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7DF3" w14:textId="509F0BF9" w:rsidR="00D03492" w:rsidRPr="00D03492" w:rsidRDefault="00D03492" w:rsidP="00D03492">
      <w:pPr>
        <w:rPr>
          <w:rFonts w:ascii="Arial" w:hAnsi="Arial" w:cs="Arial"/>
          <w:sz w:val="24"/>
          <w:szCs w:val="24"/>
        </w:rPr>
      </w:pPr>
      <w:r w:rsidRPr="00D03492">
        <w:rPr>
          <w:rFonts w:ascii="Arial" w:hAnsi="Arial" w:cs="Arial"/>
          <w:sz w:val="24"/>
          <w:szCs w:val="24"/>
        </w:rPr>
        <w:t xml:space="preserve">The following meetings are the minimum suggested under HSEEP guidelines. Additional meetings may be added at the discretion of the exercise planners as needed. </w:t>
      </w:r>
    </w:p>
    <w:tbl>
      <w:tblPr>
        <w:tblStyle w:val="TableGrid"/>
        <w:tblW w:w="9463" w:type="dxa"/>
        <w:tblLook w:val="04A0" w:firstRow="1" w:lastRow="0" w:firstColumn="1" w:lastColumn="0" w:noHBand="0" w:noVBand="1"/>
        <w:tblCaption w:val="Sample Exercise Planning Timeline"/>
        <w:tblDescription w:val="Sample exercise planning timeline to help demonstrate a potention timeline to plan the exercise."/>
      </w:tblPr>
      <w:tblGrid>
        <w:gridCol w:w="1899"/>
        <w:gridCol w:w="2895"/>
        <w:gridCol w:w="4669"/>
      </w:tblGrid>
      <w:tr w:rsidR="00D03492" w:rsidRPr="004B6A77" w14:paraId="30BE1C9A" w14:textId="77777777" w:rsidTr="009A335D">
        <w:trPr>
          <w:cantSplit/>
          <w:tblHeader/>
        </w:trPr>
        <w:tc>
          <w:tcPr>
            <w:tcW w:w="1899" w:type="dxa"/>
          </w:tcPr>
          <w:p w14:paraId="67D0DF92" w14:textId="77777777" w:rsidR="00D03492" w:rsidRPr="004B6A77" w:rsidRDefault="00D03492" w:rsidP="00A844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A77">
              <w:rPr>
                <w:rFonts w:ascii="Arial" w:hAnsi="Arial" w:cs="Arial"/>
                <w:b/>
                <w:sz w:val="24"/>
                <w:szCs w:val="24"/>
              </w:rPr>
              <w:t>Month and Meeting Name</w:t>
            </w:r>
          </w:p>
        </w:tc>
        <w:tc>
          <w:tcPr>
            <w:tcW w:w="2895" w:type="dxa"/>
          </w:tcPr>
          <w:p w14:paraId="531DC55F" w14:textId="77777777" w:rsidR="00D03492" w:rsidRPr="004B6A77" w:rsidRDefault="00D03492" w:rsidP="00A844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A77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4669" w:type="dxa"/>
          </w:tcPr>
          <w:p w14:paraId="3829A57A" w14:textId="77777777" w:rsidR="00D03492" w:rsidRPr="004B6A77" w:rsidRDefault="00D03492" w:rsidP="00A844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A77">
              <w:rPr>
                <w:rFonts w:ascii="Arial" w:hAnsi="Arial" w:cs="Arial"/>
                <w:b/>
                <w:sz w:val="24"/>
                <w:szCs w:val="24"/>
              </w:rPr>
              <w:t>Key Outcomes</w:t>
            </w:r>
          </w:p>
        </w:tc>
      </w:tr>
      <w:tr w:rsidR="00D03492" w:rsidRPr="004B6A77" w14:paraId="13B983BD" w14:textId="77777777" w:rsidTr="00A844BC">
        <w:tc>
          <w:tcPr>
            <w:tcW w:w="1899" w:type="dxa"/>
          </w:tcPr>
          <w:p w14:paraId="085C0D46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 xml:space="preserve">Concept and Objectives Meeting 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>(7 months prior to SWMHE Exercise date)</w:t>
            </w:r>
          </w:p>
        </w:tc>
        <w:tc>
          <w:tcPr>
            <w:tcW w:w="2895" w:type="dxa"/>
          </w:tcPr>
          <w:p w14:paraId="4E75FB4A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This is the formal beginning of the planning process. Identify the type, scope, objectives, and purpose of the exercise.</w:t>
            </w:r>
          </w:p>
        </w:tc>
        <w:tc>
          <w:tcPr>
            <w:tcW w:w="4669" w:type="dxa"/>
          </w:tcPr>
          <w:p w14:paraId="1F361CF4" w14:textId="77777777" w:rsidR="00D03492" w:rsidRPr="004B6A77" w:rsidRDefault="00D03492" w:rsidP="00A844BC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Agreement regarding exercise type, scenario, capabilities, tasks, and objectives. Consensus regarding the target exercise timeframe, location, and date.</w:t>
            </w:r>
          </w:p>
          <w:p w14:paraId="7A0172A9" w14:textId="77777777" w:rsidR="00D03492" w:rsidRPr="004B6A77" w:rsidRDefault="00D03492" w:rsidP="00A844BC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Identification of entities that may want to participate.</w:t>
            </w:r>
          </w:p>
          <w:p w14:paraId="2498BC2D" w14:textId="77777777" w:rsidR="00D03492" w:rsidRPr="004B6A77" w:rsidRDefault="00D03492" w:rsidP="00A844BC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Schedule of planning meetings.</w:t>
            </w:r>
          </w:p>
          <w:p w14:paraId="1277CAB7" w14:textId="77777777" w:rsidR="00D03492" w:rsidRPr="004B6A77" w:rsidRDefault="00D03492" w:rsidP="00A844BC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Send save-the-date email inviting identified entities/partners and ask for commitment to participate.</w:t>
            </w:r>
          </w:p>
          <w:p w14:paraId="18A88315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92" w:rsidRPr="004B6A77" w14:paraId="73DFA82D" w14:textId="77777777" w:rsidTr="00A844BC">
        <w:tc>
          <w:tcPr>
            <w:tcW w:w="1899" w:type="dxa"/>
          </w:tcPr>
          <w:p w14:paraId="4EFFAB99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Initial Planning Meeting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(6 months prior to SWMHE Exercise date)</w:t>
            </w:r>
          </w:p>
        </w:tc>
        <w:tc>
          <w:tcPr>
            <w:tcW w:w="2895" w:type="dxa"/>
          </w:tcPr>
          <w:p w14:paraId="4166E06D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This is the start of the development phase.</w:t>
            </w:r>
          </w:p>
          <w:p w14:paraId="22BC9941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14:paraId="38501C6B" w14:textId="77777777" w:rsidR="00D03492" w:rsidRPr="004B6A77" w:rsidRDefault="00D03492" w:rsidP="00A844BC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A list of confirmed exercise participants.</w:t>
            </w:r>
          </w:p>
          <w:p w14:paraId="745F0B7C" w14:textId="77777777" w:rsidR="00D03492" w:rsidRPr="004B6A77" w:rsidRDefault="00D03492" w:rsidP="00A844BC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Identification and availability of Subject Matter Experts for scenario vetting and/or evaluation.</w:t>
            </w:r>
          </w:p>
          <w:p w14:paraId="7D489359" w14:textId="77777777" w:rsidR="00D03492" w:rsidRPr="004B6A77" w:rsidRDefault="00D03492" w:rsidP="00A844BC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A list of which exercise documents and presentations must be employed, and assignments for drafting each.</w:t>
            </w:r>
          </w:p>
          <w:p w14:paraId="6449AE8C" w14:textId="77777777" w:rsidR="00D03492" w:rsidRPr="004B6A77" w:rsidRDefault="00D03492" w:rsidP="00A844BC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If needed, identify availability of all policies, plans, procedures needed to draft exercise materials.</w:t>
            </w:r>
          </w:p>
          <w:p w14:paraId="79BA1C61" w14:textId="77777777" w:rsidR="00D03492" w:rsidRPr="004B6A77" w:rsidRDefault="00D03492" w:rsidP="00A844BC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Identify and assign responsibility for exercise logistics A list of critical activities for the next planning meeting.</w:t>
            </w:r>
          </w:p>
        </w:tc>
      </w:tr>
      <w:tr w:rsidR="00D03492" w:rsidRPr="004B6A77" w14:paraId="0DE11221" w14:textId="77777777" w:rsidTr="00A844BC">
        <w:trPr>
          <w:trHeight w:val="2537"/>
        </w:trPr>
        <w:tc>
          <w:tcPr>
            <w:tcW w:w="1899" w:type="dxa"/>
          </w:tcPr>
          <w:p w14:paraId="6643B8C3" w14:textId="77777777" w:rsidR="00D03492" w:rsidRPr="004B6A77" w:rsidRDefault="00D03492" w:rsidP="00A844B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Midterm Planning Meeting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(5 months prior to SWMHE Exercise date)</w:t>
            </w:r>
          </w:p>
        </w:tc>
        <w:tc>
          <w:tcPr>
            <w:tcW w:w="2895" w:type="dxa"/>
          </w:tcPr>
          <w:p w14:paraId="4F13F8C4" w14:textId="77777777" w:rsidR="00D03492" w:rsidRPr="004B6A77" w:rsidRDefault="00D03492" w:rsidP="00A844BC">
            <w:pPr>
              <w:pStyle w:val="Default"/>
            </w:pPr>
            <w:r w:rsidRPr="004B6A77">
              <w:rPr>
                <w:color w:val="auto"/>
              </w:rPr>
              <w:t>Review draft documentation (e.g., scenario, Exercise Plan [</w:t>
            </w:r>
            <w:proofErr w:type="spellStart"/>
            <w:r w:rsidRPr="004B6A77">
              <w:rPr>
                <w:color w:val="auto"/>
              </w:rPr>
              <w:t>ExPlan</w:t>
            </w:r>
            <w:proofErr w:type="spellEnd"/>
            <w:r w:rsidRPr="004B6A77">
              <w:rPr>
                <w:color w:val="auto"/>
              </w:rPr>
              <w:t>], Controller and Evaluator [C/E] Handbook). Discuss remaining exercise design concepts, scenario and timeline development, scheduling, logistics, and administrative requirements.</w:t>
            </w:r>
          </w:p>
        </w:tc>
        <w:tc>
          <w:tcPr>
            <w:tcW w:w="4669" w:type="dxa"/>
          </w:tcPr>
          <w:p w14:paraId="4C3B4E92" w14:textId="77777777" w:rsidR="00D03492" w:rsidRPr="004B6A77" w:rsidRDefault="00D03492" w:rsidP="00A844BC">
            <w:pPr>
              <w:pStyle w:val="Default"/>
              <w:numPr>
                <w:ilvl w:val="0"/>
                <w:numId w:val="3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 xml:space="preserve">Agreement on final </w:t>
            </w:r>
            <w:proofErr w:type="spellStart"/>
            <w:r w:rsidRPr="004B6A77">
              <w:rPr>
                <w:color w:val="auto"/>
              </w:rPr>
              <w:t>ExPlan</w:t>
            </w:r>
            <w:proofErr w:type="spellEnd"/>
            <w:r w:rsidRPr="004B6A77">
              <w:rPr>
                <w:color w:val="auto"/>
              </w:rPr>
              <w:t xml:space="preserve"> details Review all key exercise documents (e.g., </w:t>
            </w:r>
            <w:proofErr w:type="spellStart"/>
            <w:r w:rsidRPr="004B6A77">
              <w:rPr>
                <w:color w:val="auto"/>
              </w:rPr>
              <w:t>ExPlan</w:t>
            </w:r>
            <w:proofErr w:type="spellEnd"/>
            <w:r w:rsidRPr="004B6A77">
              <w:rPr>
                <w:color w:val="auto"/>
              </w:rPr>
              <w:t>, C/E Handbook).</w:t>
            </w:r>
          </w:p>
          <w:p w14:paraId="1A4208F0" w14:textId="77777777" w:rsidR="00D03492" w:rsidRPr="004B6A77" w:rsidRDefault="00D03492" w:rsidP="00A844BC">
            <w:pPr>
              <w:pStyle w:val="Default"/>
              <w:numPr>
                <w:ilvl w:val="0"/>
                <w:numId w:val="3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>Identify control and evaluation staff, key players Review list of confirmed participants.</w:t>
            </w:r>
          </w:p>
          <w:p w14:paraId="725DA71E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92" w:rsidRPr="004B6A77" w14:paraId="7EFD5643" w14:textId="77777777" w:rsidTr="009A335D">
        <w:trPr>
          <w:cantSplit/>
          <w:trHeight w:val="3383"/>
        </w:trPr>
        <w:tc>
          <w:tcPr>
            <w:tcW w:w="1899" w:type="dxa"/>
          </w:tcPr>
          <w:p w14:paraId="0E812294" w14:textId="77777777" w:rsidR="00D03492" w:rsidRPr="004B6A77" w:rsidRDefault="00D03492" w:rsidP="00A844B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lastRenderedPageBreak/>
              <w:t xml:space="preserve">Master Scenario Events List Meeting 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>(4 months prior to SWMHE Exercise date)</w:t>
            </w:r>
          </w:p>
        </w:tc>
        <w:tc>
          <w:tcPr>
            <w:tcW w:w="2895" w:type="dxa"/>
          </w:tcPr>
          <w:p w14:paraId="0B185026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 w:rsidRPr="004B6A77">
              <w:rPr>
                <w:color w:val="auto"/>
              </w:rPr>
              <w:t>May not be necessary for less complex exercises. The Master Scenario Events List (MSEL) meeting focuses on developing the MSEL. The MSEL is a chronological listing of key events</w:t>
            </w:r>
          </w:p>
          <w:p w14:paraId="3EC7871D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7973E0D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 w:rsidRPr="004B6A77">
              <w:rPr>
                <w:color w:val="auto"/>
              </w:rPr>
              <w:t>Key events and the time of their delivery are identified and responsibility for constructing the remaining events is assigned.</w:t>
            </w:r>
          </w:p>
          <w:p w14:paraId="50343C62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92" w:rsidRPr="004B6A77" w14:paraId="45AE7F7A" w14:textId="77777777" w:rsidTr="00A844BC">
        <w:trPr>
          <w:trHeight w:val="1961"/>
        </w:trPr>
        <w:tc>
          <w:tcPr>
            <w:tcW w:w="1899" w:type="dxa"/>
          </w:tcPr>
          <w:p w14:paraId="57E3404D" w14:textId="77777777" w:rsidR="00D03492" w:rsidRPr="004B6A77" w:rsidRDefault="00D03492" w:rsidP="00A844B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 xml:space="preserve">Final Planning Meeting 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>(3 months prior to SWMHE Exercise date)</w:t>
            </w:r>
          </w:p>
        </w:tc>
        <w:tc>
          <w:tcPr>
            <w:tcW w:w="2895" w:type="dxa"/>
          </w:tcPr>
          <w:p w14:paraId="44269C78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 w:rsidRPr="004B6A77">
              <w:rPr>
                <w:color w:val="auto"/>
              </w:rPr>
              <w:t>Conduct final comprehensive review of all remaining draft documents, resolve open exercise planning issues, review all exercise logistical activities</w:t>
            </w:r>
          </w:p>
          <w:p w14:paraId="184D80E9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14:paraId="705731E6" w14:textId="77777777" w:rsidR="00D03492" w:rsidRPr="004B6A77" w:rsidRDefault="00D03492" w:rsidP="00A844BC">
            <w:pPr>
              <w:pStyle w:val="Default"/>
              <w:numPr>
                <w:ilvl w:val="0"/>
                <w:numId w:val="4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>Exercise planning team has a clear understanding of processes and procedures. Exercise documents and materials are approved.</w:t>
            </w:r>
          </w:p>
          <w:p w14:paraId="5C223ACA" w14:textId="77777777" w:rsidR="00D03492" w:rsidRPr="004B6A77" w:rsidRDefault="00D03492" w:rsidP="00A844BC">
            <w:pPr>
              <w:pStyle w:val="Default"/>
              <w:numPr>
                <w:ilvl w:val="0"/>
                <w:numId w:val="4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>Remaining issues are identified and resolved. Logistical elements, including A/V equipment, site configuration and setup, refreshments, and schedule, are confirmed.</w:t>
            </w:r>
          </w:p>
          <w:p w14:paraId="28364980" w14:textId="77777777" w:rsidR="00D03492" w:rsidRPr="004B6A77" w:rsidRDefault="00D03492" w:rsidP="00A844BC">
            <w:pPr>
              <w:pStyle w:val="Default"/>
              <w:numPr>
                <w:ilvl w:val="0"/>
                <w:numId w:val="4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>Update confirmed participant list</w:t>
            </w:r>
          </w:p>
        </w:tc>
      </w:tr>
      <w:tr w:rsidR="00D03492" w:rsidRPr="004B6A77" w14:paraId="72D81075" w14:textId="77777777" w:rsidTr="00A844BC">
        <w:trPr>
          <w:trHeight w:val="1961"/>
        </w:trPr>
        <w:tc>
          <w:tcPr>
            <w:tcW w:w="1899" w:type="dxa"/>
          </w:tcPr>
          <w:p w14:paraId="525D4C34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Facility/Agency Briefing (2 month prior to exercise date)</w:t>
            </w:r>
          </w:p>
        </w:tc>
        <w:tc>
          <w:tcPr>
            <w:tcW w:w="2895" w:type="dxa"/>
          </w:tcPr>
          <w:p w14:paraId="60413B68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Presentation of best practices/suggestions for agency/facility participation level. </w:t>
            </w:r>
          </w:p>
        </w:tc>
        <w:tc>
          <w:tcPr>
            <w:tcW w:w="4669" w:type="dxa"/>
          </w:tcPr>
          <w:p w14:paraId="419100CA" w14:textId="77777777" w:rsidR="00D03492" w:rsidRPr="004B6A77" w:rsidRDefault="00D03492" w:rsidP="00A844BC">
            <w:pPr>
              <w:pStyle w:val="Default"/>
              <w:numPr>
                <w:ilvl w:val="0"/>
                <w:numId w:val="4"/>
              </w:numPr>
              <w:ind w:left="255" w:hanging="255"/>
              <w:rPr>
                <w:color w:val="auto"/>
              </w:rPr>
            </w:pPr>
            <w:r>
              <w:rPr>
                <w:color w:val="auto"/>
              </w:rPr>
              <w:t xml:space="preserve">Streamline and customize exercise objectives and scenario to suit each facilities level of participation. </w:t>
            </w:r>
          </w:p>
        </w:tc>
      </w:tr>
      <w:tr w:rsidR="00D03492" w:rsidRPr="004B6A77" w14:paraId="3A238523" w14:textId="77777777" w:rsidTr="00A844BC">
        <w:trPr>
          <w:trHeight w:val="1961"/>
        </w:trPr>
        <w:tc>
          <w:tcPr>
            <w:tcW w:w="1899" w:type="dxa"/>
          </w:tcPr>
          <w:p w14:paraId="65FC58DB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 xml:space="preserve">Tabletop Exercise 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months prior to SWMHE Exercise date)</w:t>
            </w:r>
          </w:p>
        </w:tc>
        <w:tc>
          <w:tcPr>
            <w:tcW w:w="2895" w:type="dxa"/>
          </w:tcPr>
          <w:p w14:paraId="1CE9A93F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 w:rsidRPr="004B6A77">
              <w:rPr>
                <w:color w:val="auto"/>
              </w:rPr>
              <w:t xml:space="preserve">Using the provided scenario in an informal setting, validate plans and procedures, including any new protocols or policies implemented </w:t>
            </w:r>
            <w:proofErr w:type="gramStart"/>
            <w:r w:rsidRPr="004B6A77">
              <w:rPr>
                <w:color w:val="auto"/>
              </w:rPr>
              <w:t>as a result of</w:t>
            </w:r>
            <w:proofErr w:type="gramEnd"/>
            <w:r w:rsidRPr="004B6A77">
              <w:rPr>
                <w:color w:val="auto"/>
              </w:rPr>
              <w:t xml:space="preserve"> the organizational self-assessment</w:t>
            </w:r>
          </w:p>
          <w:p w14:paraId="4B0E87A4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776696F" w14:textId="77777777" w:rsidR="00D03492" w:rsidRPr="004B6A77" w:rsidRDefault="00D03492" w:rsidP="00A844BC">
            <w:pPr>
              <w:pStyle w:val="Default"/>
              <w:numPr>
                <w:ilvl w:val="0"/>
                <w:numId w:val="5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>Identification of additional gaps in plans and procedures as well as a plan for improvement.</w:t>
            </w:r>
          </w:p>
          <w:p w14:paraId="64B78C68" w14:textId="77777777" w:rsidR="00D03492" w:rsidRPr="004B6A77" w:rsidRDefault="00D03492" w:rsidP="00A844BC">
            <w:pPr>
              <w:pStyle w:val="Default"/>
              <w:numPr>
                <w:ilvl w:val="0"/>
                <w:numId w:val="5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>Prepare for the Functional Exercise.</w:t>
            </w:r>
          </w:p>
          <w:p w14:paraId="70925DC0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92" w:rsidRPr="004B6A77" w14:paraId="7D308A3E" w14:textId="77777777" w:rsidTr="009A335D">
        <w:trPr>
          <w:cantSplit/>
        </w:trPr>
        <w:tc>
          <w:tcPr>
            <w:tcW w:w="1899" w:type="dxa"/>
          </w:tcPr>
          <w:p w14:paraId="7FB76940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Player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Briefing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Day of or day before the</w:t>
            </w:r>
            <w:r w:rsidRPr="004B6A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SWMHE Exercise date)</w:t>
            </w:r>
          </w:p>
        </w:tc>
        <w:tc>
          <w:tcPr>
            <w:tcW w:w="2895" w:type="dxa"/>
          </w:tcPr>
          <w:p w14:paraId="3A4DBEC7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 w:rsidRPr="004B6A77">
              <w:rPr>
                <w:color w:val="auto"/>
              </w:rPr>
              <w:t>Address individual roles and responsibilities, exercise parameters, safety, security badges, and any remaining logistical exercise concerns or questions</w:t>
            </w:r>
          </w:p>
          <w:p w14:paraId="539C9BF4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14:paraId="3A17BA4E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 w:rsidRPr="004B6A77">
              <w:rPr>
                <w:color w:val="auto"/>
              </w:rPr>
              <w:t xml:space="preserve">Players have a clear understanding of the exercise objectives, capabilities, assumptions, artificialities, safety and security requirements, </w:t>
            </w:r>
            <w:proofErr w:type="gramStart"/>
            <w:r w:rsidRPr="004B6A77">
              <w:rPr>
                <w:color w:val="auto"/>
              </w:rPr>
              <w:t>control</w:t>
            </w:r>
            <w:proofErr w:type="gramEnd"/>
            <w:r w:rsidRPr="004B6A77">
              <w:rPr>
                <w:color w:val="auto"/>
              </w:rPr>
              <w:t xml:space="preserve"> and evaluation strategies</w:t>
            </w:r>
          </w:p>
          <w:p w14:paraId="3B5313EF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92" w:rsidRPr="004B6A77" w14:paraId="5A7C63C2" w14:textId="77777777" w:rsidTr="00A844BC">
        <w:tc>
          <w:tcPr>
            <w:tcW w:w="1899" w:type="dxa"/>
          </w:tcPr>
          <w:p w14:paraId="4A34653C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Statewide Medical and Health Exercise</w:t>
            </w:r>
          </w:p>
        </w:tc>
        <w:tc>
          <w:tcPr>
            <w:tcW w:w="2895" w:type="dxa"/>
          </w:tcPr>
          <w:p w14:paraId="571C7A40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 w:rsidRPr="004B6A77">
              <w:rPr>
                <w:color w:val="auto"/>
              </w:rPr>
              <w:t xml:space="preserve">The exercise tests plans, policies, procedures, agreements, and networks for the staff of participating organizations and agencies, </w:t>
            </w:r>
            <w:proofErr w:type="gramStart"/>
            <w:r w:rsidRPr="004B6A77">
              <w:rPr>
                <w:color w:val="auto"/>
              </w:rPr>
              <w:t>in order to</w:t>
            </w:r>
            <w:proofErr w:type="gramEnd"/>
            <w:r w:rsidRPr="004B6A77">
              <w:rPr>
                <w:color w:val="auto"/>
              </w:rPr>
              <w:t xml:space="preserve"> identify strengths and areas for improvement</w:t>
            </w:r>
          </w:p>
          <w:p w14:paraId="7A8ABFB7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14:paraId="37E9C0D9" w14:textId="77777777" w:rsidR="00D03492" w:rsidRPr="004B6A77" w:rsidRDefault="00D03492" w:rsidP="00A844BC">
            <w:pPr>
              <w:pStyle w:val="Default"/>
              <w:numPr>
                <w:ilvl w:val="0"/>
                <w:numId w:val="6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>An opportunity is provided to exercise objectives among multiple disciplines, agencies, and jurisdictions.</w:t>
            </w:r>
          </w:p>
          <w:p w14:paraId="1D9817EE" w14:textId="77777777" w:rsidR="00D03492" w:rsidRPr="004B6A77" w:rsidRDefault="00D03492" w:rsidP="00A844BC">
            <w:pPr>
              <w:pStyle w:val="Default"/>
              <w:numPr>
                <w:ilvl w:val="0"/>
                <w:numId w:val="6"/>
              </w:numPr>
              <w:ind w:left="255" w:hanging="255"/>
              <w:rPr>
                <w:color w:val="auto"/>
              </w:rPr>
            </w:pPr>
            <w:r w:rsidRPr="004B6A77">
              <w:rPr>
                <w:color w:val="auto"/>
              </w:rPr>
              <w:t>“Hot wash” - Strengths and action items are identified to enhance readiness efforts.</w:t>
            </w:r>
          </w:p>
          <w:p w14:paraId="6EDAC9CB" w14:textId="77777777" w:rsidR="00D03492" w:rsidRPr="004B6A77" w:rsidRDefault="00D03492" w:rsidP="00A844BC">
            <w:pPr>
              <w:ind w:left="255" w:hanging="2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92" w:rsidRPr="004B6A77" w14:paraId="0F0291DE" w14:textId="77777777" w:rsidTr="00A844BC">
        <w:tc>
          <w:tcPr>
            <w:tcW w:w="1899" w:type="dxa"/>
          </w:tcPr>
          <w:p w14:paraId="710C02C8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 Wash (immediately following the exercise play) </w:t>
            </w:r>
          </w:p>
        </w:tc>
        <w:tc>
          <w:tcPr>
            <w:tcW w:w="2895" w:type="dxa"/>
          </w:tcPr>
          <w:p w14:paraId="74D3B5C7" w14:textId="77777777" w:rsidR="00D03492" w:rsidRPr="004B6A77" w:rsidRDefault="00D03492" w:rsidP="00A844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To collect immediate feedback from exercise participants on actions taken during the exercise. </w:t>
            </w:r>
          </w:p>
        </w:tc>
        <w:tc>
          <w:tcPr>
            <w:tcW w:w="4669" w:type="dxa"/>
          </w:tcPr>
          <w:p w14:paraId="78F18EB2" w14:textId="77777777" w:rsidR="00D03492" w:rsidRDefault="00D03492" w:rsidP="00A844BC">
            <w:pPr>
              <w:pStyle w:val="Default"/>
              <w:numPr>
                <w:ilvl w:val="0"/>
                <w:numId w:val="6"/>
              </w:numPr>
              <w:ind w:left="255" w:hanging="255"/>
              <w:rPr>
                <w:color w:val="auto"/>
              </w:rPr>
            </w:pPr>
            <w:r>
              <w:rPr>
                <w:color w:val="auto"/>
              </w:rPr>
              <w:t xml:space="preserve">Build an outline for the </w:t>
            </w:r>
            <w:proofErr w:type="gramStart"/>
            <w:r>
              <w:rPr>
                <w:color w:val="auto"/>
              </w:rPr>
              <w:t>After Action</w:t>
            </w:r>
            <w:proofErr w:type="gramEnd"/>
            <w:r>
              <w:rPr>
                <w:color w:val="auto"/>
              </w:rPr>
              <w:t xml:space="preserve"> Report.</w:t>
            </w:r>
          </w:p>
          <w:p w14:paraId="65FC4929" w14:textId="77777777" w:rsidR="00D03492" w:rsidRDefault="00D03492" w:rsidP="00A844BC">
            <w:pPr>
              <w:pStyle w:val="Default"/>
              <w:numPr>
                <w:ilvl w:val="0"/>
                <w:numId w:val="6"/>
              </w:numPr>
              <w:ind w:left="255" w:hanging="255"/>
              <w:rPr>
                <w:color w:val="auto"/>
              </w:rPr>
            </w:pPr>
            <w:r>
              <w:rPr>
                <w:color w:val="auto"/>
              </w:rPr>
              <w:t xml:space="preserve">Capture immediate impressions. </w:t>
            </w:r>
          </w:p>
          <w:p w14:paraId="1A8F8589" w14:textId="77777777" w:rsidR="00D03492" w:rsidRPr="004B6A77" w:rsidRDefault="00D03492" w:rsidP="00A844BC">
            <w:pPr>
              <w:pStyle w:val="Default"/>
              <w:numPr>
                <w:ilvl w:val="0"/>
                <w:numId w:val="6"/>
              </w:numPr>
              <w:ind w:left="255" w:hanging="255"/>
              <w:rPr>
                <w:color w:val="auto"/>
              </w:rPr>
            </w:pPr>
            <w:r>
              <w:rPr>
                <w:color w:val="auto"/>
              </w:rPr>
              <w:t xml:space="preserve">May include debrief of players. </w:t>
            </w:r>
          </w:p>
        </w:tc>
      </w:tr>
      <w:tr w:rsidR="00D03492" w:rsidRPr="004B6A77" w14:paraId="297DA950" w14:textId="77777777" w:rsidTr="00A844BC">
        <w:tc>
          <w:tcPr>
            <w:tcW w:w="1899" w:type="dxa"/>
          </w:tcPr>
          <w:p w14:paraId="70A2B4DB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>After Action Meeting</w:t>
            </w:r>
          </w:p>
        </w:tc>
        <w:tc>
          <w:tcPr>
            <w:tcW w:w="2895" w:type="dxa"/>
          </w:tcPr>
          <w:p w14:paraId="2D013324" w14:textId="77777777" w:rsidR="00D03492" w:rsidRPr="004B6A77" w:rsidRDefault="00D03492" w:rsidP="00A844BC">
            <w:pPr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 xml:space="preserve">Following completion of a draft After Action Report, The Exercise Planning Team, Evaluation </w:t>
            </w:r>
            <w:proofErr w:type="gramStart"/>
            <w:r w:rsidRPr="004B6A77">
              <w:rPr>
                <w:rFonts w:ascii="Arial" w:hAnsi="Arial" w:cs="Arial"/>
                <w:sz w:val="24"/>
                <w:szCs w:val="24"/>
              </w:rPr>
              <w:t>Team</w:t>
            </w:r>
            <w:proofErr w:type="gramEnd"/>
            <w:r w:rsidRPr="004B6A77">
              <w:rPr>
                <w:rFonts w:ascii="Arial" w:hAnsi="Arial" w:cs="Arial"/>
                <w:sz w:val="24"/>
                <w:szCs w:val="24"/>
              </w:rPr>
              <w:t xml:space="preserve"> and other stakeholders meet to review the draft report.</w:t>
            </w:r>
          </w:p>
        </w:tc>
        <w:tc>
          <w:tcPr>
            <w:tcW w:w="4669" w:type="dxa"/>
          </w:tcPr>
          <w:p w14:paraId="2213B00A" w14:textId="77777777" w:rsidR="00D03492" w:rsidRPr="004B6A77" w:rsidRDefault="00D03492" w:rsidP="00A844B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 xml:space="preserve">As part of the </w:t>
            </w:r>
            <w:proofErr w:type="gramStart"/>
            <w:r w:rsidRPr="004B6A77">
              <w:rPr>
                <w:rFonts w:ascii="Arial" w:hAnsi="Arial" w:cs="Arial"/>
                <w:sz w:val="24"/>
                <w:szCs w:val="24"/>
              </w:rPr>
              <w:t>After Action</w:t>
            </w:r>
            <w:proofErr w:type="gramEnd"/>
            <w:r w:rsidRPr="004B6A77">
              <w:rPr>
                <w:rFonts w:ascii="Arial" w:hAnsi="Arial" w:cs="Arial"/>
                <w:sz w:val="24"/>
                <w:szCs w:val="24"/>
              </w:rPr>
              <w:t xml:space="preserve"> Meeting, attendees review the Improvement Plan. This plan articulates specific corrective actions by addressing issues identified in the </w:t>
            </w:r>
            <w:proofErr w:type="gramStart"/>
            <w:r w:rsidRPr="004B6A77">
              <w:rPr>
                <w:rFonts w:ascii="Arial" w:hAnsi="Arial" w:cs="Arial"/>
                <w:sz w:val="24"/>
                <w:szCs w:val="24"/>
              </w:rPr>
              <w:t>After Action</w:t>
            </w:r>
            <w:proofErr w:type="gramEnd"/>
            <w:r w:rsidRPr="004B6A77">
              <w:rPr>
                <w:rFonts w:ascii="Arial" w:hAnsi="Arial" w:cs="Arial"/>
                <w:sz w:val="24"/>
                <w:szCs w:val="24"/>
              </w:rPr>
              <w:t xml:space="preserve"> Report.</w:t>
            </w:r>
          </w:p>
          <w:p w14:paraId="68553FCE" w14:textId="77777777" w:rsidR="00D03492" w:rsidRPr="004B6A77" w:rsidRDefault="00D03492" w:rsidP="00A844B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Arial" w:hAnsi="Arial" w:cs="Arial"/>
                <w:sz w:val="24"/>
                <w:szCs w:val="24"/>
              </w:rPr>
            </w:pPr>
            <w:r w:rsidRPr="004B6A77">
              <w:rPr>
                <w:rFonts w:ascii="Arial" w:hAnsi="Arial" w:cs="Arial"/>
                <w:sz w:val="24"/>
                <w:szCs w:val="24"/>
              </w:rPr>
              <w:t xml:space="preserve">The refined </w:t>
            </w:r>
            <w:proofErr w:type="gramStart"/>
            <w:r w:rsidRPr="004B6A77">
              <w:rPr>
                <w:rFonts w:ascii="Arial" w:hAnsi="Arial" w:cs="Arial"/>
                <w:sz w:val="24"/>
                <w:szCs w:val="24"/>
              </w:rPr>
              <w:t>After Action</w:t>
            </w:r>
            <w:proofErr w:type="gramEnd"/>
            <w:r w:rsidRPr="004B6A77">
              <w:rPr>
                <w:rFonts w:ascii="Arial" w:hAnsi="Arial" w:cs="Arial"/>
                <w:sz w:val="24"/>
                <w:szCs w:val="24"/>
              </w:rPr>
              <w:t xml:space="preserve"> Report and Improvement Plan are finalized and the file is shared with approved stakeholders.</w:t>
            </w:r>
          </w:p>
        </w:tc>
      </w:tr>
    </w:tbl>
    <w:p w14:paraId="54D535FB" w14:textId="77777777" w:rsidR="00D03492" w:rsidRPr="004B6A77" w:rsidRDefault="00D03492" w:rsidP="00D03492">
      <w:pPr>
        <w:rPr>
          <w:rFonts w:ascii="Arial" w:hAnsi="Arial" w:cs="Arial"/>
          <w:sz w:val="24"/>
          <w:szCs w:val="24"/>
        </w:rPr>
      </w:pPr>
    </w:p>
    <w:p w14:paraId="6CFAAD22" w14:textId="77777777" w:rsidR="00D03492" w:rsidRPr="00D03492" w:rsidRDefault="00D03492" w:rsidP="00D03492"/>
    <w:sectPr w:rsidR="00D03492" w:rsidRPr="00D03492" w:rsidSect="00B26E31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A00C" w14:textId="77777777" w:rsidR="00B06578" w:rsidRDefault="00B06578" w:rsidP="007D56AA">
      <w:pPr>
        <w:spacing w:after="0" w:line="240" w:lineRule="auto"/>
      </w:pPr>
      <w:r>
        <w:separator/>
      </w:r>
    </w:p>
  </w:endnote>
  <w:endnote w:type="continuationSeparator" w:id="0">
    <w:p w14:paraId="10ECF22B" w14:textId="77777777" w:rsidR="00B06578" w:rsidRDefault="00B06578" w:rsidP="007D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BABF" w14:textId="77777777" w:rsidR="00B06578" w:rsidRDefault="00B06578" w:rsidP="007D56AA">
      <w:pPr>
        <w:spacing w:after="0" w:line="240" w:lineRule="auto"/>
      </w:pPr>
      <w:r>
        <w:separator/>
      </w:r>
    </w:p>
  </w:footnote>
  <w:footnote w:type="continuationSeparator" w:id="0">
    <w:p w14:paraId="22CB9881" w14:textId="77777777" w:rsidR="00B06578" w:rsidRDefault="00B06578" w:rsidP="007D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33B4" w14:textId="239336E4" w:rsidR="007D56AA" w:rsidRPr="004B6A77" w:rsidRDefault="00F132D7" w:rsidP="00F132D7">
    <w:pPr>
      <w:pStyle w:val="Heading1"/>
      <w:rPr>
        <w:rFonts w:ascii="Arial" w:hAnsi="Arial" w:cs="Arial"/>
        <w:b/>
        <w:color w:val="002060"/>
      </w:rPr>
    </w:pPr>
    <w:r w:rsidRPr="004B6A77">
      <w:rPr>
        <w:rFonts w:ascii="Arial" w:hAnsi="Arial" w:cs="Arial"/>
        <w:b/>
        <w:color w:val="002060"/>
      </w:rPr>
      <w:t>Sample Exercise</w:t>
    </w:r>
    <w:r w:rsidR="0005116A">
      <w:rPr>
        <w:rFonts w:ascii="Arial" w:hAnsi="Arial" w:cs="Arial"/>
        <w:b/>
        <w:color w:val="002060"/>
      </w:rPr>
      <w:t xml:space="preserve"> Planning</w:t>
    </w:r>
    <w:r w:rsidRPr="004B6A77">
      <w:rPr>
        <w:rFonts w:ascii="Arial" w:hAnsi="Arial" w:cs="Arial"/>
        <w:b/>
        <w:color w:val="002060"/>
      </w:rPr>
      <w:t xml:space="preserve">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CB7"/>
    <w:multiLevelType w:val="hybridMultilevel"/>
    <w:tmpl w:val="BC08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A12"/>
    <w:multiLevelType w:val="hybridMultilevel"/>
    <w:tmpl w:val="BCF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0A9"/>
    <w:multiLevelType w:val="hybridMultilevel"/>
    <w:tmpl w:val="FA58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CDF"/>
    <w:multiLevelType w:val="hybridMultilevel"/>
    <w:tmpl w:val="D7EE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08DC"/>
    <w:multiLevelType w:val="hybridMultilevel"/>
    <w:tmpl w:val="30C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0559"/>
    <w:multiLevelType w:val="hybridMultilevel"/>
    <w:tmpl w:val="CAA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F63"/>
    <w:multiLevelType w:val="hybridMultilevel"/>
    <w:tmpl w:val="983C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31"/>
    <w:rsid w:val="0005116A"/>
    <w:rsid w:val="001570CF"/>
    <w:rsid w:val="0018249D"/>
    <w:rsid w:val="001F2B89"/>
    <w:rsid w:val="004B6A77"/>
    <w:rsid w:val="007D2603"/>
    <w:rsid w:val="007D47CE"/>
    <w:rsid w:val="007D56AA"/>
    <w:rsid w:val="008047BC"/>
    <w:rsid w:val="00814DD3"/>
    <w:rsid w:val="009A335D"/>
    <w:rsid w:val="00A42BCC"/>
    <w:rsid w:val="00B0070A"/>
    <w:rsid w:val="00B06578"/>
    <w:rsid w:val="00B26E31"/>
    <w:rsid w:val="00C41069"/>
    <w:rsid w:val="00D03492"/>
    <w:rsid w:val="00F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CF61"/>
  <w15:chartTrackingRefBased/>
  <w15:docId w15:val="{82E3EAF4-3A76-4019-BE94-637DE0A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6E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2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CF"/>
    <w:pPr>
      <w:ind w:left="720"/>
      <w:contextualSpacing/>
    </w:pPr>
  </w:style>
  <w:style w:type="paragraph" w:customStyle="1" w:styleId="Default">
    <w:name w:val="Default"/>
    <w:rsid w:val="00157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AA"/>
  </w:style>
  <w:style w:type="paragraph" w:styleId="Footer">
    <w:name w:val="footer"/>
    <w:basedOn w:val="Normal"/>
    <w:link w:val="FooterChar"/>
    <w:uiPriority w:val="99"/>
    <w:unhideWhenUsed/>
    <w:rsid w:val="007D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3C911-E682-428F-A8A3-79E3FCFA5027}"/>
</file>

<file path=customXml/itemProps2.xml><?xml version="1.0" encoding="utf-8"?>
<ds:datastoreItem xmlns:ds="http://schemas.openxmlformats.org/officeDocument/2006/customXml" ds:itemID="{6914ABAD-71B3-4EE1-9BB4-DAEF67DD311E}"/>
</file>

<file path=customXml/itemProps3.xml><?xml version="1.0" encoding="utf-8"?>
<ds:datastoreItem xmlns:ds="http://schemas.openxmlformats.org/officeDocument/2006/customXml" ds:itemID="{4841B65B-7A89-4865-9DD2-80336CF1F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Exercise Planning Timeline</vt:lpstr>
    </vt:vector>
  </TitlesOfParts>
  <Company>CDPH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Exercise Planning Timeline</dc:title>
  <dc:subject>This document serves a a template for exercise planners to customize a timeline to plan an exercise</dc:subject>
  <dc:creator>Schafer, Charles (CDPH-EPO)</dc:creator>
  <cp:keywords>Statewide Medical and Health Exercise, Exercise Planning Timeline</cp:keywords>
  <dc:description/>
  <cp:lastModifiedBy>Avery, Amy@CDPH</cp:lastModifiedBy>
  <cp:revision>8</cp:revision>
  <dcterms:created xsi:type="dcterms:W3CDTF">2022-10-14T03:39:00Z</dcterms:created>
  <dcterms:modified xsi:type="dcterms:W3CDTF">2022-12-14T18:50:00Z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