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FE" w:rsidRPr="00787879" w:rsidRDefault="00E550FE" w:rsidP="002A7F9E">
      <w:pPr>
        <w:rPr>
          <w:rFonts w:ascii="Arial" w:hAnsi="Arial" w:cs="Arial"/>
        </w:rPr>
        <w:sectPr w:rsidR="00E550FE" w:rsidRPr="00787879" w:rsidSect="00F05CCE">
          <w:headerReference w:type="default" r:id="rId12"/>
          <w:footerReference w:type="default" r:id="rId13"/>
          <w:type w:val="continuous"/>
          <w:pgSz w:w="12240" w:h="15840" w:code="1"/>
          <w:pgMar w:top="1440" w:right="475" w:bottom="360" w:left="475" w:header="576" w:footer="0" w:gutter="0"/>
          <w:cols w:space="720"/>
          <w:docGrid w:linePitch="360"/>
        </w:sectPr>
      </w:pPr>
    </w:p>
    <w:p w:rsidR="006A40DF" w:rsidRPr="00787879" w:rsidRDefault="006A40DF" w:rsidP="002A7F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7879">
        <w:rPr>
          <w:rFonts w:ascii="Arial" w:hAnsi="Arial" w:cs="Arial"/>
          <w:b/>
          <w:bCs/>
          <w:color w:val="000000"/>
        </w:rPr>
        <w:lastRenderedPageBreak/>
        <w:t xml:space="preserve">NOTICE OF </w:t>
      </w:r>
      <w:r w:rsidR="004F1D41" w:rsidRPr="00787879">
        <w:rPr>
          <w:rFonts w:ascii="Arial" w:hAnsi="Arial" w:cs="Arial"/>
          <w:b/>
          <w:bCs/>
          <w:color w:val="000000"/>
        </w:rPr>
        <w:t>PUBLIC HEARING</w:t>
      </w:r>
    </w:p>
    <w:p w:rsidR="00667E5B" w:rsidRPr="00787879" w:rsidRDefault="00667E5B" w:rsidP="002A7F9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b/>
          <w:bCs/>
          <w:color w:val="000000"/>
        </w:rPr>
        <w:t xml:space="preserve">For Blood Centers of California Petition </w:t>
      </w:r>
    </w:p>
    <w:p w:rsidR="004F1D41" w:rsidRPr="00787879" w:rsidRDefault="004F1D41" w:rsidP="002A7F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7879">
        <w:rPr>
          <w:rFonts w:ascii="Arial" w:hAnsi="Arial" w:cs="Arial"/>
          <w:b/>
          <w:bCs/>
          <w:color w:val="000000"/>
        </w:rPr>
        <w:t>Title 17, California Code of Regulations, Section 1002(A</w:t>
      </w:r>
      <w:proofErr w:type="gramStart"/>
      <w:r w:rsidRPr="00787879">
        <w:rPr>
          <w:rFonts w:ascii="Arial" w:hAnsi="Arial" w:cs="Arial"/>
          <w:b/>
          <w:bCs/>
          <w:color w:val="000000"/>
        </w:rPr>
        <w:t>)(</w:t>
      </w:r>
      <w:proofErr w:type="gramEnd"/>
      <w:r w:rsidRPr="00787879">
        <w:rPr>
          <w:rFonts w:ascii="Arial" w:hAnsi="Arial" w:cs="Arial"/>
          <w:b/>
          <w:bCs/>
          <w:color w:val="000000"/>
        </w:rPr>
        <w:t>2)</w:t>
      </w:r>
    </w:p>
    <w:p w:rsidR="006A40DF" w:rsidRPr="00787879" w:rsidRDefault="006A40DF" w:rsidP="002A7F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87879">
        <w:rPr>
          <w:rFonts w:ascii="Arial" w:hAnsi="Arial" w:cs="Arial"/>
          <w:b/>
          <w:bCs/>
          <w:color w:val="000000"/>
        </w:rPr>
        <w:t xml:space="preserve">Notice </w:t>
      </w:r>
      <w:r w:rsidR="00AB75E0">
        <w:rPr>
          <w:rFonts w:ascii="Arial" w:hAnsi="Arial" w:cs="Arial"/>
          <w:b/>
          <w:bCs/>
          <w:color w:val="000000"/>
        </w:rPr>
        <w:t>Mailed</w:t>
      </w:r>
      <w:r w:rsidRPr="00787879">
        <w:rPr>
          <w:rFonts w:ascii="Arial" w:hAnsi="Arial" w:cs="Arial"/>
          <w:b/>
          <w:bCs/>
          <w:color w:val="000000"/>
        </w:rPr>
        <w:t xml:space="preserve">: </w:t>
      </w:r>
      <w:r w:rsidR="004F1D41" w:rsidRPr="00787879">
        <w:rPr>
          <w:rFonts w:ascii="Arial" w:hAnsi="Arial" w:cs="Arial"/>
          <w:b/>
          <w:bCs/>
          <w:color w:val="000000"/>
        </w:rPr>
        <w:t xml:space="preserve">October </w:t>
      </w:r>
      <w:r w:rsidR="00AB75E0">
        <w:rPr>
          <w:rFonts w:ascii="Arial" w:hAnsi="Arial" w:cs="Arial"/>
          <w:b/>
          <w:bCs/>
          <w:color w:val="000000"/>
        </w:rPr>
        <w:t>6</w:t>
      </w:r>
      <w:r w:rsidR="003507C0" w:rsidRPr="00787879">
        <w:rPr>
          <w:rFonts w:ascii="Arial" w:hAnsi="Arial" w:cs="Arial"/>
          <w:b/>
          <w:bCs/>
          <w:color w:val="000000"/>
        </w:rPr>
        <w:t xml:space="preserve">, </w:t>
      </w:r>
      <w:r w:rsidRPr="00787879">
        <w:rPr>
          <w:rFonts w:ascii="Arial" w:hAnsi="Arial" w:cs="Arial"/>
          <w:b/>
          <w:bCs/>
          <w:color w:val="000000"/>
        </w:rPr>
        <w:t>2017</w:t>
      </w:r>
    </w:p>
    <w:p w:rsidR="006A40DF" w:rsidRPr="00787879" w:rsidRDefault="006A40DF" w:rsidP="002A7F9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67E5B" w:rsidRPr="00787879" w:rsidRDefault="00DF5154" w:rsidP="00667E5B">
      <w:pPr>
        <w:rPr>
          <w:rFonts w:ascii="Arial" w:eastAsiaTheme="minorHAnsi" w:hAnsi="Arial" w:cs="Arial"/>
        </w:rPr>
      </w:pPr>
      <w:r w:rsidRPr="00DF5154">
        <w:rPr>
          <w:rFonts w:ascii="Arial" w:eastAsiaTheme="minorHAnsi" w:hAnsi="Arial" w:cs="Arial"/>
        </w:rPr>
        <w:t xml:space="preserve">On </w:t>
      </w:r>
      <w:r w:rsidR="00667E5B" w:rsidRPr="00787879">
        <w:rPr>
          <w:rFonts w:ascii="Arial" w:eastAsiaTheme="minorHAnsi" w:hAnsi="Arial" w:cs="Arial"/>
        </w:rPr>
        <w:t>December 30, 2016</w:t>
      </w:r>
      <w:r w:rsidRPr="00DF5154">
        <w:rPr>
          <w:rFonts w:ascii="Arial" w:eastAsiaTheme="minorHAnsi" w:hAnsi="Arial" w:cs="Arial"/>
        </w:rPr>
        <w:t xml:space="preserve">, the </w:t>
      </w:r>
      <w:r w:rsidRPr="00787879">
        <w:rPr>
          <w:rFonts w:ascii="Arial" w:eastAsiaTheme="minorHAnsi" w:hAnsi="Arial" w:cs="Arial"/>
        </w:rPr>
        <w:t>California Department of Public Health (Department</w:t>
      </w:r>
      <w:r w:rsidRPr="00DF5154">
        <w:rPr>
          <w:rFonts w:ascii="Arial" w:eastAsiaTheme="minorHAnsi" w:hAnsi="Arial" w:cs="Arial"/>
        </w:rPr>
        <w:t xml:space="preserve">) received a letter on behalf of </w:t>
      </w:r>
      <w:r w:rsidRPr="00787879">
        <w:rPr>
          <w:rFonts w:ascii="Arial" w:eastAsiaTheme="minorHAnsi" w:hAnsi="Arial" w:cs="Arial"/>
        </w:rPr>
        <w:t xml:space="preserve">Blood Centers of California </w:t>
      </w:r>
      <w:r w:rsidR="00667E5B" w:rsidRPr="00787879">
        <w:rPr>
          <w:rFonts w:ascii="Arial" w:eastAsiaTheme="minorHAnsi" w:hAnsi="Arial" w:cs="Arial"/>
        </w:rPr>
        <w:t xml:space="preserve">(BCC) </w:t>
      </w:r>
      <w:r w:rsidRPr="00DF5154">
        <w:rPr>
          <w:rFonts w:ascii="Arial" w:eastAsiaTheme="minorHAnsi" w:hAnsi="Arial" w:cs="Arial"/>
        </w:rPr>
        <w:t>requesting th</w:t>
      </w:r>
      <w:r w:rsidRPr="00787879">
        <w:rPr>
          <w:rFonts w:ascii="Arial" w:eastAsiaTheme="minorHAnsi" w:hAnsi="Arial" w:cs="Arial"/>
        </w:rPr>
        <w:t>e</w:t>
      </w:r>
      <w:r w:rsidRPr="00DF5154">
        <w:rPr>
          <w:rFonts w:ascii="Arial" w:eastAsiaTheme="minorHAnsi" w:hAnsi="Arial" w:cs="Arial"/>
        </w:rPr>
        <w:t xml:space="preserve"> </w:t>
      </w:r>
      <w:r w:rsidRPr="00787879">
        <w:rPr>
          <w:rFonts w:ascii="Arial" w:eastAsiaTheme="minorHAnsi" w:hAnsi="Arial" w:cs="Arial"/>
        </w:rPr>
        <w:t xml:space="preserve">Department to </w:t>
      </w:r>
      <w:r w:rsidR="00667E5B" w:rsidRPr="00787879">
        <w:rPr>
          <w:rFonts w:ascii="Arial" w:eastAsiaTheme="minorHAnsi" w:hAnsi="Arial" w:cs="Arial"/>
        </w:rPr>
        <w:t>amend California Code of Regulations, title 17, section 1002(a)(2). Specifically, BCC request</w:t>
      </w:r>
      <w:r w:rsidR="00787879">
        <w:rPr>
          <w:rFonts w:ascii="Arial" w:eastAsiaTheme="minorHAnsi" w:hAnsi="Arial" w:cs="Arial"/>
        </w:rPr>
        <w:t>ed</w:t>
      </w:r>
      <w:r w:rsidR="00667E5B" w:rsidRPr="00787879">
        <w:rPr>
          <w:rFonts w:ascii="Arial" w:eastAsiaTheme="minorHAnsi" w:hAnsi="Arial" w:cs="Arial"/>
        </w:rPr>
        <w:t xml:space="preserve"> the following change:</w:t>
      </w:r>
    </w:p>
    <w:p w:rsidR="00667E5B" w:rsidRPr="00787879" w:rsidRDefault="00667E5B" w:rsidP="00667E5B">
      <w:pPr>
        <w:rPr>
          <w:rFonts w:ascii="Arial" w:eastAsiaTheme="minorHAnsi" w:hAnsi="Arial" w:cs="Arial"/>
        </w:rPr>
      </w:pPr>
    </w:p>
    <w:p w:rsidR="00667E5B" w:rsidRPr="00787879" w:rsidRDefault="00667E5B" w:rsidP="00667E5B">
      <w:pPr>
        <w:rPr>
          <w:rFonts w:ascii="Arial" w:eastAsiaTheme="minorHAnsi" w:hAnsi="Arial" w:cs="Arial"/>
        </w:rPr>
      </w:pPr>
      <w:r w:rsidRPr="00787879">
        <w:rPr>
          <w:rFonts w:ascii="Arial" w:eastAsiaTheme="minorHAnsi" w:hAnsi="Arial" w:cs="Arial"/>
        </w:rPr>
        <w:t>“(2) The employee placed in charge, in the absence of a qualified physician must be a registered nurse.</w:t>
      </w:r>
      <w:r w:rsidR="001A736A">
        <w:rPr>
          <w:rFonts w:ascii="Arial" w:eastAsiaTheme="minorHAnsi" w:hAnsi="Arial" w:cs="Arial"/>
        </w:rPr>
        <w:t xml:space="preserve"> </w:t>
      </w:r>
      <w:r w:rsidRPr="00787879">
        <w:rPr>
          <w:rFonts w:ascii="Arial" w:eastAsiaTheme="minorHAnsi" w:hAnsi="Arial" w:cs="Arial"/>
        </w:rPr>
        <w:t xml:space="preserve"> The Registered nurse shall be available for consultation via the telephone, audi</w:t>
      </w:r>
      <w:bookmarkStart w:id="1" w:name="_GoBack"/>
      <w:bookmarkEnd w:id="1"/>
      <w:r w:rsidRPr="00787879">
        <w:rPr>
          <w:rFonts w:ascii="Arial" w:eastAsiaTheme="minorHAnsi" w:hAnsi="Arial" w:cs="Arial"/>
        </w:rPr>
        <w:t>o/video – real time chat (synchronous) or other electronic means.”</w:t>
      </w:r>
    </w:p>
    <w:p w:rsidR="00667E5B" w:rsidRPr="00787879" w:rsidRDefault="00667E5B" w:rsidP="00667E5B">
      <w:pPr>
        <w:rPr>
          <w:rFonts w:ascii="Arial" w:eastAsiaTheme="minorHAnsi" w:hAnsi="Arial" w:cs="Arial"/>
        </w:rPr>
      </w:pPr>
    </w:p>
    <w:p w:rsidR="00DF5154" w:rsidRPr="00DF5154" w:rsidRDefault="00667E5B" w:rsidP="00667E5B">
      <w:pPr>
        <w:rPr>
          <w:rFonts w:ascii="Arial" w:eastAsiaTheme="minorHAnsi" w:hAnsi="Arial" w:cs="Arial"/>
        </w:rPr>
      </w:pPr>
      <w:r w:rsidRPr="00787879">
        <w:rPr>
          <w:rFonts w:ascii="Arial" w:eastAsiaTheme="minorHAnsi" w:hAnsi="Arial" w:cs="Arial"/>
        </w:rPr>
        <w:t>In support of its request, BCC state</w:t>
      </w:r>
      <w:r w:rsidR="00787879">
        <w:rPr>
          <w:rFonts w:ascii="Arial" w:eastAsiaTheme="minorHAnsi" w:hAnsi="Arial" w:cs="Arial"/>
        </w:rPr>
        <w:t>d</w:t>
      </w:r>
      <w:r w:rsidRPr="00787879">
        <w:rPr>
          <w:rFonts w:ascii="Arial" w:eastAsiaTheme="minorHAnsi" w:hAnsi="Arial" w:cs="Arial"/>
        </w:rPr>
        <w:t xml:space="preserve"> that the registered nurse (RN) shortage in California has led to cancelled blood drives which in turn negatively affect the blood supply.  BCC also state</w:t>
      </w:r>
      <w:r w:rsidR="00787879">
        <w:rPr>
          <w:rFonts w:ascii="Arial" w:eastAsiaTheme="minorHAnsi" w:hAnsi="Arial" w:cs="Arial"/>
        </w:rPr>
        <w:t>d</w:t>
      </w:r>
      <w:r w:rsidRPr="00787879">
        <w:rPr>
          <w:rFonts w:ascii="Arial" w:eastAsiaTheme="minorHAnsi" w:hAnsi="Arial" w:cs="Arial"/>
        </w:rPr>
        <w:t xml:space="preserve"> that while donor reactions occur, staff have sufficient training and protocols to address any occurrences and the use of telehealth RNs is a solution to the shortage of RNs at collection sites.  BCC further state</w:t>
      </w:r>
      <w:r w:rsidR="00787879">
        <w:rPr>
          <w:rFonts w:ascii="Arial" w:eastAsiaTheme="minorHAnsi" w:hAnsi="Arial" w:cs="Arial"/>
        </w:rPr>
        <w:t>d</w:t>
      </w:r>
      <w:r w:rsidRPr="00787879">
        <w:rPr>
          <w:rFonts w:ascii="Arial" w:eastAsiaTheme="minorHAnsi" w:hAnsi="Arial" w:cs="Arial"/>
        </w:rPr>
        <w:t xml:space="preserve"> that California is the only state that still mandates a RN be present at all sites collecting blood.</w:t>
      </w:r>
      <w:r w:rsidR="00DF5154" w:rsidRPr="00DF5154">
        <w:rPr>
          <w:rFonts w:ascii="Arial" w:eastAsiaTheme="minorHAnsi" w:hAnsi="Arial" w:cs="Arial"/>
        </w:rPr>
        <w:t xml:space="preserve">” </w:t>
      </w:r>
      <w:r w:rsidRPr="00787879">
        <w:rPr>
          <w:rFonts w:ascii="Arial" w:eastAsiaTheme="minorHAnsi" w:hAnsi="Arial" w:cs="Arial"/>
        </w:rPr>
        <w:t xml:space="preserve"> </w:t>
      </w:r>
      <w:r w:rsidR="00DF5154" w:rsidRPr="00DF5154">
        <w:rPr>
          <w:rFonts w:ascii="Arial" w:eastAsiaTheme="minorHAnsi" w:hAnsi="Arial" w:cs="Arial"/>
        </w:rPr>
        <w:t>Th</w:t>
      </w:r>
      <w:r w:rsidR="00DF5154" w:rsidRPr="00787879">
        <w:rPr>
          <w:rFonts w:ascii="Arial" w:eastAsiaTheme="minorHAnsi" w:hAnsi="Arial" w:cs="Arial"/>
        </w:rPr>
        <w:t xml:space="preserve">eir </w:t>
      </w:r>
      <w:r w:rsidR="00DF5154" w:rsidRPr="00DF5154">
        <w:rPr>
          <w:rFonts w:ascii="Arial" w:eastAsiaTheme="minorHAnsi" w:hAnsi="Arial" w:cs="Arial"/>
        </w:rPr>
        <w:t>letter is considered a petition for rulemaking under Government Code section 11340.6.</w:t>
      </w:r>
    </w:p>
    <w:p w:rsidR="00DF5154" w:rsidRPr="00DF5154" w:rsidRDefault="00DF5154" w:rsidP="00DF5154">
      <w:pPr>
        <w:rPr>
          <w:rFonts w:ascii="Arial" w:eastAsiaTheme="minorHAnsi" w:hAnsi="Arial" w:cs="Arial"/>
        </w:rPr>
      </w:pPr>
    </w:p>
    <w:p w:rsidR="00C00D2B" w:rsidRPr="00787879" w:rsidRDefault="00DF5154" w:rsidP="00DF5154">
      <w:pPr>
        <w:rPr>
          <w:rFonts w:ascii="Arial" w:eastAsiaTheme="minorHAnsi" w:hAnsi="Arial" w:cs="Arial"/>
        </w:rPr>
      </w:pPr>
      <w:r w:rsidRPr="00DF5154">
        <w:rPr>
          <w:rFonts w:ascii="Arial" w:eastAsiaTheme="minorHAnsi" w:hAnsi="Arial" w:cs="Arial"/>
        </w:rPr>
        <w:t xml:space="preserve">Following </w:t>
      </w:r>
      <w:r w:rsidR="00667E5B" w:rsidRPr="00787879">
        <w:rPr>
          <w:rFonts w:ascii="Arial" w:eastAsiaTheme="minorHAnsi" w:hAnsi="Arial" w:cs="Arial"/>
        </w:rPr>
        <w:t xml:space="preserve">a </w:t>
      </w:r>
      <w:r w:rsidRPr="00DF5154">
        <w:rPr>
          <w:rFonts w:ascii="Arial" w:eastAsiaTheme="minorHAnsi" w:hAnsi="Arial" w:cs="Arial"/>
        </w:rPr>
        <w:t xml:space="preserve">review of the petition and </w:t>
      </w:r>
      <w:r w:rsidR="00667E5B" w:rsidRPr="00787879">
        <w:rPr>
          <w:rFonts w:ascii="Arial" w:eastAsiaTheme="minorHAnsi" w:hAnsi="Arial" w:cs="Arial"/>
        </w:rPr>
        <w:t xml:space="preserve">any </w:t>
      </w:r>
      <w:r w:rsidRPr="00DF5154">
        <w:rPr>
          <w:rFonts w:ascii="Arial" w:eastAsiaTheme="minorHAnsi" w:hAnsi="Arial" w:cs="Arial"/>
        </w:rPr>
        <w:t xml:space="preserve">related materials, </w:t>
      </w:r>
      <w:r w:rsidRPr="00787879">
        <w:rPr>
          <w:rFonts w:ascii="Arial" w:eastAsiaTheme="minorHAnsi" w:hAnsi="Arial" w:cs="Arial"/>
        </w:rPr>
        <w:t xml:space="preserve">the Department </w:t>
      </w:r>
      <w:r w:rsidR="00C00D2B" w:rsidRPr="00787879">
        <w:rPr>
          <w:rFonts w:ascii="Arial" w:eastAsiaTheme="minorHAnsi" w:hAnsi="Arial" w:cs="Arial"/>
        </w:rPr>
        <w:t>determined that it would not initiate a rulemaking action as requested.</w:t>
      </w:r>
    </w:p>
    <w:p w:rsidR="00C00D2B" w:rsidRPr="00787879" w:rsidRDefault="00C00D2B" w:rsidP="00DF5154">
      <w:pPr>
        <w:rPr>
          <w:rFonts w:ascii="Arial" w:eastAsiaTheme="minorHAnsi" w:hAnsi="Arial" w:cs="Arial"/>
        </w:rPr>
      </w:pPr>
    </w:p>
    <w:p w:rsidR="00C00D2B" w:rsidRPr="00787879" w:rsidRDefault="00C00D2B" w:rsidP="00DF5154">
      <w:pPr>
        <w:rPr>
          <w:rFonts w:ascii="Arial" w:eastAsiaTheme="minorHAnsi" w:hAnsi="Arial" w:cs="Arial"/>
        </w:rPr>
      </w:pPr>
      <w:r w:rsidRPr="00787879">
        <w:rPr>
          <w:rFonts w:ascii="Arial" w:eastAsiaTheme="minorHAnsi" w:hAnsi="Arial" w:cs="Arial"/>
        </w:rPr>
        <w:t xml:space="preserve">Then on April 27, 2017, BCC submitted a request for reconsideration of the Department’s determination.  In support of its request, BCC’s rational included the following summary points: </w:t>
      </w:r>
    </w:p>
    <w:p w:rsidR="00C00D2B" w:rsidRPr="00787879" w:rsidRDefault="00C00D2B" w:rsidP="0078787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The paucity of available Registered Nurses</w:t>
      </w:r>
    </w:p>
    <w:p w:rsidR="00C00D2B" w:rsidRPr="00787879" w:rsidRDefault="00C00D2B" w:rsidP="0078787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The required safety requirements for blood</w:t>
      </w:r>
    </w:p>
    <w:p w:rsidR="00C00D2B" w:rsidRPr="00787879" w:rsidRDefault="00C00D2B" w:rsidP="0078787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The biggest cost drivers for blood pricing:</w:t>
      </w:r>
    </w:p>
    <w:p w:rsidR="00C00D2B" w:rsidRPr="00787879" w:rsidRDefault="00C00D2B" w:rsidP="00787879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Unfunded safety requirements</w:t>
      </w:r>
    </w:p>
    <w:p w:rsidR="00C00D2B" w:rsidRPr="00787879" w:rsidRDefault="00C00D2B" w:rsidP="00787879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Lagging reimbursement mechanisms</w:t>
      </w:r>
    </w:p>
    <w:p w:rsidR="00C00D2B" w:rsidRPr="00787879" w:rsidRDefault="00C00D2B" w:rsidP="00787879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Salaries and benefits not in sync with other health care areas</w:t>
      </w:r>
    </w:p>
    <w:p w:rsidR="00C00D2B" w:rsidRPr="00787879" w:rsidRDefault="00C00D2B" w:rsidP="00787879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California's high worker compensation rates</w:t>
      </w:r>
    </w:p>
    <w:p w:rsidR="00C00D2B" w:rsidRPr="00787879" w:rsidRDefault="00C00D2B" w:rsidP="00787879">
      <w:pPr>
        <w:pStyle w:val="ListParagraph"/>
        <w:numPr>
          <w:ilvl w:val="1"/>
          <w:numId w:val="31"/>
        </w:numPr>
        <w:rPr>
          <w:rFonts w:ascii="Arial" w:eastAsiaTheme="minorHAnsi" w:hAnsi="Arial" w:cs="Arial"/>
          <w:sz w:val="24"/>
          <w:szCs w:val="24"/>
        </w:rPr>
      </w:pPr>
      <w:r w:rsidRPr="00787879">
        <w:rPr>
          <w:rFonts w:ascii="Arial" w:hAnsi="Arial" w:cs="Arial"/>
          <w:sz w:val="24"/>
          <w:szCs w:val="24"/>
        </w:rPr>
        <w:t>Sales and use taxes on products, unlike other states</w:t>
      </w:r>
    </w:p>
    <w:p w:rsidR="00DF5154" w:rsidRPr="00787879" w:rsidRDefault="00787879" w:rsidP="00DF5154">
      <w:pPr>
        <w:rPr>
          <w:rFonts w:ascii="Arial" w:eastAsiaTheme="minorHAnsi" w:hAnsi="Arial" w:cs="Arial"/>
        </w:rPr>
      </w:pPr>
      <w:r w:rsidRPr="00787879">
        <w:rPr>
          <w:rFonts w:ascii="Arial" w:eastAsiaTheme="minorHAnsi" w:hAnsi="Arial" w:cs="Arial"/>
        </w:rPr>
        <w:t xml:space="preserve">Following a review of the request for consideration the Department </w:t>
      </w:r>
      <w:r w:rsidR="00DF5154" w:rsidRPr="00787879">
        <w:rPr>
          <w:rFonts w:ascii="Arial" w:eastAsiaTheme="minorHAnsi" w:hAnsi="Arial" w:cs="Arial"/>
        </w:rPr>
        <w:t>h</w:t>
      </w:r>
      <w:r w:rsidR="00DF5154" w:rsidRPr="00DF5154">
        <w:rPr>
          <w:rFonts w:ascii="Arial" w:eastAsiaTheme="minorHAnsi" w:hAnsi="Arial" w:cs="Arial"/>
        </w:rPr>
        <w:t xml:space="preserve">as decided to schedule the matter for </w:t>
      </w:r>
      <w:r>
        <w:rPr>
          <w:rFonts w:ascii="Arial" w:eastAsiaTheme="minorHAnsi" w:hAnsi="Arial" w:cs="Arial"/>
        </w:rPr>
        <w:t xml:space="preserve">a </w:t>
      </w:r>
      <w:r w:rsidR="00DF5154" w:rsidRPr="00DF5154">
        <w:rPr>
          <w:rFonts w:ascii="Arial" w:eastAsiaTheme="minorHAnsi" w:hAnsi="Arial" w:cs="Arial"/>
        </w:rPr>
        <w:t xml:space="preserve">public hearing. </w:t>
      </w:r>
      <w:r w:rsidR="001A736A">
        <w:rPr>
          <w:rFonts w:ascii="Arial" w:eastAsiaTheme="minorHAnsi" w:hAnsi="Arial" w:cs="Arial"/>
        </w:rPr>
        <w:t xml:space="preserve"> </w:t>
      </w:r>
      <w:r w:rsidR="00DF5154" w:rsidRPr="00DF5154">
        <w:rPr>
          <w:rFonts w:ascii="Arial" w:eastAsiaTheme="minorHAnsi" w:hAnsi="Arial" w:cs="Arial"/>
        </w:rPr>
        <w:t xml:space="preserve">Therefore, pursuant to Government Code section 11340.7(a), </w:t>
      </w:r>
      <w:r w:rsidR="00DF5154" w:rsidRPr="00787879">
        <w:rPr>
          <w:rFonts w:ascii="Arial" w:eastAsiaTheme="minorHAnsi" w:hAnsi="Arial" w:cs="Arial"/>
        </w:rPr>
        <w:t xml:space="preserve">the Department </w:t>
      </w:r>
      <w:r w:rsidR="00DF5154" w:rsidRPr="00DF5154">
        <w:rPr>
          <w:rFonts w:ascii="Arial" w:eastAsiaTheme="minorHAnsi" w:hAnsi="Arial" w:cs="Arial"/>
        </w:rPr>
        <w:t xml:space="preserve">is providing this Notice of Hearing </w:t>
      </w:r>
      <w:r w:rsidR="001A736A">
        <w:rPr>
          <w:rFonts w:ascii="Arial" w:eastAsiaTheme="minorHAnsi" w:hAnsi="Arial" w:cs="Arial"/>
        </w:rPr>
        <w:t xml:space="preserve">in response to </w:t>
      </w:r>
      <w:r w:rsidR="00DF5154" w:rsidRPr="00DF5154">
        <w:rPr>
          <w:rFonts w:ascii="Arial" w:eastAsiaTheme="minorHAnsi" w:hAnsi="Arial" w:cs="Arial"/>
        </w:rPr>
        <w:t>the petition.</w:t>
      </w:r>
    </w:p>
    <w:p w:rsidR="00DF5154" w:rsidRPr="00787879" w:rsidRDefault="00DF5154" w:rsidP="00C355C0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u w:val="single"/>
        </w:rPr>
      </w:pPr>
      <w:r w:rsidRPr="00787879">
        <w:rPr>
          <w:rFonts w:ascii="Arial" w:hAnsi="Arial" w:cs="Arial"/>
          <w:b/>
          <w:bCs/>
          <w:color w:val="000000"/>
          <w:u w:val="single"/>
        </w:rPr>
        <w:lastRenderedPageBreak/>
        <w:t xml:space="preserve">PUBLIC HEARING </w:t>
      </w:r>
    </w:p>
    <w:p w:rsidR="00787879" w:rsidRPr="00787879" w:rsidRDefault="00DF5154" w:rsidP="00787879">
      <w:pPr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The Department has scheduled </w:t>
      </w:r>
      <w:r w:rsidR="00787879">
        <w:rPr>
          <w:rFonts w:ascii="Arial" w:hAnsi="Arial" w:cs="Arial"/>
          <w:color w:val="000000"/>
        </w:rPr>
        <w:t xml:space="preserve">the </w:t>
      </w:r>
      <w:r w:rsidRPr="00787879">
        <w:rPr>
          <w:rFonts w:ascii="Arial" w:hAnsi="Arial" w:cs="Arial"/>
          <w:color w:val="000000"/>
        </w:rPr>
        <w:t xml:space="preserve">public hearing to accept comments regarding the petition. </w:t>
      </w:r>
      <w:r w:rsidRPr="00DF5154">
        <w:rPr>
          <w:rFonts w:ascii="Arial" w:eastAsiaTheme="minorHAnsi" w:hAnsi="Arial" w:cs="Arial"/>
        </w:rPr>
        <w:t xml:space="preserve">Interested parties are encouraged to attend the hearing and participate in the discussion. </w:t>
      </w:r>
      <w:r w:rsidR="001A736A">
        <w:rPr>
          <w:rFonts w:ascii="Arial" w:eastAsiaTheme="minorHAnsi" w:hAnsi="Arial" w:cs="Arial"/>
        </w:rPr>
        <w:t xml:space="preserve"> </w:t>
      </w:r>
      <w:r w:rsidRPr="00DF5154">
        <w:rPr>
          <w:rFonts w:ascii="Arial" w:eastAsiaTheme="minorHAnsi" w:hAnsi="Arial" w:cs="Arial"/>
        </w:rPr>
        <w:t xml:space="preserve">They may also submit </w:t>
      </w:r>
      <w:r w:rsidR="00787879">
        <w:rPr>
          <w:rFonts w:ascii="Arial" w:eastAsiaTheme="minorHAnsi" w:hAnsi="Arial" w:cs="Arial"/>
        </w:rPr>
        <w:t xml:space="preserve">written </w:t>
      </w:r>
      <w:r w:rsidRPr="00DF5154">
        <w:rPr>
          <w:rFonts w:ascii="Arial" w:eastAsiaTheme="minorHAnsi" w:hAnsi="Arial" w:cs="Arial"/>
        </w:rPr>
        <w:t>comments regarding the petition.</w:t>
      </w:r>
      <w:r w:rsidRPr="00787879">
        <w:rPr>
          <w:rFonts w:ascii="Arial" w:eastAsiaTheme="minorHAnsi" w:hAnsi="Arial" w:cs="Arial"/>
        </w:rPr>
        <w:t xml:space="preserve"> </w:t>
      </w:r>
      <w:r w:rsidR="001A736A">
        <w:rPr>
          <w:rFonts w:ascii="Arial" w:eastAsiaTheme="minorHAnsi" w:hAnsi="Arial" w:cs="Arial"/>
        </w:rPr>
        <w:t xml:space="preserve"> </w:t>
      </w:r>
      <w:r w:rsidRPr="00787879">
        <w:rPr>
          <w:rFonts w:ascii="Arial" w:hAnsi="Arial" w:cs="Arial"/>
          <w:color w:val="000000"/>
        </w:rPr>
        <w:t>The Department requests, but does not require that persons who make oral comments at the hearing also submit a written copy of their testimony at the hearing.</w:t>
      </w:r>
      <w:r w:rsidR="001A736A">
        <w:rPr>
          <w:rFonts w:ascii="Arial" w:hAnsi="Arial" w:cs="Arial"/>
          <w:color w:val="000000"/>
        </w:rPr>
        <w:t xml:space="preserve"> </w:t>
      </w:r>
      <w:r w:rsidRPr="00787879">
        <w:rPr>
          <w:rFonts w:ascii="Arial" w:hAnsi="Arial" w:cs="Arial"/>
          <w:color w:val="000000"/>
        </w:rPr>
        <w:t xml:space="preserve"> </w:t>
      </w:r>
      <w:r w:rsidR="00787879" w:rsidRPr="00787879">
        <w:rPr>
          <w:rFonts w:ascii="Arial" w:hAnsi="Arial" w:cs="Arial"/>
          <w:color w:val="000000"/>
        </w:rPr>
        <w:t xml:space="preserve">An additional opportunity for public comment will be provided if the Department decides to formally propose a regulation. </w:t>
      </w:r>
    </w:p>
    <w:p w:rsidR="00DF5154" w:rsidRPr="00787879" w:rsidRDefault="00DF5154" w:rsidP="00DF51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5154" w:rsidRPr="00787879" w:rsidRDefault="00DF5154" w:rsidP="00787879">
      <w:pPr>
        <w:rPr>
          <w:rFonts w:ascii="Arial" w:hAnsi="Arial" w:cs="Arial"/>
          <w:bCs/>
          <w:color w:val="000000"/>
        </w:rPr>
      </w:pPr>
      <w:r w:rsidRPr="00787879">
        <w:rPr>
          <w:rFonts w:ascii="Arial" w:eastAsiaTheme="minorHAnsi" w:hAnsi="Arial" w:cs="Arial"/>
        </w:rPr>
        <w:t>T</w:t>
      </w:r>
      <w:r w:rsidRPr="00DF5154">
        <w:rPr>
          <w:rFonts w:ascii="Arial" w:eastAsiaTheme="minorHAnsi" w:hAnsi="Arial" w:cs="Arial"/>
        </w:rPr>
        <w:t xml:space="preserve">he hearing </w:t>
      </w:r>
      <w:r w:rsidR="00724E1D" w:rsidRPr="00787879">
        <w:rPr>
          <w:rFonts w:ascii="Arial" w:eastAsiaTheme="minorHAnsi" w:hAnsi="Arial" w:cs="Arial"/>
        </w:rPr>
        <w:t xml:space="preserve">has been </w:t>
      </w:r>
      <w:r w:rsidRPr="00DF5154">
        <w:rPr>
          <w:rFonts w:ascii="Arial" w:eastAsiaTheme="minorHAnsi" w:hAnsi="Arial" w:cs="Arial"/>
        </w:rPr>
        <w:t>scheduled for</w:t>
      </w:r>
      <w:r w:rsidR="00787879">
        <w:rPr>
          <w:rFonts w:ascii="Arial" w:eastAsiaTheme="minorHAnsi" w:hAnsi="Arial" w:cs="Arial"/>
        </w:rPr>
        <w:t xml:space="preserve"> </w:t>
      </w:r>
      <w:r w:rsidR="00724E1D" w:rsidRPr="00787879">
        <w:rPr>
          <w:rFonts w:ascii="Arial" w:hAnsi="Arial" w:cs="Arial"/>
          <w:bCs/>
          <w:color w:val="000000"/>
        </w:rPr>
        <w:t>November 7,</w:t>
      </w:r>
      <w:r w:rsidR="0077526C" w:rsidRPr="00787879">
        <w:rPr>
          <w:rFonts w:ascii="Arial" w:hAnsi="Arial" w:cs="Arial"/>
          <w:bCs/>
          <w:color w:val="000000"/>
        </w:rPr>
        <w:t xml:space="preserve"> 2017, </w:t>
      </w:r>
      <w:r w:rsidR="001A736A">
        <w:rPr>
          <w:rFonts w:ascii="Arial" w:hAnsi="Arial" w:cs="Arial"/>
          <w:bCs/>
          <w:color w:val="000000"/>
        </w:rPr>
        <w:t xml:space="preserve">beginning at </w:t>
      </w:r>
      <w:r w:rsidR="00724E1D" w:rsidRPr="00787879">
        <w:rPr>
          <w:rFonts w:ascii="Arial" w:hAnsi="Arial" w:cs="Arial"/>
          <w:bCs/>
          <w:color w:val="000000"/>
        </w:rPr>
        <w:t>9</w:t>
      </w:r>
      <w:r w:rsidRPr="00787879">
        <w:rPr>
          <w:rFonts w:ascii="Arial" w:hAnsi="Arial" w:cs="Arial"/>
          <w:bCs/>
          <w:color w:val="000000"/>
        </w:rPr>
        <w:t>:00 am</w:t>
      </w:r>
      <w:r w:rsidR="00724E1D" w:rsidRPr="00787879">
        <w:rPr>
          <w:rFonts w:ascii="Arial" w:hAnsi="Arial" w:cs="Arial"/>
          <w:bCs/>
          <w:color w:val="000000"/>
        </w:rPr>
        <w:t xml:space="preserve"> </w:t>
      </w:r>
      <w:r w:rsidR="001A736A">
        <w:rPr>
          <w:rFonts w:ascii="Arial" w:hAnsi="Arial" w:cs="Arial"/>
          <w:bCs/>
          <w:color w:val="000000"/>
        </w:rPr>
        <w:t xml:space="preserve">and ending at </w:t>
      </w:r>
      <w:r w:rsidR="00724E1D" w:rsidRPr="00787879">
        <w:rPr>
          <w:rFonts w:ascii="Arial" w:hAnsi="Arial" w:cs="Arial"/>
          <w:bCs/>
          <w:color w:val="000000"/>
        </w:rPr>
        <w:t>11:00 am</w:t>
      </w:r>
      <w:r w:rsidRPr="00787879">
        <w:rPr>
          <w:rFonts w:ascii="Arial" w:hAnsi="Arial" w:cs="Arial"/>
          <w:color w:val="000000"/>
        </w:rPr>
        <w:t xml:space="preserve">, </w:t>
      </w:r>
      <w:r w:rsidR="001A736A">
        <w:rPr>
          <w:rFonts w:ascii="Arial" w:hAnsi="Arial" w:cs="Arial"/>
          <w:color w:val="000000"/>
        </w:rPr>
        <w:t>at 1</w:t>
      </w:r>
      <w:r w:rsidR="00724E1D" w:rsidRPr="00787879">
        <w:rPr>
          <w:rFonts w:ascii="Arial" w:hAnsi="Arial" w:cs="Arial"/>
          <w:color w:val="000000"/>
        </w:rPr>
        <w:t>500 Capitol Avenue, Rm 167 - Hearing Room</w:t>
      </w:r>
      <w:r w:rsidRPr="00787879">
        <w:rPr>
          <w:rFonts w:ascii="Arial" w:hAnsi="Arial" w:cs="Arial"/>
          <w:color w:val="000000"/>
        </w:rPr>
        <w:t>,</w:t>
      </w:r>
      <w:r w:rsidRPr="00787879">
        <w:rPr>
          <w:rFonts w:ascii="Arial" w:hAnsi="Arial" w:cs="Arial"/>
          <w:color w:val="444444"/>
        </w:rPr>
        <w:t xml:space="preserve"> </w:t>
      </w:r>
      <w:r w:rsidR="001A736A">
        <w:rPr>
          <w:rFonts w:ascii="Arial" w:hAnsi="Arial" w:cs="Arial"/>
          <w:color w:val="444444"/>
        </w:rPr>
        <w:t xml:space="preserve">in </w:t>
      </w:r>
      <w:r w:rsidRPr="00787879">
        <w:rPr>
          <w:rFonts w:ascii="Arial" w:hAnsi="Arial" w:cs="Arial"/>
          <w:color w:val="444444"/>
        </w:rPr>
        <w:t>Sa</w:t>
      </w:r>
      <w:r w:rsidR="00724E1D" w:rsidRPr="00787879">
        <w:rPr>
          <w:rFonts w:ascii="Arial" w:hAnsi="Arial" w:cs="Arial"/>
          <w:color w:val="444444"/>
        </w:rPr>
        <w:t>cramento</w:t>
      </w:r>
      <w:r w:rsidRPr="00787879">
        <w:rPr>
          <w:rFonts w:ascii="Arial" w:hAnsi="Arial" w:cs="Arial"/>
          <w:color w:val="444444"/>
        </w:rPr>
        <w:t>, CA 95</w:t>
      </w:r>
      <w:r w:rsidR="00724E1D" w:rsidRPr="00787879">
        <w:rPr>
          <w:rFonts w:ascii="Arial" w:hAnsi="Arial" w:cs="Arial"/>
          <w:color w:val="444444"/>
        </w:rPr>
        <w:t>814</w:t>
      </w:r>
      <w:r w:rsidR="001A736A">
        <w:rPr>
          <w:rFonts w:ascii="Arial" w:hAnsi="Arial" w:cs="Arial"/>
          <w:color w:val="444444"/>
        </w:rPr>
        <w:t>.</w:t>
      </w:r>
    </w:p>
    <w:p w:rsidR="00DF5154" w:rsidRPr="00787879" w:rsidRDefault="00DF5154" w:rsidP="00DF51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5154" w:rsidRPr="00787879" w:rsidRDefault="00DF5154" w:rsidP="00DF515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An agenda for the public hearing will be posted at the time and place of </w:t>
      </w:r>
      <w:r w:rsidR="00787879">
        <w:rPr>
          <w:rFonts w:ascii="Arial" w:hAnsi="Arial" w:cs="Arial"/>
          <w:color w:val="000000"/>
        </w:rPr>
        <w:t xml:space="preserve">the </w:t>
      </w:r>
      <w:r w:rsidRPr="00787879">
        <w:rPr>
          <w:rFonts w:ascii="Arial" w:hAnsi="Arial" w:cs="Arial"/>
          <w:color w:val="000000"/>
        </w:rPr>
        <w:t xml:space="preserve">hearing location. </w:t>
      </w:r>
    </w:p>
    <w:p w:rsidR="00DF5154" w:rsidRPr="00DF5154" w:rsidRDefault="00DF5154" w:rsidP="00DF5154">
      <w:pPr>
        <w:rPr>
          <w:rFonts w:ascii="Arial" w:eastAsiaTheme="minorHAnsi" w:hAnsi="Arial" w:cs="Arial"/>
        </w:rPr>
      </w:pPr>
    </w:p>
    <w:p w:rsidR="00724E1D" w:rsidRPr="00787879" w:rsidRDefault="00724E1D" w:rsidP="00724E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Any written comments pertaining to this petition, regardless of the method of transmittal, must be received by the Office of Regulations by 5 p.m. on November </w:t>
      </w:r>
      <w:r w:rsidR="004467AB" w:rsidRPr="00787879">
        <w:rPr>
          <w:rFonts w:ascii="Arial" w:hAnsi="Arial" w:cs="Arial"/>
          <w:color w:val="000000"/>
        </w:rPr>
        <w:t>22</w:t>
      </w:r>
      <w:r w:rsidRPr="00787879">
        <w:rPr>
          <w:rFonts w:ascii="Arial" w:hAnsi="Arial" w:cs="Arial"/>
          <w:color w:val="000000"/>
        </w:rPr>
        <w:t xml:space="preserve">, 2017, which is hereby designated as the close of the comment period. </w:t>
      </w:r>
      <w:r w:rsidR="00AB75E0">
        <w:rPr>
          <w:rFonts w:ascii="Arial" w:hAnsi="Arial" w:cs="Arial"/>
          <w:color w:val="000000"/>
        </w:rPr>
        <w:t xml:space="preserve"> </w:t>
      </w:r>
      <w:r w:rsidRPr="00787879">
        <w:rPr>
          <w:rFonts w:ascii="Arial" w:hAnsi="Arial" w:cs="Arial"/>
          <w:color w:val="000000"/>
        </w:rPr>
        <w:t xml:space="preserve">Comments received after this date will not be considered timely. </w:t>
      </w:r>
      <w:r w:rsidR="00AB75E0">
        <w:rPr>
          <w:rFonts w:ascii="Arial" w:hAnsi="Arial" w:cs="Arial"/>
          <w:color w:val="000000"/>
        </w:rPr>
        <w:t xml:space="preserve"> </w:t>
      </w:r>
      <w:r w:rsidRPr="00787879">
        <w:rPr>
          <w:rFonts w:ascii="Arial" w:hAnsi="Arial" w:cs="Arial"/>
          <w:color w:val="000000"/>
        </w:rPr>
        <w:t xml:space="preserve">Persons wishing to use the California Relay Service may do so at no cost by dialing 711. </w:t>
      </w:r>
    </w:p>
    <w:p w:rsidR="00724E1D" w:rsidRPr="00787879" w:rsidRDefault="00724E1D" w:rsidP="00724E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E1D" w:rsidRPr="00787879" w:rsidRDefault="00724E1D" w:rsidP="00724E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Written comments may be submitted as follows: </w:t>
      </w:r>
    </w:p>
    <w:p w:rsidR="00724E1D" w:rsidRPr="00787879" w:rsidRDefault="00724E1D" w:rsidP="00724E1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By email to: </w:t>
      </w:r>
      <w:r w:rsidRPr="00787879">
        <w:rPr>
          <w:rFonts w:ascii="Arial" w:hAnsi="Arial" w:cs="Arial"/>
          <w:color w:val="0000FF"/>
        </w:rPr>
        <w:t>regulations@cdph.ca.gov</w:t>
      </w:r>
      <w:r w:rsidRPr="00787879">
        <w:rPr>
          <w:rFonts w:ascii="Arial" w:hAnsi="Arial" w:cs="Arial"/>
          <w:color w:val="000000"/>
        </w:rPr>
        <w:t xml:space="preserve">. It is requested that email transmission of comments, particularly those with attachments, contain the regulation package identifier </w:t>
      </w:r>
      <w:r w:rsidRPr="00787879">
        <w:rPr>
          <w:rFonts w:ascii="Arial" w:hAnsi="Arial" w:cs="Arial"/>
          <w:b/>
          <w:bCs/>
          <w:color w:val="000000"/>
        </w:rPr>
        <w:t xml:space="preserve">“Blood Centers of California Petition Hearing” </w:t>
      </w:r>
      <w:r w:rsidRPr="00787879">
        <w:rPr>
          <w:rFonts w:ascii="Arial" w:hAnsi="Arial" w:cs="Arial"/>
          <w:color w:val="000000"/>
        </w:rPr>
        <w:t xml:space="preserve">in the subject line to facilitate timely identification and review of the comment; </w:t>
      </w:r>
    </w:p>
    <w:p w:rsidR="00724E1D" w:rsidRPr="00787879" w:rsidRDefault="00724E1D" w:rsidP="00724E1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787879">
        <w:rPr>
          <w:rFonts w:ascii="Arial" w:hAnsi="Arial" w:cs="Arial"/>
          <w:color w:val="000000"/>
        </w:rPr>
        <w:t>By fax transmission to: (916) 440-5747;</w:t>
      </w:r>
    </w:p>
    <w:p w:rsidR="00724E1D" w:rsidRPr="00787879" w:rsidRDefault="00724E1D" w:rsidP="00724E1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>By United States Postal Service to: California Department of Public Health, Office of Regulations, 1415 L Street, Suite 500, Sacramento, CA 95814; or</w:t>
      </w:r>
    </w:p>
    <w:p w:rsidR="00724E1D" w:rsidRPr="00787879" w:rsidRDefault="00724E1D" w:rsidP="00724E1D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Hand-delivered to: California Department of Public Health, Office of Regulations, 1415 L Street, Suite 500, Sacramento, CA 95814. </w:t>
      </w:r>
    </w:p>
    <w:p w:rsidR="00724E1D" w:rsidRPr="00787879" w:rsidRDefault="00724E1D" w:rsidP="00724E1D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4E1D" w:rsidRPr="00787879" w:rsidRDefault="00724E1D" w:rsidP="00724E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7879">
        <w:rPr>
          <w:rFonts w:ascii="Arial" w:hAnsi="Arial" w:cs="Arial"/>
          <w:color w:val="000000"/>
        </w:rPr>
        <w:t xml:space="preserve">All submitted comments should include the </w:t>
      </w:r>
      <w:r w:rsidR="00AB75E0">
        <w:rPr>
          <w:rFonts w:ascii="Arial" w:hAnsi="Arial" w:cs="Arial"/>
          <w:color w:val="000000"/>
        </w:rPr>
        <w:t>petition</w:t>
      </w:r>
      <w:r w:rsidRPr="00787879">
        <w:rPr>
          <w:rFonts w:ascii="Arial" w:hAnsi="Arial" w:cs="Arial"/>
          <w:color w:val="000000"/>
        </w:rPr>
        <w:t xml:space="preserve"> identifier, </w:t>
      </w:r>
      <w:r w:rsidRPr="00787879">
        <w:rPr>
          <w:rFonts w:ascii="Arial" w:hAnsi="Arial" w:cs="Arial"/>
          <w:b/>
          <w:bCs/>
          <w:color w:val="000000"/>
        </w:rPr>
        <w:t>“</w:t>
      </w:r>
      <w:r w:rsidR="00787879" w:rsidRPr="00787879">
        <w:rPr>
          <w:rFonts w:ascii="Arial" w:hAnsi="Arial" w:cs="Arial"/>
          <w:b/>
          <w:bCs/>
          <w:color w:val="000000"/>
        </w:rPr>
        <w:t>Blood Centers of California Petition Hearing,</w:t>
      </w:r>
      <w:r w:rsidRPr="00787879">
        <w:rPr>
          <w:rFonts w:ascii="Arial" w:hAnsi="Arial" w:cs="Arial"/>
          <w:b/>
          <w:bCs/>
          <w:color w:val="000000"/>
        </w:rPr>
        <w:t xml:space="preserve">” </w:t>
      </w:r>
      <w:r w:rsidRPr="00787879">
        <w:rPr>
          <w:rFonts w:ascii="Arial" w:hAnsi="Arial" w:cs="Arial"/>
          <w:color w:val="000000"/>
        </w:rPr>
        <w:t xml:space="preserve">author’s name and mailing address. </w:t>
      </w:r>
    </w:p>
    <w:p w:rsidR="00DF5154" w:rsidRPr="00DF5154" w:rsidRDefault="00DF5154" w:rsidP="00DF5154">
      <w:pPr>
        <w:rPr>
          <w:rFonts w:ascii="Arial" w:eastAsiaTheme="minorHAnsi" w:hAnsi="Arial" w:cs="Arial"/>
        </w:rPr>
      </w:pPr>
    </w:p>
    <w:p w:rsidR="00DF5154" w:rsidRPr="00DF5154" w:rsidRDefault="00DF5154" w:rsidP="00DF5154">
      <w:pPr>
        <w:rPr>
          <w:rFonts w:ascii="Arial" w:eastAsiaTheme="minorHAnsi" w:hAnsi="Arial" w:cs="Arial"/>
        </w:rPr>
      </w:pPr>
      <w:r w:rsidRPr="00DF5154">
        <w:rPr>
          <w:rFonts w:ascii="Arial" w:eastAsiaTheme="minorHAnsi" w:hAnsi="Arial" w:cs="Arial"/>
        </w:rPr>
        <w:t xml:space="preserve">If you have special accommodations or language needs, please contact </w:t>
      </w:r>
      <w:r w:rsidRPr="00787879">
        <w:rPr>
          <w:rFonts w:ascii="Arial" w:eastAsiaTheme="minorHAnsi" w:hAnsi="Arial" w:cs="Arial"/>
        </w:rPr>
        <w:t>Linda M. Cortez</w:t>
      </w:r>
      <w:r w:rsidRPr="00DF5154">
        <w:rPr>
          <w:rFonts w:ascii="Arial" w:eastAsiaTheme="minorHAnsi" w:hAnsi="Arial" w:cs="Arial"/>
        </w:rPr>
        <w:t xml:space="preserve"> at (916)</w:t>
      </w:r>
      <w:r w:rsidRPr="00787879">
        <w:rPr>
          <w:rFonts w:ascii="Arial" w:eastAsiaTheme="minorHAnsi" w:hAnsi="Arial" w:cs="Arial"/>
        </w:rPr>
        <w:t xml:space="preserve"> 558-1710</w:t>
      </w:r>
      <w:r w:rsidRPr="00DF5154">
        <w:rPr>
          <w:rFonts w:ascii="Arial" w:eastAsiaTheme="minorHAnsi" w:hAnsi="Arial" w:cs="Arial"/>
        </w:rPr>
        <w:t xml:space="preserve"> by </w:t>
      </w:r>
      <w:r w:rsidRPr="00787879">
        <w:rPr>
          <w:rFonts w:ascii="Arial" w:eastAsiaTheme="minorHAnsi" w:hAnsi="Arial" w:cs="Arial"/>
        </w:rPr>
        <w:t xml:space="preserve">October </w:t>
      </w:r>
      <w:r w:rsidR="00AB75E0">
        <w:rPr>
          <w:rFonts w:ascii="Arial" w:eastAsiaTheme="minorHAnsi" w:hAnsi="Arial" w:cs="Arial"/>
        </w:rPr>
        <w:t>23</w:t>
      </w:r>
      <w:r w:rsidRPr="00787879">
        <w:rPr>
          <w:rFonts w:ascii="Arial" w:eastAsiaTheme="minorHAnsi" w:hAnsi="Arial" w:cs="Arial"/>
        </w:rPr>
        <w:t>,</w:t>
      </w:r>
      <w:r w:rsidRPr="00DF5154">
        <w:rPr>
          <w:rFonts w:ascii="Arial" w:eastAsiaTheme="minorHAnsi" w:hAnsi="Arial" w:cs="Arial"/>
        </w:rPr>
        <w:t xml:space="preserve"> 2017.</w:t>
      </w:r>
    </w:p>
    <w:p w:rsidR="006A40DF" w:rsidRPr="00787879" w:rsidRDefault="006A40DF" w:rsidP="002A7F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C52DD" w:rsidRPr="00787879" w:rsidRDefault="006A40DF" w:rsidP="00C355C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u w:val="single"/>
        </w:rPr>
      </w:pPr>
      <w:r w:rsidRPr="00787879">
        <w:rPr>
          <w:rFonts w:ascii="Arial" w:hAnsi="Arial" w:cs="Arial"/>
          <w:b/>
          <w:bCs/>
          <w:color w:val="000000"/>
          <w:u w:val="single"/>
        </w:rPr>
        <w:t xml:space="preserve">INTERNET ACCESS </w:t>
      </w:r>
    </w:p>
    <w:p w:rsidR="002A7F9E" w:rsidRPr="00787879" w:rsidRDefault="006A40DF">
      <w:pPr>
        <w:autoSpaceDE w:val="0"/>
        <w:autoSpaceDN w:val="0"/>
        <w:adjustRightInd w:val="0"/>
        <w:rPr>
          <w:rFonts w:ascii="Arial" w:hAnsi="Arial" w:cs="Arial"/>
        </w:rPr>
      </w:pPr>
      <w:r w:rsidRPr="00787879">
        <w:rPr>
          <w:rFonts w:ascii="Arial" w:hAnsi="Arial" w:cs="Arial"/>
          <w:color w:val="000000"/>
        </w:rPr>
        <w:t xml:space="preserve">Materials regarding the action described in this notice that are available via the Internet may be accessed at </w:t>
      </w:r>
      <w:hyperlink r:id="rId14" w:history="1">
        <w:r w:rsidR="005F3883">
          <w:rPr>
            <w:rStyle w:val="Hyperlink"/>
            <w:rFonts w:ascii="Arial" w:hAnsi="Arial" w:cs="Arial"/>
          </w:rPr>
          <w:t>Link to CDPH Web</w:t>
        </w:r>
      </w:hyperlink>
      <w:r w:rsidRPr="00787879">
        <w:rPr>
          <w:rFonts w:ascii="Arial" w:hAnsi="Arial" w:cs="Arial"/>
          <w:color w:val="0000FF"/>
        </w:rPr>
        <w:t xml:space="preserve"> </w:t>
      </w:r>
      <w:r w:rsidRPr="00787879">
        <w:rPr>
          <w:rFonts w:ascii="Arial" w:hAnsi="Arial" w:cs="Arial"/>
          <w:color w:val="000000"/>
        </w:rPr>
        <w:t xml:space="preserve">by clicking on these links, in the following order: </w:t>
      </w:r>
      <w:r w:rsidR="00667E5B" w:rsidRPr="00787879">
        <w:rPr>
          <w:rFonts w:ascii="Arial" w:hAnsi="Arial" w:cs="Arial"/>
          <w:color w:val="000000"/>
        </w:rPr>
        <w:t xml:space="preserve">Programs, Office of Regulations, </w:t>
      </w:r>
      <w:r w:rsidR="00AB75E0">
        <w:rPr>
          <w:rFonts w:ascii="Arial" w:hAnsi="Arial" w:cs="Arial"/>
          <w:color w:val="000000"/>
        </w:rPr>
        <w:t>and under Open Meetings click on the hearing notice.</w:t>
      </w:r>
    </w:p>
    <w:sectPr w:rsidR="002A7F9E" w:rsidRPr="00787879" w:rsidSect="00B71C7D">
      <w:headerReference w:type="default" r:id="rId15"/>
      <w:footerReference w:type="default" r:id="rId16"/>
      <w:type w:val="continuous"/>
      <w:pgSz w:w="12240" w:h="15840" w:code="1"/>
      <w:pgMar w:top="1440" w:right="1440" w:bottom="1350" w:left="1440" w:header="475" w:footer="47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81" w:rsidRDefault="00FB7F81">
      <w:r>
        <w:separator/>
      </w:r>
    </w:p>
  </w:endnote>
  <w:endnote w:type="continuationSeparator" w:id="0">
    <w:p w:rsidR="00FB7F81" w:rsidRDefault="00F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07A3D0E6-8B76-4E07-9A91-9D6899A1FC92}"/>
    <w:embedBold r:id="rId2" w:subsetted="1" w:fontKey="{FA48EA07-8501-4440-9CB6-BEFD3C15E748}"/>
    <w:embedItalic r:id="rId3" w:subsetted="1" w:fontKey="{B686343B-D701-466A-A70C-360945A83E6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01" w:rsidRPr="005F3883" w:rsidRDefault="00FC0801" w:rsidP="00FC0801">
    <w:pPr>
      <w:pStyle w:val="Footer"/>
      <w:tabs>
        <w:tab w:val="clear" w:pos="4320"/>
      </w:tabs>
      <w:jc w:val="center"/>
      <w:rPr>
        <w:rFonts w:ascii="Arial" w:hAnsi="Arial" w:cs="Arial"/>
      </w:rPr>
    </w:pPr>
    <w:r w:rsidRPr="005F3883">
      <w:rPr>
        <w:rFonts w:ascii="Arial" w:hAnsi="Arial" w:cs="Arial"/>
      </w:rPr>
      <w:t>California Department of Public Health, Office of Regulations</w:t>
    </w:r>
  </w:p>
  <w:p w:rsidR="00FC0801" w:rsidRPr="005F3883" w:rsidRDefault="00FC0801" w:rsidP="00FC0801">
    <w:pPr>
      <w:pStyle w:val="Footer"/>
      <w:jc w:val="center"/>
      <w:rPr>
        <w:rFonts w:ascii="Arial" w:hAnsi="Arial" w:cs="Arial"/>
      </w:rPr>
    </w:pPr>
    <w:r w:rsidRPr="005F3883">
      <w:rPr>
        <w:rFonts w:ascii="Arial" w:hAnsi="Arial" w:cs="Arial"/>
      </w:rPr>
      <w:t>1415 L Street, Suite 500, Sacramento, CA 95814</w:t>
    </w:r>
  </w:p>
  <w:p w:rsidR="001D0DF7" w:rsidRDefault="00FC0801" w:rsidP="00FC0801">
    <w:pPr>
      <w:jc w:val="center"/>
    </w:pPr>
    <w:r>
      <w:rPr>
        <w:rFonts w:ascii="Arial" w:hAnsi="Arial" w:cs="Arial"/>
        <w:color w:val="000000"/>
      </w:rPr>
      <w:t xml:space="preserve">Phone Number </w:t>
    </w:r>
    <w:r w:rsidRPr="005F3883">
      <w:rPr>
        <w:rFonts w:ascii="Arial" w:hAnsi="Arial" w:cs="Arial"/>
        <w:color w:val="000000"/>
      </w:rPr>
      <w:t>(916) 558-1710</w:t>
    </w:r>
    <w:r>
      <w:rPr>
        <w:rFonts w:ascii="Arial" w:hAnsi="Arial" w:cs="Arial"/>
        <w:color w:val="000000"/>
      </w:rPr>
      <w:t>, Fax Number</w:t>
    </w:r>
    <w:r w:rsidRPr="005F3883">
      <w:rPr>
        <w:rFonts w:ascii="Arial" w:hAnsi="Arial" w:cs="Arial"/>
        <w:color w:val="000000"/>
      </w:rPr>
      <w:t xml:space="preserve"> (916) 319-9821</w:t>
    </w:r>
    <w:r>
      <w:rPr>
        <w:rFonts w:ascii="Arial" w:hAnsi="Arial" w:cs="Arial"/>
        <w:color w:val="000000"/>
      </w:rPr>
      <w:br/>
    </w:r>
    <w:r w:rsidRPr="005F3883">
      <w:rPr>
        <w:rFonts w:ascii="Arial" w:hAnsi="Arial" w:cs="Arial"/>
        <w:color w:val="000000"/>
      </w:rPr>
      <w:t xml:space="preserve">Internet Address: </w:t>
    </w:r>
    <w:bookmarkStart w:id="0" w:name="_Hlk494981578"/>
    <w:r w:rsidRPr="005F3883">
      <w:rPr>
        <w:rFonts w:ascii="Arial" w:hAnsi="Arial" w:cs="Arial"/>
      </w:rPr>
      <w:fldChar w:fldCharType="begin"/>
    </w:r>
    <w:r w:rsidRPr="005F3883">
      <w:rPr>
        <w:rFonts w:ascii="Arial" w:hAnsi="Arial" w:cs="Arial"/>
      </w:rPr>
      <w:instrText>HYPERLINK "http://www.cdph.ca.gov/"</w:instrText>
    </w:r>
    <w:r w:rsidRPr="005F3883">
      <w:rPr>
        <w:rFonts w:ascii="Arial" w:hAnsi="Arial" w:cs="Arial"/>
      </w:rPr>
    </w:r>
    <w:r w:rsidRPr="005F3883">
      <w:rPr>
        <w:rFonts w:ascii="Arial" w:hAnsi="Arial" w:cs="Arial"/>
      </w:rPr>
      <w:fldChar w:fldCharType="separate"/>
    </w:r>
    <w:r w:rsidRPr="005F3883">
      <w:rPr>
        <w:rStyle w:val="Hyperlink"/>
        <w:rFonts w:ascii="Arial" w:hAnsi="Arial" w:cs="Arial"/>
        <w:color w:val="000000"/>
      </w:rPr>
      <w:t>CDPH Web address</w:t>
    </w:r>
    <w:r w:rsidRPr="005F3883">
      <w:rPr>
        <w:rStyle w:val="Hyperlink"/>
        <w:rFonts w:ascii="Arial" w:hAnsi="Arial" w:cs="Arial"/>
        <w:color w:val="000000"/>
      </w:rPr>
      <w:fldChar w:fldCharType="end"/>
    </w:r>
    <w:bookmarkEnd w:id="0"/>
  </w:p>
  <w:p w:rsidR="001D0DF7" w:rsidRDefault="001D0DF7" w:rsidP="000118B8">
    <w:pPr>
      <w:pStyle w:val="Footer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7402392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0CE4" w:rsidRPr="00180CE4" w:rsidRDefault="00180CE4" w:rsidP="00180CE4">
            <w:pPr>
              <w:pStyle w:val="Footer"/>
              <w:jc w:val="center"/>
              <w:rPr>
                <w:rFonts w:ascii="Arial" w:hAnsi="Arial" w:cs="Arial"/>
              </w:rPr>
            </w:pPr>
            <w:r w:rsidRPr="00180CE4">
              <w:rPr>
                <w:rFonts w:ascii="Arial" w:hAnsi="Arial" w:cs="Arial"/>
              </w:rPr>
              <w:t xml:space="preserve">Page </w:t>
            </w:r>
            <w:r w:rsidRPr="00180CE4">
              <w:rPr>
                <w:rFonts w:ascii="Arial" w:hAnsi="Arial" w:cs="Arial"/>
                <w:bCs/>
              </w:rPr>
              <w:fldChar w:fldCharType="begin"/>
            </w:r>
            <w:r w:rsidRPr="00180CE4">
              <w:rPr>
                <w:rFonts w:ascii="Arial" w:hAnsi="Arial" w:cs="Arial"/>
                <w:bCs/>
              </w:rPr>
              <w:instrText xml:space="preserve"> PAGE </w:instrText>
            </w:r>
            <w:r w:rsidRPr="00180CE4">
              <w:rPr>
                <w:rFonts w:ascii="Arial" w:hAnsi="Arial" w:cs="Arial"/>
                <w:bCs/>
              </w:rPr>
              <w:fldChar w:fldCharType="separate"/>
            </w:r>
            <w:r w:rsidR="0096190E">
              <w:rPr>
                <w:rFonts w:ascii="Arial" w:hAnsi="Arial" w:cs="Arial"/>
                <w:bCs/>
                <w:noProof/>
              </w:rPr>
              <w:t>2</w:t>
            </w:r>
            <w:r w:rsidRPr="00180CE4">
              <w:rPr>
                <w:rFonts w:ascii="Arial" w:hAnsi="Arial" w:cs="Arial"/>
                <w:bCs/>
              </w:rPr>
              <w:fldChar w:fldCharType="end"/>
            </w:r>
            <w:r w:rsidRPr="00180CE4">
              <w:rPr>
                <w:rFonts w:ascii="Arial" w:hAnsi="Arial" w:cs="Arial"/>
              </w:rPr>
              <w:t xml:space="preserve"> of </w:t>
            </w:r>
            <w:r w:rsidRPr="00180CE4">
              <w:rPr>
                <w:rFonts w:ascii="Arial" w:hAnsi="Arial" w:cs="Arial"/>
                <w:bCs/>
              </w:rPr>
              <w:fldChar w:fldCharType="begin"/>
            </w:r>
            <w:r w:rsidRPr="00180CE4">
              <w:rPr>
                <w:rFonts w:ascii="Arial" w:hAnsi="Arial" w:cs="Arial"/>
                <w:bCs/>
              </w:rPr>
              <w:instrText xml:space="preserve"> NUMPAGES  </w:instrText>
            </w:r>
            <w:r w:rsidRPr="00180CE4">
              <w:rPr>
                <w:rFonts w:ascii="Arial" w:hAnsi="Arial" w:cs="Arial"/>
                <w:bCs/>
              </w:rPr>
              <w:fldChar w:fldCharType="separate"/>
            </w:r>
            <w:r w:rsidR="0096190E">
              <w:rPr>
                <w:rFonts w:ascii="Arial" w:hAnsi="Arial" w:cs="Arial"/>
                <w:bCs/>
                <w:noProof/>
              </w:rPr>
              <w:t>3</w:t>
            </w:r>
            <w:r w:rsidRPr="00180CE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1D0DF7" w:rsidRDefault="001D0DF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81" w:rsidRDefault="00FB7F81">
      <w:r>
        <w:separator/>
      </w:r>
    </w:p>
  </w:footnote>
  <w:footnote w:type="continuationSeparator" w:id="0">
    <w:p w:rsidR="00FB7F81" w:rsidRDefault="00F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F7" w:rsidRPr="002018D8" w:rsidRDefault="0096190E">
    <w:pPr>
      <w:pStyle w:val="Title"/>
      <w:rPr>
        <w:rFonts w:ascii="Arial Narrow" w:hAnsi="Arial Narrow" w:cs="Arial"/>
        <w:color w:val="000000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F56804" wp14:editId="4EA44E40">
          <wp:simplePos x="0" y="0"/>
          <wp:positionH relativeFrom="column">
            <wp:posOffset>71120</wp:posOffset>
          </wp:positionH>
          <wp:positionV relativeFrom="paragraph">
            <wp:posOffset>-133350</wp:posOffset>
          </wp:positionV>
          <wp:extent cx="1306195" cy="914400"/>
          <wp:effectExtent l="0" t="0" r="8255" b="0"/>
          <wp:wrapNone/>
          <wp:docPr id="4" name="Picture 4" descr="Letters of CDPH iwth abstract shapes of people with arms raised." title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59264" behindDoc="1" locked="0" layoutInCell="1" allowOverlap="1" wp14:anchorId="6EB44785" wp14:editId="15289C00">
          <wp:simplePos x="0" y="0"/>
          <wp:positionH relativeFrom="column">
            <wp:posOffset>6010910</wp:posOffset>
          </wp:positionH>
          <wp:positionV relativeFrom="paragraph">
            <wp:posOffset>-24765</wp:posOffset>
          </wp:positionV>
          <wp:extent cx="800100" cy="800100"/>
          <wp:effectExtent l="0" t="0" r="0" b="0"/>
          <wp:wrapTight wrapText="bothSides">
            <wp:wrapPolygon edited="0">
              <wp:start x="6686" y="0"/>
              <wp:lineTo x="0" y="3086"/>
              <wp:lineTo x="0" y="14400"/>
              <wp:lineTo x="514" y="16971"/>
              <wp:lineTo x="5657" y="21086"/>
              <wp:lineTo x="6686" y="21086"/>
              <wp:lineTo x="14914" y="21086"/>
              <wp:lineTo x="15429" y="21086"/>
              <wp:lineTo x="20571" y="16971"/>
              <wp:lineTo x="21086" y="14400"/>
              <wp:lineTo x="21086" y="3600"/>
              <wp:lineTo x="14914" y="0"/>
              <wp:lineTo x="6686" y="0"/>
            </wp:wrapPolygon>
          </wp:wrapTight>
          <wp:docPr id="5" name="Picture 5" descr="state seal" title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DF7" w:rsidRPr="002018D8">
      <w:rPr>
        <w:rFonts w:ascii="Arial Narrow" w:hAnsi="Arial Narrow" w:cs="Arial"/>
        <w:color w:val="000000"/>
        <w:szCs w:val="28"/>
      </w:rPr>
      <w:t>State of California—Health and Human Services Agency</w:t>
    </w:r>
  </w:p>
  <w:p w:rsidR="005F3883" w:rsidRPr="009657D7" w:rsidRDefault="001D0DF7" w:rsidP="00FC0801">
    <w:pPr>
      <w:pStyle w:val="Header"/>
      <w:tabs>
        <w:tab w:val="clear" w:pos="4320"/>
        <w:tab w:val="clear" w:pos="8640"/>
        <w:tab w:val="left" w:pos="823"/>
        <w:tab w:val="center" w:pos="5645"/>
        <w:tab w:val="center" w:pos="5760"/>
        <w:tab w:val="right" w:pos="10800"/>
      </w:tabs>
      <w:spacing w:after="600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color w:val="000000"/>
        <w:sz w:val="44"/>
      </w:rPr>
      <w:tab/>
    </w:r>
    <w:r>
      <w:rPr>
        <w:rFonts w:ascii="Arial Narrow" w:hAnsi="Arial Narrow" w:cs="Arial"/>
        <w:color w:val="000000"/>
        <w:sz w:val="44"/>
      </w:rPr>
      <w:tab/>
      <w:t xml:space="preserve">California </w:t>
    </w:r>
    <w:r w:rsidRPr="001B0AC2">
      <w:rPr>
        <w:rFonts w:ascii="Arial Narrow" w:hAnsi="Arial Narrow" w:cs="Arial"/>
        <w:color w:val="000000"/>
        <w:sz w:val="44"/>
      </w:rPr>
      <w:t xml:space="preserve">Department of </w:t>
    </w:r>
    <w:r>
      <w:rPr>
        <w:rFonts w:ascii="Arial Narrow" w:hAnsi="Arial Narrow" w:cs="Arial"/>
        <w:color w:val="000000"/>
        <w:sz w:val="44"/>
      </w:rPr>
      <w:t xml:space="preserve">Public </w:t>
    </w:r>
    <w:r w:rsidRPr="001B0AC2">
      <w:rPr>
        <w:rFonts w:ascii="Arial Narrow" w:hAnsi="Arial Narrow" w:cs="Arial"/>
        <w:color w:val="000000"/>
        <w:sz w:val="44"/>
      </w:rPr>
      <w:t>Health</w:t>
    </w:r>
  </w:p>
  <w:p w:rsidR="001D0DF7" w:rsidRPr="002018D8" w:rsidRDefault="001D0DF7" w:rsidP="003C2BEA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 w:cs="Arial"/>
        <w:b/>
        <w:bCs/>
        <w:sz w:val="16"/>
      </w:rPr>
    </w:pPr>
    <w:r w:rsidRPr="009657D7">
      <w:rPr>
        <w:rFonts w:ascii="Arial Narrow" w:hAnsi="Arial Narrow" w:cs="Arial"/>
        <w:b/>
        <w:bCs/>
        <w:sz w:val="16"/>
      </w:rPr>
      <w:t>KAREN L. SMITH, MD, MPH</w:t>
    </w:r>
    <w:r>
      <w:rPr>
        <w:rFonts w:ascii="Arial Narrow" w:hAnsi="Arial Narrow" w:cs="Arial"/>
        <w:b/>
        <w:bCs/>
        <w:sz w:val="16"/>
      </w:rPr>
      <w:tab/>
      <w:t>EDMUND G. BROWN JR.</w:t>
    </w:r>
  </w:p>
  <w:p w:rsidR="001D0DF7" w:rsidRPr="003C2BEA" w:rsidRDefault="001D0DF7" w:rsidP="003C2BEA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 w:cs="Arial"/>
        <w:i/>
        <w:sz w:val="16"/>
      </w:rPr>
    </w:pPr>
    <w:r w:rsidRPr="003C2BEA">
      <w:rPr>
        <w:rFonts w:ascii="Arial Narrow" w:hAnsi="Arial Narrow" w:cs="Arial"/>
        <w:b/>
        <w:bCs/>
        <w:i/>
        <w:sz w:val="16"/>
      </w:rPr>
      <w:tab/>
    </w:r>
    <w:r>
      <w:rPr>
        <w:rFonts w:ascii="Arial Narrow" w:hAnsi="Arial Narrow" w:cs="Arial"/>
        <w:i/>
        <w:sz w:val="16"/>
      </w:rPr>
      <w:t>Director and State Public Health Officer</w:t>
    </w:r>
    <w:r w:rsidRPr="003C2BEA">
      <w:rPr>
        <w:rFonts w:ascii="Arial Narrow" w:hAnsi="Arial Narrow" w:cs="Arial"/>
        <w:i/>
        <w:sz w:val="16"/>
      </w:rPr>
      <w:tab/>
    </w:r>
    <w:r w:rsidRPr="003C2BEA">
      <w:rPr>
        <w:rFonts w:ascii="Arial Narrow" w:hAnsi="Arial Narrow"/>
        <w:bCs/>
        <w:i/>
        <w:iCs/>
        <w:color w:val="000000"/>
        <w:sz w:val="16"/>
      </w:rPr>
      <w:t>Governor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4" w:rsidRDefault="00180CE4">
    <w:pPr>
      <w:pStyle w:val="Header"/>
    </w:pPr>
  </w:p>
  <w:p w:rsidR="001D0DF7" w:rsidRDefault="001D0DF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4B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9E3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5266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A06E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E11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D4B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F822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8E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A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A6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677C"/>
    <w:multiLevelType w:val="hybridMultilevel"/>
    <w:tmpl w:val="A470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15252"/>
    <w:multiLevelType w:val="hybridMultilevel"/>
    <w:tmpl w:val="C0E6A96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13BC5771"/>
    <w:multiLevelType w:val="hybridMultilevel"/>
    <w:tmpl w:val="BBDA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16C96"/>
    <w:multiLevelType w:val="hybridMultilevel"/>
    <w:tmpl w:val="235ABF4C"/>
    <w:lvl w:ilvl="0" w:tplc="B05AD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33F07"/>
    <w:multiLevelType w:val="hybridMultilevel"/>
    <w:tmpl w:val="98C6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E3DB1"/>
    <w:multiLevelType w:val="hybridMultilevel"/>
    <w:tmpl w:val="F9C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E0D70"/>
    <w:multiLevelType w:val="hybridMultilevel"/>
    <w:tmpl w:val="8002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</w:rPr>
    </w:lvl>
    <w:lvl w:ilvl="4" w:tplc="295E89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FB406C"/>
    <w:multiLevelType w:val="hybridMultilevel"/>
    <w:tmpl w:val="50BA3FB6"/>
    <w:lvl w:ilvl="0" w:tplc="EFECB17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7049"/>
    <w:multiLevelType w:val="hybridMultilevel"/>
    <w:tmpl w:val="BE36AC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2D5BD1"/>
    <w:multiLevelType w:val="hybridMultilevel"/>
    <w:tmpl w:val="A088223E"/>
    <w:lvl w:ilvl="0" w:tplc="0A22201A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2F313EE"/>
    <w:multiLevelType w:val="hybridMultilevel"/>
    <w:tmpl w:val="A69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2B3C"/>
    <w:multiLevelType w:val="hybridMultilevel"/>
    <w:tmpl w:val="E684E550"/>
    <w:lvl w:ilvl="0" w:tplc="EFECB17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0D43"/>
    <w:multiLevelType w:val="hybridMultilevel"/>
    <w:tmpl w:val="2CDEC6AE"/>
    <w:lvl w:ilvl="0" w:tplc="9466A1F4">
      <w:start w:val="1"/>
      <w:numFmt w:val="decimal"/>
      <w:lvlText w:val="%1."/>
      <w:lvlJc w:val="left"/>
      <w:pPr>
        <w:ind w:left="789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59585B73"/>
    <w:multiLevelType w:val="hybridMultilevel"/>
    <w:tmpl w:val="0DF49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02D7A"/>
    <w:multiLevelType w:val="hybridMultilevel"/>
    <w:tmpl w:val="960823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>
    <w:nsid w:val="60CB1202"/>
    <w:multiLevelType w:val="hybridMultilevel"/>
    <w:tmpl w:val="00D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3814"/>
    <w:multiLevelType w:val="hybridMultilevel"/>
    <w:tmpl w:val="D968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</w:rPr>
    </w:lvl>
    <w:lvl w:ilvl="4" w:tplc="295E89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406AF"/>
    <w:multiLevelType w:val="hybridMultilevel"/>
    <w:tmpl w:val="A434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C17"/>
    <w:multiLevelType w:val="hybridMultilevel"/>
    <w:tmpl w:val="9A62099A"/>
    <w:lvl w:ilvl="0" w:tplc="18B8B9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3287E"/>
    <w:multiLevelType w:val="hybridMultilevel"/>
    <w:tmpl w:val="5DB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4"/>
  </w:num>
  <w:num w:numId="13">
    <w:abstractNumId w:val="14"/>
  </w:num>
  <w:num w:numId="14">
    <w:abstractNumId w:val="17"/>
  </w:num>
  <w:num w:numId="15">
    <w:abstractNumId w:val="21"/>
  </w:num>
  <w:num w:numId="16">
    <w:abstractNumId w:val="20"/>
  </w:num>
  <w:num w:numId="17">
    <w:abstractNumId w:val="27"/>
  </w:num>
  <w:num w:numId="18">
    <w:abstractNumId w:val="23"/>
  </w:num>
  <w:num w:numId="19">
    <w:abstractNumId w:val="28"/>
  </w:num>
  <w:num w:numId="20">
    <w:abstractNumId w:val="19"/>
  </w:num>
  <w:num w:numId="21">
    <w:abstractNumId w:val="15"/>
  </w:num>
  <w:num w:numId="22">
    <w:abstractNumId w:val="10"/>
  </w:num>
  <w:num w:numId="23">
    <w:abstractNumId w:val="26"/>
  </w:num>
  <w:num w:numId="24">
    <w:abstractNumId w:val="16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5"/>
  </w:num>
  <w:num w:numId="28">
    <w:abstractNumId w:val="13"/>
  </w:num>
  <w:num w:numId="29">
    <w:abstractNumId w:val="18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E"/>
    <w:rsid w:val="000118B8"/>
    <w:rsid w:val="00054C0D"/>
    <w:rsid w:val="000675A7"/>
    <w:rsid w:val="0009093D"/>
    <w:rsid w:val="00092253"/>
    <w:rsid w:val="000E48BF"/>
    <w:rsid w:val="000F59EF"/>
    <w:rsid w:val="00115411"/>
    <w:rsid w:val="00131419"/>
    <w:rsid w:val="0014042E"/>
    <w:rsid w:val="001468BE"/>
    <w:rsid w:val="00146B2B"/>
    <w:rsid w:val="00147DF2"/>
    <w:rsid w:val="00155954"/>
    <w:rsid w:val="00180CE4"/>
    <w:rsid w:val="00184DDE"/>
    <w:rsid w:val="001853BD"/>
    <w:rsid w:val="001A736A"/>
    <w:rsid w:val="001B0AC2"/>
    <w:rsid w:val="001B4125"/>
    <w:rsid w:val="001C0058"/>
    <w:rsid w:val="001D0DF7"/>
    <w:rsid w:val="001D6BD3"/>
    <w:rsid w:val="002018D8"/>
    <w:rsid w:val="00220951"/>
    <w:rsid w:val="0022707F"/>
    <w:rsid w:val="00241EB7"/>
    <w:rsid w:val="002559C0"/>
    <w:rsid w:val="00263EAF"/>
    <w:rsid w:val="00282D8B"/>
    <w:rsid w:val="002A042F"/>
    <w:rsid w:val="002A48BA"/>
    <w:rsid w:val="002A7F9E"/>
    <w:rsid w:val="002F5ADD"/>
    <w:rsid w:val="00303735"/>
    <w:rsid w:val="003118D1"/>
    <w:rsid w:val="003319B9"/>
    <w:rsid w:val="0033244C"/>
    <w:rsid w:val="00342E7C"/>
    <w:rsid w:val="003507C0"/>
    <w:rsid w:val="00357BF3"/>
    <w:rsid w:val="003641F2"/>
    <w:rsid w:val="003650A6"/>
    <w:rsid w:val="003773FB"/>
    <w:rsid w:val="003C2BEA"/>
    <w:rsid w:val="003C5F94"/>
    <w:rsid w:val="003E24B2"/>
    <w:rsid w:val="003E4CFB"/>
    <w:rsid w:val="003E6627"/>
    <w:rsid w:val="003E6BAB"/>
    <w:rsid w:val="003F07C2"/>
    <w:rsid w:val="003F2B51"/>
    <w:rsid w:val="004070D6"/>
    <w:rsid w:val="0041198F"/>
    <w:rsid w:val="004318BA"/>
    <w:rsid w:val="00431E39"/>
    <w:rsid w:val="004467AB"/>
    <w:rsid w:val="00447275"/>
    <w:rsid w:val="00460CE2"/>
    <w:rsid w:val="0046562E"/>
    <w:rsid w:val="004B23EC"/>
    <w:rsid w:val="004C3E81"/>
    <w:rsid w:val="004D0204"/>
    <w:rsid w:val="004D4EAF"/>
    <w:rsid w:val="004F1D41"/>
    <w:rsid w:val="005376B6"/>
    <w:rsid w:val="005B477E"/>
    <w:rsid w:val="005C36F1"/>
    <w:rsid w:val="005C6B81"/>
    <w:rsid w:val="005D4166"/>
    <w:rsid w:val="005F3883"/>
    <w:rsid w:val="0061140D"/>
    <w:rsid w:val="006335FE"/>
    <w:rsid w:val="00667E5B"/>
    <w:rsid w:val="006810AF"/>
    <w:rsid w:val="006825E0"/>
    <w:rsid w:val="00694155"/>
    <w:rsid w:val="006A40DF"/>
    <w:rsid w:val="006A70B2"/>
    <w:rsid w:val="006C3BE3"/>
    <w:rsid w:val="006D6AC8"/>
    <w:rsid w:val="00724E1D"/>
    <w:rsid w:val="00740B3B"/>
    <w:rsid w:val="007521EE"/>
    <w:rsid w:val="0077526C"/>
    <w:rsid w:val="00783080"/>
    <w:rsid w:val="00787879"/>
    <w:rsid w:val="00792775"/>
    <w:rsid w:val="00793542"/>
    <w:rsid w:val="007C6A5D"/>
    <w:rsid w:val="007D10AD"/>
    <w:rsid w:val="00802FEA"/>
    <w:rsid w:val="008130D4"/>
    <w:rsid w:val="00837EE4"/>
    <w:rsid w:val="00854F9D"/>
    <w:rsid w:val="00863DC5"/>
    <w:rsid w:val="00882D7E"/>
    <w:rsid w:val="008B15F9"/>
    <w:rsid w:val="008C6836"/>
    <w:rsid w:val="008C7A78"/>
    <w:rsid w:val="00914BBB"/>
    <w:rsid w:val="009318D4"/>
    <w:rsid w:val="00951BAE"/>
    <w:rsid w:val="0096190E"/>
    <w:rsid w:val="009657D7"/>
    <w:rsid w:val="00971699"/>
    <w:rsid w:val="00975820"/>
    <w:rsid w:val="00981CA6"/>
    <w:rsid w:val="009A67B7"/>
    <w:rsid w:val="00A1127A"/>
    <w:rsid w:val="00A25B41"/>
    <w:rsid w:val="00A351E4"/>
    <w:rsid w:val="00A60472"/>
    <w:rsid w:val="00A81F25"/>
    <w:rsid w:val="00A9011C"/>
    <w:rsid w:val="00AB75E0"/>
    <w:rsid w:val="00AC3A59"/>
    <w:rsid w:val="00AC6E29"/>
    <w:rsid w:val="00AE6DD5"/>
    <w:rsid w:val="00B32932"/>
    <w:rsid w:val="00B3784C"/>
    <w:rsid w:val="00B57B42"/>
    <w:rsid w:val="00B71C7D"/>
    <w:rsid w:val="00B75552"/>
    <w:rsid w:val="00B81473"/>
    <w:rsid w:val="00B92B15"/>
    <w:rsid w:val="00BC4F0F"/>
    <w:rsid w:val="00BC52DD"/>
    <w:rsid w:val="00BD17ED"/>
    <w:rsid w:val="00BD7D7F"/>
    <w:rsid w:val="00BE4E2C"/>
    <w:rsid w:val="00C00D2B"/>
    <w:rsid w:val="00C05B90"/>
    <w:rsid w:val="00C26DBC"/>
    <w:rsid w:val="00C339A9"/>
    <w:rsid w:val="00C355C0"/>
    <w:rsid w:val="00C63F0F"/>
    <w:rsid w:val="00CE3235"/>
    <w:rsid w:val="00CF2323"/>
    <w:rsid w:val="00CF753D"/>
    <w:rsid w:val="00D22C46"/>
    <w:rsid w:val="00D4190D"/>
    <w:rsid w:val="00D607F2"/>
    <w:rsid w:val="00D95032"/>
    <w:rsid w:val="00DA06F0"/>
    <w:rsid w:val="00DC45A1"/>
    <w:rsid w:val="00DF5154"/>
    <w:rsid w:val="00E300F2"/>
    <w:rsid w:val="00E31A7C"/>
    <w:rsid w:val="00E3691E"/>
    <w:rsid w:val="00E550FE"/>
    <w:rsid w:val="00E83D8D"/>
    <w:rsid w:val="00EB6C4B"/>
    <w:rsid w:val="00EC4543"/>
    <w:rsid w:val="00F05CCE"/>
    <w:rsid w:val="00F05FD2"/>
    <w:rsid w:val="00F349D8"/>
    <w:rsid w:val="00F53F7B"/>
    <w:rsid w:val="00F70FEE"/>
    <w:rsid w:val="00F91403"/>
    <w:rsid w:val="00F957C0"/>
    <w:rsid w:val="00F95DE1"/>
    <w:rsid w:val="00FA3245"/>
    <w:rsid w:val="00FB7F81"/>
    <w:rsid w:val="00FC0801"/>
    <w:rsid w:val="00FC25B8"/>
    <w:rsid w:val="00FC3EB6"/>
    <w:rsid w:val="00FD018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3A59"/>
    <w:rPr>
      <w:sz w:val="24"/>
      <w:szCs w:val="24"/>
    </w:rPr>
  </w:style>
  <w:style w:type="table" w:styleId="TableGrid">
    <w:name w:val="Table Grid"/>
    <w:basedOn w:val="TableNormal"/>
    <w:rsid w:val="00A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1F25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F25"/>
  </w:style>
  <w:style w:type="character" w:styleId="FootnoteReference">
    <w:name w:val="footnote reference"/>
    <w:basedOn w:val="DefaultParagraphFont"/>
    <w:uiPriority w:val="99"/>
    <w:unhideWhenUsed/>
    <w:rsid w:val="00A81F2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80C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48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48BA"/>
  </w:style>
  <w:style w:type="character" w:customStyle="1" w:styleId="CommentSubjectChar">
    <w:name w:val="Comment Subject Char"/>
    <w:basedOn w:val="CommentTextChar"/>
    <w:link w:val="CommentSubject"/>
    <w:rsid w:val="002A4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3A59"/>
    <w:rPr>
      <w:sz w:val="24"/>
      <w:szCs w:val="24"/>
    </w:rPr>
  </w:style>
  <w:style w:type="table" w:styleId="TableGrid">
    <w:name w:val="Table Grid"/>
    <w:basedOn w:val="TableNormal"/>
    <w:rsid w:val="00A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1F25"/>
    <w:rPr>
      <w:rFonts w:ascii="Courier New" w:hAnsi="Courier New" w:cs="Courier Ne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F25"/>
  </w:style>
  <w:style w:type="character" w:styleId="FootnoteReference">
    <w:name w:val="footnote reference"/>
    <w:basedOn w:val="DefaultParagraphFont"/>
    <w:uiPriority w:val="99"/>
    <w:unhideWhenUsed/>
    <w:rsid w:val="00A81F25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80C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48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48BA"/>
  </w:style>
  <w:style w:type="character" w:customStyle="1" w:styleId="CommentSubjectChar">
    <w:name w:val="Comment Subject Char"/>
    <w:basedOn w:val="CommentTextChar"/>
    <w:link w:val="CommentSubject"/>
    <w:rsid w:val="002A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dph.ca.gov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Constituent</TermName>
          <TermId xmlns="http://schemas.microsoft.com/office/infopath/2007/PartnerControls">9e1a8d31-dec3-4e6e-b6b7-31340b04a460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</Terms>
    </off2d280d04f435e8ad65f64297220d7>
    <TaxCatchAll xmlns="a48324c4-7d20-48d3-8188-32763737222b">
      <Value>607</Value>
      <Value>536</Value>
      <Value>196</Value>
      <Value>97</Value>
      <Value>651</Value>
      <Value>123</Value>
      <Value>121</Value>
      <Value>188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Environment</TermName>
          <TermId xmlns="http://schemas.microsoft.com/office/infopath/2007/PartnerControls">09f89b7a-5e53-4a81-8db9-aaa181f324af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Laboratory Field Services</TermName>
          <TermId xmlns="http://schemas.microsoft.com/office/infopath/2007/PartnerControls">806b65a0-0ddf-4c51-bec6-2cba2901da75</TermId>
        </TermInfo>
        <TermInfo xmlns="http://schemas.microsoft.com/office/infopath/2007/PartnerControls">
          <TermName xmlns="http://schemas.microsoft.com/office/infopath/2007/PartnerControls">California Conference of Local Health Officers</TermName>
          <TermId xmlns="http://schemas.microsoft.com/office/infopath/2007/PartnerControls">2c04ea67-0dab-4951-8359-19794fac5832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FE61D3CC2E5614CA37F74D65094069C" ma:contentTypeVersion="4" ma:contentTypeDescription="Create a new document." ma:contentTypeScope="" ma:versionID="0924d844a8fd85ff002e2e948d16921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01753ed17437f3486b42a86faa9a4009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8FB28-2382-4C1D-A9CD-86F051F13840}"/>
</file>

<file path=customXml/itemProps2.xml><?xml version="1.0" encoding="utf-8"?>
<ds:datastoreItem xmlns:ds="http://schemas.openxmlformats.org/officeDocument/2006/customXml" ds:itemID="{DC101DB2-B3EA-4666-BDE7-9157DB882BB0}"/>
</file>

<file path=customXml/itemProps3.xml><?xml version="1.0" encoding="utf-8"?>
<ds:datastoreItem xmlns:ds="http://schemas.openxmlformats.org/officeDocument/2006/customXml" ds:itemID="{0E1C4BE7-22AA-45D0-813C-95C7BD1B4B8B}"/>
</file>

<file path=customXml/itemProps4.xml><?xml version="1.0" encoding="utf-8"?>
<ds:datastoreItem xmlns:ds="http://schemas.openxmlformats.org/officeDocument/2006/customXml" ds:itemID="{95AF1A59-A2E8-4D90-A834-5687C9245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CDPH Letterhead</vt:lpstr>
    </vt:vector>
  </TitlesOfParts>
  <Manager>Program Support Branch</Manager>
  <Company>CDPH</Company>
  <LinksUpToDate>false</LinksUpToDate>
  <CharactersWithSpaces>4720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Centers of California Petition - Public Hearing Notice</dc:title>
  <dc:subject>CDPH letterhead template</dc:subject>
  <dc:creator>CDPH</dc:creator>
  <cp:keywords>letterhead, state seal, CDPH logo</cp:keywords>
  <cp:lastModifiedBy>Prior, Laurel </cp:lastModifiedBy>
  <cp:revision>4</cp:revision>
  <cp:lastPrinted>2017-04-21T16:46:00Z</cp:lastPrinted>
  <dcterms:created xsi:type="dcterms:W3CDTF">2017-10-05T23:03:00Z</dcterms:created>
  <dcterms:modified xsi:type="dcterms:W3CDTF">2017-10-05T23:06:00Z</dcterms:modified>
  <cp:category>Correspondence IntrAnet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0x0101002CC577673628EB48993F371F1850BF7D003FE61D3CC2E5614CA37F74D65094069C</vt:lpwstr>
  </property>
  <property fmtid="{D5CDD505-2E9C-101B-9397-08002B2CF9AE}" pid="4" name="SaveLocal">
    <vt:bool>true</vt:bool>
  </property>
  <property fmtid="{D5CDD505-2E9C-101B-9397-08002B2CF9AE}" pid="5" name="Content Language">
    <vt:lpwstr>97;#English (United States)|25e340a5-d50c-48d7-adc0-a905fb7bff5c</vt:lpwstr>
  </property>
  <property fmtid="{D5CDD505-2E9C-101B-9397-08002B2CF9AE}" pid="6" name="Topic">
    <vt:lpwstr>651;#Hospital Environment|09f89b7a-5e53-4a81-8db9-aaa181f324af</vt:lpwstr>
  </property>
  <property fmtid="{D5CDD505-2E9C-101B-9397-08002B2CF9AE}" pid="7" name="CDPH Audience">
    <vt:lpwstr>121;#Clinicians/Healthcare Providers|e31e14b8-e46e-494a-8300-1453b14ca9de;#188;#Healthcare Provider|4763fce6-72e0-4e74-ae57-8e132d338101;#196;#Constituent|9e1a8d31-dec3-4e6e-b6b7-31340b04a460;#123;#Other Stakeholder|6b3266fc-4016-443b-9e9e-97a2230ee0e4</vt:lpwstr>
  </property>
  <property fmtid="{D5CDD505-2E9C-101B-9397-08002B2CF9AE}" pid="8" name="Program">
    <vt:lpwstr>607;#Laboratory Field Services|806b65a0-0ddf-4c51-bec6-2cba2901da75;#536;#California Conference of Local Health Officers|2c04ea67-0dab-4951-8359-19794fac5832</vt:lpwstr>
  </property>
</Properties>
</file>