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5C7D" w14:textId="31574D12" w:rsidR="00521DB4" w:rsidRDefault="00521DB4" w:rsidP="002239E5">
      <w:pPr>
        <w:ind w:left="270" w:hanging="270"/>
        <w:rPr>
          <w:rFonts w:ascii="Arial" w:hAnsi="Arial"/>
          <w:color w:val="D05121"/>
          <w:sz w:val="32"/>
          <w:szCs w:val="50"/>
        </w:rPr>
      </w:pPr>
      <w:r>
        <w:rPr>
          <w:noProof/>
          <w:sz w:val="14"/>
        </w:rPr>
        <w:drawing>
          <wp:anchor distT="0" distB="0" distL="114300" distR="114300" simplePos="0" relativeHeight="251656704" behindDoc="0" locked="0" layoutInCell="1" allowOverlap="1" wp14:anchorId="42A7AF3D" wp14:editId="3C89E956">
            <wp:simplePos x="0" y="0"/>
            <wp:positionH relativeFrom="column">
              <wp:posOffset>-7375</wp:posOffset>
            </wp:positionH>
            <wp:positionV relativeFrom="paragraph">
              <wp:posOffset>41746</wp:posOffset>
            </wp:positionV>
            <wp:extent cx="6002409" cy="288925"/>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798" cy="288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4FFF" w14:textId="217F7279" w:rsidR="006B224B" w:rsidRPr="00521DB4" w:rsidRDefault="006B224B" w:rsidP="002239E5">
      <w:pPr>
        <w:ind w:left="270" w:hanging="270"/>
        <w:rPr>
          <w:rFonts w:ascii="Arial" w:hAnsi="Arial"/>
          <w:color w:val="D05121"/>
        </w:rPr>
      </w:pPr>
    </w:p>
    <w:p w14:paraId="0F51D28A" w14:textId="108D901B" w:rsidR="00157F85" w:rsidRPr="00F82E7E" w:rsidRDefault="00482287" w:rsidP="00917A4E">
      <w:pPr>
        <w:spacing w:line="276" w:lineRule="auto"/>
        <w:contextualSpacing/>
        <w:jc w:val="both"/>
        <w:rPr>
          <w:rFonts w:ascii="Arial" w:hAnsi="Arial"/>
          <w:color w:val="EB6E1F"/>
          <w:sz w:val="28"/>
          <w:szCs w:val="28"/>
        </w:rPr>
      </w:pPr>
      <w:r w:rsidRPr="00482287">
        <w:rPr>
          <w:rFonts w:ascii="Arial" w:hAnsi="Arial"/>
          <w:color w:val="EB6E1F"/>
          <w:sz w:val="28"/>
          <w:szCs w:val="28"/>
          <w:highlight w:val="lightGray"/>
        </w:rPr>
        <w:t>[</w:t>
      </w:r>
      <w:r w:rsidR="00E3150D" w:rsidRPr="00482287">
        <w:rPr>
          <w:rFonts w:ascii="Arial" w:hAnsi="Arial"/>
          <w:color w:val="EB6E1F"/>
          <w:sz w:val="28"/>
          <w:szCs w:val="28"/>
          <w:highlight w:val="lightGray"/>
        </w:rPr>
        <w:t>INSERT YEAR</w:t>
      </w:r>
      <w:r w:rsidRPr="00482287">
        <w:rPr>
          <w:rFonts w:ascii="Arial" w:hAnsi="Arial"/>
          <w:color w:val="EB6E1F"/>
          <w:sz w:val="28"/>
          <w:szCs w:val="28"/>
          <w:highlight w:val="lightGray"/>
        </w:rPr>
        <w:t>]</w:t>
      </w:r>
      <w:r>
        <w:rPr>
          <w:rFonts w:ascii="Arial" w:hAnsi="Arial"/>
          <w:color w:val="EB6E1F"/>
          <w:sz w:val="28"/>
          <w:szCs w:val="28"/>
        </w:rPr>
        <w:t xml:space="preserve"> </w:t>
      </w:r>
      <w:r w:rsidR="0020558E" w:rsidRPr="00F82E7E">
        <w:rPr>
          <w:rFonts w:ascii="Arial" w:hAnsi="Arial"/>
          <w:color w:val="EB6E1F"/>
          <w:sz w:val="28"/>
          <w:szCs w:val="28"/>
        </w:rPr>
        <w:t>STATEWIDE MEDICAL AND HEALTH EXERCISE</w:t>
      </w:r>
    </w:p>
    <w:p w14:paraId="5106B6FF" w14:textId="4565785B" w:rsidR="00EC7698" w:rsidRPr="00474FD9" w:rsidRDefault="0020558E" w:rsidP="00917A4E">
      <w:pPr>
        <w:pStyle w:val="Header"/>
        <w:spacing w:line="276" w:lineRule="auto"/>
        <w:contextualSpacing/>
        <w:jc w:val="both"/>
        <w:rPr>
          <w:rFonts w:ascii="Arial" w:hAnsi="Arial"/>
          <w:color w:val="EB6E1F"/>
          <w:sz w:val="40"/>
          <w:szCs w:val="40"/>
        </w:rPr>
      </w:pPr>
      <w:r w:rsidRPr="00474FD9">
        <w:rPr>
          <w:rFonts w:ascii="Arial" w:hAnsi="Arial"/>
          <w:color w:val="EB6E1F"/>
          <w:sz w:val="40"/>
          <w:szCs w:val="40"/>
        </w:rPr>
        <w:t>SCENARIO SUMMARY</w:t>
      </w:r>
      <w:r w:rsidR="006E43C3">
        <w:rPr>
          <w:rFonts w:ascii="Arial" w:hAnsi="Arial"/>
          <w:color w:val="EB6E1F"/>
          <w:sz w:val="40"/>
          <w:szCs w:val="40"/>
        </w:rPr>
        <w:t xml:space="preserve"> - BLANK</w:t>
      </w:r>
    </w:p>
    <w:p w14:paraId="09A73DB1" w14:textId="19E580F0" w:rsidR="00157F85" w:rsidRPr="00521DB4" w:rsidRDefault="00521DB4" w:rsidP="001566B1">
      <w:pPr>
        <w:widowControl w:val="0"/>
        <w:autoSpaceDE w:val="0"/>
        <w:autoSpaceDN w:val="0"/>
        <w:adjustRightInd w:val="0"/>
        <w:jc w:val="both"/>
        <w:rPr>
          <w:rFonts w:ascii="Arial" w:hAnsi="Arial" w:cs="Arial"/>
          <w:color w:val="262626"/>
          <w:sz w:val="16"/>
          <w:szCs w:val="16"/>
          <w:lang w:eastAsia="ja-JP"/>
        </w:rPr>
      </w:pPr>
      <w:bookmarkStart w:id="0" w:name="_GoBack"/>
      <w:r w:rsidRPr="00F82E7E">
        <w:rPr>
          <w:rFonts w:ascii="Arial" w:hAnsi="Arial"/>
          <w:noProof/>
          <w:color w:val="EB6E1F"/>
          <w:sz w:val="44"/>
          <w:szCs w:val="44"/>
        </w:rPr>
        <mc:AlternateContent>
          <mc:Choice Requires="wps">
            <w:drawing>
              <wp:anchor distT="0" distB="0" distL="114300" distR="114300" simplePos="0" relativeHeight="251657728" behindDoc="0" locked="0" layoutInCell="1" allowOverlap="1" wp14:anchorId="66045C6A" wp14:editId="176149A4">
                <wp:simplePos x="0" y="0"/>
                <wp:positionH relativeFrom="column">
                  <wp:posOffset>0</wp:posOffset>
                </wp:positionH>
                <wp:positionV relativeFrom="paragraph">
                  <wp:posOffset>5503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E7E03" id="Straight Connector 1" o:spid="_x0000_s1026" alt="Decorative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" strokecolor="#e0683b" strokeweight="1pt"/>
            </w:pict>
          </mc:Fallback>
        </mc:AlternateContent>
      </w:r>
      <w:bookmarkEnd w:id="0"/>
    </w:p>
    <w:p w14:paraId="47C0ED34" w14:textId="7F7712B5" w:rsidR="005E343B"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521DB4">
        <w:rPr>
          <w:rFonts w:ascii="Arial" w:eastAsia="Cambria" w:hAnsi="Arial" w:cs="Arial"/>
          <w:b/>
          <w:color w:val="404040" w:themeColor="text1" w:themeTint="BF"/>
          <w:sz w:val="20"/>
          <w:szCs w:val="20"/>
        </w:rPr>
        <w:t>How To Use This Document</w:t>
      </w:r>
      <w:r w:rsidRPr="00AC117B">
        <w:rPr>
          <w:rFonts w:ascii="Arial" w:eastAsia="Cambria" w:hAnsi="Arial" w:cs="Arial"/>
          <w:b/>
          <w:color w:val="404040" w:themeColor="text1" w:themeTint="BF"/>
          <w:sz w:val="20"/>
          <w:szCs w:val="20"/>
        </w:rPr>
        <w:t>:</w:t>
      </w:r>
      <w:r w:rsidR="001E0A27" w:rsidRPr="00D16E65">
        <w:rPr>
          <w:rFonts w:ascii="Arial" w:eastAsia="Cambria" w:hAnsi="Arial" w:cs="Arial"/>
          <w:i/>
          <w:color w:val="404040" w:themeColor="text1" w:themeTint="BF"/>
          <w:sz w:val="20"/>
          <w:szCs w:val="20"/>
        </w:rPr>
        <w:t xml:space="preserve"> Local exercise planners </w:t>
      </w:r>
      <w:r w:rsidR="001E0A27" w:rsidRPr="00D16E65">
        <w:rPr>
          <w:rFonts w:ascii="Arial" w:eastAsia="Cambria" w:hAnsi="Arial" w:cs="Arial"/>
          <w:b/>
          <w:i/>
          <w:color w:val="404040" w:themeColor="text1" w:themeTint="BF"/>
          <w:sz w:val="20"/>
          <w:szCs w:val="20"/>
        </w:rPr>
        <w:t xml:space="preserve">can use this document to create a scenario that differs from the suggested </w:t>
      </w:r>
      <w:r w:rsidR="00482287">
        <w:rPr>
          <w:rFonts w:ascii="Arial" w:eastAsia="Cambria" w:hAnsi="Arial" w:cs="Arial"/>
          <w:b/>
          <w:i/>
          <w:color w:val="404040" w:themeColor="text1" w:themeTint="BF"/>
          <w:sz w:val="20"/>
          <w:szCs w:val="20"/>
        </w:rPr>
        <w:t>Statewide Medical and Health Exercise (</w:t>
      </w:r>
      <w:r w:rsidR="00D16E65">
        <w:rPr>
          <w:rFonts w:ascii="Arial" w:eastAsia="Cambria" w:hAnsi="Arial" w:cs="Arial"/>
          <w:b/>
          <w:i/>
          <w:color w:val="404040" w:themeColor="text1" w:themeTint="BF"/>
          <w:sz w:val="20"/>
          <w:szCs w:val="20"/>
        </w:rPr>
        <w:t>SWMHE</w:t>
      </w:r>
      <w:r w:rsidR="00482287">
        <w:rPr>
          <w:rFonts w:ascii="Arial" w:eastAsia="Cambria" w:hAnsi="Arial" w:cs="Arial"/>
          <w:b/>
          <w:i/>
          <w:color w:val="404040" w:themeColor="text1" w:themeTint="BF"/>
          <w:sz w:val="20"/>
          <w:szCs w:val="20"/>
        </w:rPr>
        <w:t>)</w:t>
      </w:r>
      <w:r w:rsidR="000B1338" w:rsidRPr="00D16E65">
        <w:rPr>
          <w:rFonts w:ascii="Arial" w:eastAsia="Cambria" w:hAnsi="Arial" w:cs="Arial"/>
          <w:b/>
          <w:i/>
          <w:color w:val="404040" w:themeColor="text1" w:themeTint="BF"/>
          <w:sz w:val="20"/>
          <w:szCs w:val="20"/>
        </w:rPr>
        <w:t xml:space="preserve"> scenario</w:t>
      </w:r>
      <w:r w:rsidR="001E0A27" w:rsidRPr="00D16E65">
        <w:rPr>
          <w:rFonts w:ascii="Arial" w:eastAsia="Cambria" w:hAnsi="Arial" w:cs="Arial"/>
          <w:b/>
          <w:i/>
          <w:color w:val="404040" w:themeColor="text1" w:themeTint="BF"/>
          <w:sz w:val="20"/>
          <w:szCs w:val="20"/>
        </w:rPr>
        <w:t>.</w:t>
      </w:r>
      <w:r w:rsidRPr="00900202">
        <w:rPr>
          <w:rFonts w:ascii="Arial" w:eastAsia="Cambria" w:hAnsi="Arial" w:cs="Arial"/>
          <w:i/>
          <w:color w:val="404040" w:themeColor="text1" w:themeTint="BF"/>
          <w:sz w:val="20"/>
          <w:szCs w:val="20"/>
        </w:rPr>
        <w:t xml:space="preserve"> This </w:t>
      </w:r>
      <w:r w:rsidR="00A6795C">
        <w:rPr>
          <w:rFonts w:ascii="Arial" w:eastAsia="Cambria" w:hAnsi="Arial" w:cs="Arial"/>
          <w:i/>
          <w:color w:val="404040" w:themeColor="text1" w:themeTint="BF"/>
          <w:sz w:val="20"/>
          <w:szCs w:val="20"/>
        </w:rPr>
        <w:t>document</w:t>
      </w:r>
      <w:r w:rsidR="00544891">
        <w:rPr>
          <w:rFonts w:ascii="Arial" w:eastAsia="Cambria" w:hAnsi="Arial" w:cs="Arial"/>
          <w:i/>
          <w:color w:val="404040" w:themeColor="text1" w:themeTint="BF"/>
          <w:sz w:val="20"/>
          <w:szCs w:val="20"/>
        </w:rPr>
        <w:t xml:space="preserve"> </w:t>
      </w:r>
      <w:r w:rsidR="00273A6F">
        <w:rPr>
          <w:rFonts w:ascii="Arial" w:eastAsia="Cambria" w:hAnsi="Arial" w:cs="Arial"/>
          <w:i/>
          <w:color w:val="404040" w:themeColor="text1" w:themeTint="BF"/>
          <w:sz w:val="20"/>
          <w:szCs w:val="20"/>
        </w:rPr>
        <w:t xml:space="preserve">is </w:t>
      </w:r>
      <w:r w:rsidRPr="00900202">
        <w:rPr>
          <w:rFonts w:ascii="Arial" w:eastAsia="Cambria" w:hAnsi="Arial" w:cs="Arial"/>
          <w:i/>
          <w:color w:val="404040" w:themeColor="text1" w:themeTint="BF"/>
          <w:sz w:val="20"/>
          <w:szCs w:val="20"/>
        </w:rPr>
        <w:t>intended as a</w:t>
      </w:r>
      <w:r w:rsidR="00A6795C">
        <w:rPr>
          <w:rFonts w:ascii="Arial" w:eastAsia="Cambria" w:hAnsi="Arial" w:cs="Arial"/>
          <w:i/>
          <w:color w:val="404040" w:themeColor="text1" w:themeTint="BF"/>
          <w:sz w:val="20"/>
          <w:szCs w:val="20"/>
        </w:rPr>
        <w:t xml:space="preserve"> template</w:t>
      </w:r>
      <w:r w:rsidRPr="00900202">
        <w:rPr>
          <w:rFonts w:ascii="Arial" w:eastAsia="Cambria" w:hAnsi="Arial" w:cs="Arial"/>
          <w:i/>
          <w:color w:val="404040" w:themeColor="text1" w:themeTint="BF"/>
          <w:sz w:val="20"/>
          <w:szCs w:val="20"/>
        </w:rPr>
        <w:t xml:space="preserve">, with local </w:t>
      </w:r>
      <w:r w:rsidR="003A5F9E">
        <w:rPr>
          <w:rFonts w:ascii="Arial" w:eastAsia="Cambria" w:hAnsi="Arial" w:cs="Arial"/>
          <w:i/>
          <w:color w:val="404040" w:themeColor="text1" w:themeTint="BF"/>
          <w:sz w:val="20"/>
          <w:szCs w:val="20"/>
        </w:rPr>
        <w:t>planners customizing</w:t>
      </w:r>
      <w:r w:rsidRPr="00900202">
        <w:rPr>
          <w:rFonts w:ascii="Arial" w:eastAsia="Cambria" w:hAnsi="Arial" w:cs="Arial"/>
          <w:i/>
          <w:color w:val="404040" w:themeColor="text1" w:themeTint="BF"/>
          <w:sz w:val="20"/>
          <w:szCs w:val="20"/>
        </w:rPr>
        <w:t xml:space="preserve"> the scenario</w:t>
      </w:r>
      <w:r w:rsidR="001E0A27">
        <w:rPr>
          <w:rFonts w:ascii="Arial" w:eastAsia="Cambria" w:hAnsi="Arial" w:cs="Arial"/>
          <w:i/>
          <w:color w:val="404040" w:themeColor="text1" w:themeTint="BF"/>
          <w:sz w:val="20"/>
          <w:szCs w:val="20"/>
        </w:rPr>
        <w:t xml:space="preserve"> and associated modules</w:t>
      </w:r>
      <w:r w:rsidRPr="00900202">
        <w:rPr>
          <w:rFonts w:ascii="Arial" w:eastAsia="Cambria" w:hAnsi="Arial" w:cs="Arial"/>
          <w:i/>
          <w:color w:val="404040" w:themeColor="text1" w:themeTint="BF"/>
          <w:sz w:val="20"/>
          <w:szCs w:val="20"/>
        </w:rPr>
        <w:t xml:space="preserve"> to their objectives and the unique hazards of their environment.</w:t>
      </w:r>
      <w:r w:rsidR="00266D51">
        <w:rPr>
          <w:rFonts w:ascii="Arial" w:eastAsia="Cambria" w:hAnsi="Arial" w:cs="Arial"/>
          <w:i/>
          <w:color w:val="404040" w:themeColor="text1" w:themeTint="BF"/>
          <w:sz w:val="20"/>
          <w:szCs w:val="20"/>
        </w:rPr>
        <w:t xml:space="preserve"> This document is meant to be a</w:t>
      </w:r>
      <w:r w:rsidR="00A6795C">
        <w:rPr>
          <w:rFonts w:ascii="Arial" w:eastAsia="Cambria" w:hAnsi="Arial" w:cs="Arial"/>
          <w:i/>
          <w:color w:val="404040" w:themeColor="text1" w:themeTint="BF"/>
          <w:sz w:val="20"/>
          <w:szCs w:val="20"/>
        </w:rPr>
        <w:t xml:space="preserve"> </w:t>
      </w:r>
      <w:r w:rsidR="00266D51">
        <w:rPr>
          <w:rFonts w:ascii="Arial" w:eastAsia="Cambria" w:hAnsi="Arial" w:cs="Arial"/>
          <w:i/>
          <w:color w:val="404040" w:themeColor="text1" w:themeTint="BF"/>
          <w:sz w:val="20"/>
          <w:szCs w:val="20"/>
        </w:rPr>
        <w:t xml:space="preserve">tool that facilitates the </w:t>
      </w:r>
      <w:r w:rsidR="00A6795C">
        <w:rPr>
          <w:rFonts w:ascii="Arial" w:eastAsia="Cambria" w:hAnsi="Arial" w:cs="Arial"/>
          <w:i/>
          <w:color w:val="404040" w:themeColor="text1" w:themeTint="BF"/>
          <w:sz w:val="20"/>
          <w:szCs w:val="20"/>
        </w:rPr>
        <w:t>creation of</w:t>
      </w:r>
      <w:r w:rsidR="0027555D">
        <w:rPr>
          <w:rFonts w:ascii="Arial" w:eastAsia="Cambria" w:hAnsi="Arial" w:cs="Arial"/>
          <w:i/>
          <w:color w:val="404040" w:themeColor="text1" w:themeTint="BF"/>
          <w:sz w:val="20"/>
          <w:szCs w:val="20"/>
        </w:rPr>
        <w:t xml:space="preserve"> a scenario for use in the </w:t>
      </w:r>
      <w:r w:rsidR="00A6795C">
        <w:rPr>
          <w:rFonts w:ascii="Arial" w:eastAsia="Cambria" w:hAnsi="Arial" w:cs="Arial"/>
          <w:i/>
          <w:color w:val="404040" w:themeColor="text1" w:themeTint="BF"/>
          <w:sz w:val="20"/>
          <w:szCs w:val="20"/>
        </w:rPr>
        <w:t>Statewide Medical and Health Exercise</w:t>
      </w:r>
      <w:r w:rsidR="00266D51">
        <w:rPr>
          <w:rFonts w:ascii="Arial" w:eastAsia="Cambria" w:hAnsi="Arial" w:cs="Arial"/>
          <w:i/>
          <w:color w:val="404040" w:themeColor="text1" w:themeTint="BF"/>
          <w:sz w:val="20"/>
          <w:szCs w:val="20"/>
        </w:rPr>
        <w:t>.</w:t>
      </w:r>
    </w:p>
    <w:p w14:paraId="234039BD" w14:textId="77777777" w:rsidR="000359DA" w:rsidRDefault="000359DA" w:rsidP="00E95A32">
      <w:pPr>
        <w:shd w:val="clear" w:color="auto" w:fill="D9D9D9" w:themeFill="background1" w:themeFillShade="D9"/>
        <w:jc w:val="both"/>
        <w:rPr>
          <w:rFonts w:ascii="Arial" w:eastAsia="Cambria" w:hAnsi="Arial" w:cs="Arial"/>
          <w:i/>
          <w:color w:val="404040" w:themeColor="text1" w:themeTint="BF"/>
          <w:sz w:val="20"/>
          <w:szCs w:val="20"/>
        </w:rPr>
      </w:pPr>
    </w:p>
    <w:p w14:paraId="78E3856E" w14:textId="77777777" w:rsidR="007C6C4B" w:rsidRPr="004F396E" w:rsidRDefault="007C6C4B" w:rsidP="007C6C4B"/>
    <w:p w14:paraId="731C0E1D" w14:textId="77777777" w:rsidR="00B83B74" w:rsidRPr="00D16E65" w:rsidRDefault="00B83B74" w:rsidP="008000C8">
      <w:pPr>
        <w:rPr>
          <w:rFonts w:ascii="Arial" w:eastAsia="Cambria" w:hAnsi="Arial" w:cs="Arial"/>
          <w:i/>
          <w:color w:val="404040" w:themeColor="text1" w:themeTint="BF"/>
          <w:sz w:val="20"/>
          <w:szCs w:val="20"/>
        </w:rPr>
      </w:pPr>
    </w:p>
    <w:p w14:paraId="73C8A195" w14:textId="68AA3FC9" w:rsidR="001E0A27" w:rsidRPr="001E0A27" w:rsidRDefault="006A39FE">
      <w:pPr>
        <w:pStyle w:val="Bullet"/>
        <w:numPr>
          <w:ilvl w:val="0"/>
          <w:numId w:val="0"/>
        </w:numPr>
        <w:spacing w:before="0" w:line="276" w:lineRule="auto"/>
        <w:rPr>
          <w:rFonts w:eastAsia="Cambria" w:cs="Arial"/>
          <w:color w:val="0079C2"/>
          <w:sz w:val="30"/>
          <w:szCs w:val="30"/>
        </w:rPr>
      </w:pPr>
      <w:r w:rsidRPr="0044334A">
        <w:rPr>
          <w:rFonts w:eastAsia="Cambria" w:cs="Arial"/>
          <w:color w:val="0079C2"/>
          <w:sz w:val="30"/>
          <w:szCs w:val="30"/>
        </w:rPr>
        <w:t>SCENARIO</w:t>
      </w:r>
    </w:p>
    <w:p w14:paraId="721F7FCE" w14:textId="16159C9F" w:rsidR="00BA590F" w:rsidRDefault="001E0A27" w:rsidP="00BA590F">
      <w:pPr>
        <w:shd w:val="clear" w:color="auto" w:fill="D9D9D9" w:themeFill="background1" w:themeFillShade="D9"/>
        <w:jc w:val="both"/>
        <w:rPr>
          <w:rFonts w:ascii="Arial" w:eastAsia="Cambria" w:hAnsi="Arial" w:cs="Arial"/>
          <w:i/>
          <w:color w:val="404040" w:themeColor="text1" w:themeTint="BF"/>
          <w:sz w:val="20"/>
          <w:szCs w:val="20"/>
        </w:rPr>
      </w:pPr>
      <w:bookmarkStart w:id="1" w:name="_Toc318472592"/>
      <w:r w:rsidRPr="00D16E65">
        <w:rPr>
          <w:rFonts w:ascii="Arial" w:eastAsia="Cambria" w:hAnsi="Arial" w:cs="Arial"/>
          <w:i/>
          <w:color w:val="404040" w:themeColor="text1" w:themeTint="BF"/>
          <w:sz w:val="20"/>
          <w:szCs w:val="20"/>
        </w:rPr>
        <w:t>[</w:t>
      </w:r>
      <w:r w:rsidR="0044334A">
        <w:rPr>
          <w:rFonts w:ascii="Arial" w:eastAsia="Cambria" w:hAnsi="Arial" w:cs="Arial"/>
          <w:i/>
          <w:color w:val="404040" w:themeColor="text1" w:themeTint="BF"/>
          <w:sz w:val="20"/>
          <w:szCs w:val="20"/>
        </w:rPr>
        <w:t>For a functional exercise, t</w:t>
      </w:r>
      <w:r w:rsidRPr="00D16E65">
        <w:rPr>
          <w:rFonts w:ascii="Arial" w:eastAsia="Cambria" w:hAnsi="Arial" w:cs="Arial"/>
          <w:i/>
          <w:color w:val="404040" w:themeColor="text1" w:themeTint="BF"/>
          <w:sz w:val="20"/>
          <w:szCs w:val="20"/>
        </w:rPr>
        <w:t>his section should summarize the scenario or situation initially presented to players, subsequent key events introduced into play, and the time in which these events occurred.  For a discussion-based exercise, this section should outline the scenario used and/or modules presented to participants.]</w:t>
      </w:r>
      <w:r w:rsidR="0044334A">
        <w:rPr>
          <w:rFonts w:ascii="Arial" w:eastAsia="Cambria" w:hAnsi="Arial" w:cs="Arial"/>
          <w:i/>
          <w:color w:val="404040" w:themeColor="text1" w:themeTint="BF"/>
          <w:sz w:val="20"/>
          <w:szCs w:val="20"/>
        </w:rPr>
        <w:t xml:space="preserve"> </w:t>
      </w:r>
      <w:bookmarkEnd w:id="1"/>
    </w:p>
    <w:p w14:paraId="582A843A" w14:textId="3D7700C4" w:rsidR="00BA590F" w:rsidRPr="00037B5F" w:rsidRDefault="00BA590F" w:rsidP="00BA590F">
      <w:pPr>
        <w:shd w:val="clear" w:color="auto" w:fill="D9D9D9" w:themeFill="background1" w:themeFillShade="D9"/>
        <w:jc w:val="both"/>
        <w:rPr>
          <w:rFonts w:ascii="Arial" w:eastAsia="Cambria" w:hAnsi="Arial" w:cs="Arial"/>
          <w:i/>
          <w:color w:val="404040" w:themeColor="text1" w:themeTint="BF"/>
          <w:sz w:val="20"/>
          <w:szCs w:val="20"/>
          <w:u w:val="single"/>
        </w:rPr>
      </w:pPr>
      <w:r w:rsidRPr="007D31F6">
        <w:rPr>
          <w:rFonts w:ascii="Arial" w:eastAsia="Cambria" w:hAnsi="Arial" w:cs="Arial"/>
          <w:b/>
          <w:i/>
          <w:color w:val="000000" w:themeColor="text1"/>
          <w:sz w:val="18"/>
          <w:szCs w:val="18"/>
          <w:highlight w:val="lightGray"/>
        </w:rPr>
        <w:t>*Note</w:t>
      </w:r>
      <w:r w:rsidRPr="007D31F6">
        <w:rPr>
          <w:rFonts w:ascii="Arial" w:eastAsia="Cambria" w:hAnsi="Arial" w:cs="Arial"/>
          <w:i/>
          <w:color w:val="000000" w:themeColor="text1"/>
          <w:sz w:val="18"/>
          <w:szCs w:val="18"/>
          <w:highlight w:val="lightGray"/>
        </w:rPr>
        <w:t xml:space="preserve"> – </w:t>
      </w:r>
      <w:r w:rsidRPr="00900202">
        <w:rPr>
          <w:rFonts w:ascii="Arial" w:eastAsia="Cambria" w:hAnsi="Arial" w:cs="Arial"/>
          <w:i/>
          <w:color w:val="404040" w:themeColor="text1" w:themeTint="BF"/>
          <w:sz w:val="20"/>
          <w:szCs w:val="20"/>
        </w:rPr>
        <w:t>Brackete</w:t>
      </w:r>
      <w:r>
        <w:rPr>
          <w:rFonts w:ascii="Arial" w:eastAsia="Cambria" w:hAnsi="Arial" w:cs="Arial"/>
          <w:i/>
          <w:color w:val="404040" w:themeColor="text1" w:themeTint="BF"/>
          <w:sz w:val="20"/>
          <w:szCs w:val="20"/>
        </w:rPr>
        <w:t>d text (e.g., [MODULE 1: PRE- INCIDENT INFORMATION</w:t>
      </w:r>
      <w:r w:rsidRPr="00900202">
        <w:rPr>
          <w:rFonts w:ascii="Arial" w:eastAsia="Cambria" w:hAnsi="Arial" w:cs="Arial"/>
          <w:i/>
          <w:color w:val="404040" w:themeColor="text1" w:themeTint="BF"/>
          <w:sz w:val="20"/>
          <w:szCs w:val="20"/>
        </w:rPr>
        <w:t xml:space="preserve">]) is provided to aid </w:t>
      </w:r>
      <w:r>
        <w:rPr>
          <w:rFonts w:ascii="Arial" w:eastAsia="Cambria" w:hAnsi="Arial" w:cs="Arial"/>
          <w:i/>
          <w:color w:val="404040" w:themeColor="text1" w:themeTint="BF"/>
          <w:sz w:val="20"/>
          <w:szCs w:val="20"/>
        </w:rPr>
        <w:t>customization however, all text can be modified based on local planning preferences.</w:t>
      </w:r>
    </w:p>
    <w:p w14:paraId="16364B41" w14:textId="5A4E84AA" w:rsidR="00BE5697" w:rsidRPr="00D16E65" w:rsidRDefault="00BE5697" w:rsidP="00D16E65">
      <w:pPr>
        <w:shd w:val="clear" w:color="auto" w:fill="D9D9D9" w:themeFill="background1" w:themeFillShade="D9"/>
        <w:jc w:val="both"/>
        <w:rPr>
          <w:rFonts w:eastAsia="Cambria" w:cs="Arial"/>
          <w:i/>
          <w:color w:val="404040" w:themeColor="text1" w:themeTint="BF"/>
          <w:sz w:val="20"/>
          <w:szCs w:val="20"/>
          <w:u w:val="single"/>
        </w:rPr>
      </w:pPr>
    </w:p>
    <w:p w14:paraId="3AE9C2B2" w14:textId="77777777" w:rsidR="00504D7B" w:rsidRDefault="00504D7B" w:rsidP="00D16E65">
      <w:pPr>
        <w:spacing w:after="120" w:line="264" w:lineRule="auto"/>
        <w:jc w:val="both"/>
        <w:rPr>
          <w:rFonts w:ascii="Arial" w:eastAsia="Cambria" w:hAnsi="Arial" w:cs="Arial"/>
          <w:b/>
          <w:color w:val="000000" w:themeColor="text1"/>
          <w:sz w:val="20"/>
          <w:szCs w:val="20"/>
        </w:rPr>
      </w:pPr>
    </w:p>
    <w:p w14:paraId="0DD0527B" w14:textId="77777777" w:rsidR="00181970"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t>[</w:t>
      </w:r>
      <w:r w:rsidR="001E0A27" w:rsidRPr="00D16E65">
        <w:rPr>
          <w:rFonts w:ascii="Arial" w:eastAsia="Cambria" w:hAnsi="Arial" w:cs="Arial"/>
          <w:color w:val="000000" w:themeColor="text1"/>
          <w:sz w:val="26"/>
          <w:szCs w:val="26"/>
          <w:highlight w:val="lightGray"/>
        </w:rPr>
        <w:t xml:space="preserve">MODULE 1: </w:t>
      </w:r>
      <w:r w:rsidR="00A04EAB" w:rsidRPr="00D16E65">
        <w:rPr>
          <w:rFonts w:ascii="Arial" w:eastAsia="Cambria" w:hAnsi="Arial" w:cs="Arial"/>
          <w:color w:val="000000" w:themeColor="text1"/>
          <w:sz w:val="26"/>
          <w:szCs w:val="26"/>
          <w:highlight w:val="lightGray"/>
        </w:rPr>
        <w:t>PRE-INCIDENT INFORMATIO</w:t>
      </w:r>
      <w:r w:rsidRPr="00D16E65">
        <w:rPr>
          <w:rFonts w:ascii="Arial" w:eastAsia="Cambria" w:hAnsi="Arial" w:cs="Arial"/>
          <w:color w:val="000000" w:themeColor="text1"/>
          <w:sz w:val="26"/>
          <w:szCs w:val="26"/>
          <w:highlight w:val="lightGray"/>
        </w:rPr>
        <w:t>N]</w:t>
      </w:r>
    </w:p>
    <w:p w14:paraId="6574EA7D" w14:textId="75AD9255"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This section should include background information that will assist exercise participants in determining the resources and assistance available to them throughout response. This may include elements such as pre-event intelligence, security threats, staffing levels, and standing resources.</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7763DE5B" w14:textId="34E5F913" w:rsidR="001E0A27" w:rsidRPr="00D16E65" w:rsidRDefault="001E0A27" w:rsidP="00D16E65">
      <w:pPr>
        <w:spacing w:after="120" w:line="264" w:lineRule="auto"/>
        <w:jc w:val="both"/>
        <w:rPr>
          <w:rFonts w:ascii="Arial" w:eastAsia="Cambria" w:hAnsi="Arial" w:cs="Arial"/>
          <w:color w:val="000000" w:themeColor="text1"/>
          <w:sz w:val="26"/>
          <w:szCs w:val="26"/>
        </w:rPr>
      </w:pPr>
    </w:p>
    <w:p w14:paraId="03E80712" w14:textId="39922F6C" w:rsidR="001E0A27" w:rsidRDefault="008630EE" w:rsidP="00D16E65">
      <w:pPr>
        <w:pStyle w:val="ListParagraph"/>
        <w:numPr>
          <w:ilvl w:val="0"/>
          <w:numId w:val="35"/>
        </w:numPr>
        <w:rPr>
          <w:rFonts w:eastAsia="Cambria" w:cs="Arial"/>
          <w:i/>
          <w:color w:val="404040" w:themeColor="text1" w:themeTint="BF"/>
          <w:szCs w:val="20"/>
        </w:rPr>
      </w:pPr>
      <w:r w:rsidRPr="00D16E65">
        <w:rPr>
          <w:rFonts w:eastAsia="Cambria" w:cs="Arial"/>
          <w:i/>
          <w:color w:val="404040" w:themeColor="text1" w:themeTint="BF"/>
          <w:szCs w:val="20"/>
          <w:highlight w:val="lightGray"/>
        </w:rPr>
        <w:t>[Insert scenario Information]</w:t>
      </w:r>
    </w:p>
    <w:p w14:paraId="4DE186EC"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6001EC9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44DF3DEB"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6C81E2AA" w14:textId="6DD91563" w:rsidR="00181970" w:rsidRPr="00D16E65" w:rsidRDefault="00181970" w:rsidP="00D16E65">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19428254" w14:textId="77777777" w:rsidR="00181970" w:rsidRDefault="00181970" w:rsidP="00D16E65">
      <w:pPr>
        <w:rPr>
          <w:rFonts w:ascii="Arial" w:eastAsia="Cambria" w:hAnsi="Arial" w:cs="Arial"/>
          <w:i/>
          <w:color w:val="404040" w:themeColor="text1" w:themeTint="BF"/>
          <w:sz w:val="20"/>
          <w:szCs w:val="20"/>
        </w:rPr>
      </w:pPr>
    </w:p>
    <w:p w14:paraId="2F503489" w14:textId="010C2590" w:rsidR="000E4B9C" w:rsidRPr="00D16E65" w:rsidRDefault="000E4B9C" w:rsidP="00D16E65">
      <w:pPr>
        <w:spacing w:after="120" w:line="264" w:lineRule="auto"/>
        <w:jc w:val="both"/>
        <w:rPr>
          <w:rFonts w:eastAsia="Cambria" w:cs="Arial"/>
          <w:color w:val="000000" w:themeColor="text1"/>
          <w:sz w:val="26"/>
          <w:szCs w:val="26"/>
          <w:highlight w:val="lightGray"/>
        </w:rPr>
      </w:pPr>
    </w:p>
    <w:p w14:paraId="61D3D76B" w14:textId="77777777" w:rsidR="00181970" w:rsidRDefault="00181970">
      <w:pPr>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br w:type="page"/>
      </w:r>
    </w:p>
    <w:p w14:paraId="2C7FDED3" w14:textId="17BB54E4" w:rsidR="00504D7B" w:rsidRPr="00D16E65"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lastRenderedPageBreak/>
        <w:t>[</w:t>
      </w:r>
      <w:r w:rsidR="001E0A27" w:rsidRPr="00D16E65">
        <w:rPr>
          <w:rFonts w:ascii="Arial" w:eastAsia="Cambria" w:hAnsi="Arial" w:cs="Arial"/>
          <w:color w:val="000000" w:themeColor="text1"/>
          <w:sz w:val="26"/>
          <w:szCs w:val="26"/>
          <w:highlight w:val="lightGray"/>
        </w:rPr>
        <w:t xml:space="preserve">MODULE 2: </w:t>
      </w:r>
      <w:r w:rsidR="0027555D">
        <w:rPr>
          <w:rFonts w:ascii="Arial" w:eastAsia="Cambria" w:hAnsi="Arial" w:cs="Arial"/>
          <w:color w:val="000000" w:themeColor="text1"/>
          <w:sz w:val="26"/>
          <w:szCs w:val="26"/>
          <w:highlight w:val="lightGray"/>
        </w:rPr>
        <w:t>DAY OF THE INCIDENT</w:t>
      </w:r>
      <w:r>
        <w:rPr>
          <w:rFonts w:ascii="Arial" w:eastAsia="Cambria" w:hAnsi="Arial" w:cs="Arial"/>
          <w:color w:val="000000" w:themeColor="text1"/>
          <w:sz w:val="26"/>
          <w:szCs w:val="26"/>
          <w:highlight w:val="lightGray"/>
        </w:rPr>
        <w:t>]</w:t>
      </w:r>
    </w:p>
    <w:p w14:paraId="0DDF960C" w14:textId="632D8115"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This section should include the event, threat, or incident occurrence. Details such as dates, times, number of victims, and geographical areas affected can help to shape exercise participants’ response</w:t>
      </w:r>
      <w:r w:rsidR="00482287" w:rsidRPr="00AE6B34">
        <w:rPr>
          <w:rFonts w:ascii="Arial" w:eastAsia="Cambria" w:hAnsi="Arial" w:cs="Arial"/>
          <w:i/>
          <w:color w:val="404040" w:themeColor="text1" w:themeTint="BF"/>
          <w:sz w:val="20"/>
          <w:szCs w:val="20"/>
          <w:highlight w:val="lightGray"/>
        </w:rPr>
        <w:t>s and actions</w:t>
      </w:r>
      <w:r w:rsidR="00181970" w:rsidRPr="00AE6B34">
        <w:rPr>
          <w:rFonts w:ascii="Arial" w:eastAsia="Cambria" w:hAnsi="Arial" w:cs="Arial"/>
          <w:i/>
          <w:color w:val="404040" w:themeColor="text1" w:themeTint="BF"/>
          <w:sz w:val="20"/>
          <w:szCs w:val="20"/>
          <w:highlight w:val="lightGray"/>
        </w:rPr>
        <w:t>.</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558C0ACC" w14:textId="77777777" w:rsidR="00181970" w:rsidRPr="00B933F4" w:rsidRDefault="00181970" w:rsidP="00181970">
      <w:pPr>
        <w:spacing w:after="120" w:line="264" w:lineRule="auto"/>
        <w:jc w:val="both"/>
        <w:rPr>
          <w:rFonts w:ascii="Arial" w:eastAsia="Cambria" w:hAnsi="Arial" w:cs="Arial"/>
          <w:color w:val="000000" w:themeColor="text1"/>
          <w:sz w:val="26"/>
          <w:szCs w:val="26"/>
        </w:rPr>
      </w:pPr>
    </w:p>
    <w:p w14:paraId="7887160A" w14:textId="77777777" w:rsidR="00181970"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16566FB"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5A2C9402"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B36EF0F"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057E0698"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40941EF1" w14:textId="77777777" w:rsidR="00504D7B" w:rsidRPr="00D16E65" w:rsidRDefault="00504D7B" w:rsidP="00D16E65">
      <w:pPr>
        <w:pStyle w:val="Bullet"/>
        <w:numPr>
          <w:ilvl w:val="0"/>
          <w:numId w:val="0"/>
        </w:numPr>
        <w:spacing w:before="0" w:line="276" w:lineRule="auto"/>
        <w:rPr>
          <w:rFonts w:eastAsia="Cambria" w:cs="Arial"/>
          <w:color w:val="0079C2"/>
          <w:sz w:val="20"/>
          <w:szCs w:val="20"/>
          <w:highlight w:val="lightGray"/>
        </w:rPr>
      </w:pPr>
    </w:p>
    <w:p w14:paraId="0CECA458" w14:textId="77777777" w:rsidR="00181970" w:rsidRDefault="00181970" w:rsidP="00D16E65">
      <w:pPr>
        <w:spacing w:after="120" w:line="264" w:lineRule="auto"/>
        <w:jc w:val="both"/>
        <w:rPr>
          <w:rFonts w:ascii="Arial" w:eastAsia="Cambria" w:hAnsi="Arial" w:cs="Arial"/>
          <w:color w:val="000000" w:themeColor="text1"/>
          <w:sz w:val="26"/>
          <w:szCs w:val="26"/>
          <w:highlight w:val="lightGray"/>
        </w:rPr>
      </w:pPr>
    </w:p>
    <w:p w14:paraId="0126B7CA" w14:textId="77777777" w:rsidR="006E43C3" w:rsidRDefault="006E43C3" w:rsidP="00D16E65">
      <w:pPr>
        <w:spacing w:after="120" w:line="264" w:lineRule="auto"/>
        <w:jc w:val="both"/>
        <w:rPr>
          <w:rFonts w:ascii="Arial" w:eastAsia="Cambria" w:hAnsi="Arial" w:cs="Arial"/>
          <w:color w:val="000000" w:themeColor="text1"/>
          <w:sz w:val="26"/>
          <w:szCs w:val="26"/>
          <w:highlight w:val="lightGray"/>
        </w:rPr>
      </w:pPr>
    </w:p>
    <w:p w14:paraId="2C9759D3" w14:textId="3D0EC69B" w:rsidR="000B1685" w:rsidRPr="00D16E65" w:rsidRDefault="0018197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t xml:space="preserve"> </w:t>
      </w:r>
      <w:r w:rsidR="00807720">
        <w:rPr>
          <w:rFonts w:ascii="Arial" w:eastAsia="Cambria" w:hAnsi="Arial" w:cs="Arial"/>
          <w:color w:val="000000" w:themeColor="text1"/>
          <w:sz w:val="26"/>
          <w:szCs w:val="26"/>
          <w:highlight w:val="lightGray"/>
        </w:rPr>
        <w:t>[</w:t>
      </w:r>
      <w:r w:rsidR="001E0A27" w:rsidRPr="00D16E65">
        <w:rPr>
          <w:rFonts w:ascii="Arial" w:eastAsia="Cambria" w:hAnsi="Arial" w:cs="Arial"/>
          <w:color w:val="000000" w:themeColor="text1"/>
          <w:sz w:val="26"/>
          <w:szCs w:val="26"/>
          <w:highlight w:val="lightGray"/>
        </w:rPr>
        <w:t xml:space="preserve">MODULE 3: </w:t>
      </w:r>
      <w:r w:rsidR="00A04EAB" w:rsidRPr="00D16E65">
        <w:rPr>
          <w:rFonts w:ascii="Arial" w:eastAsia="Cambria" w:hAnsi="Arial" w:cs="Arial"/>
          <w:color w:val="000000" w:themeColor="text1"/>
          <w:sz w:val="26"/>
          <w:szCs w:val="26"/>
          <w:highlight w:val="lightGray"/>
        </w:rPr>
        <w:t xml:space="preserve">INCIDENT </w:t>
      </w:r>
      <w:r w:rsidR="00A5673B" w:rsidRPr="00D16E65">
        <w:rPr>
          <w:rFonts w:ascii="Arial" w:eastAsia="Cambria" w:hAnsi="Arial" w:cs="Arial"/>
          <w:color w:val="000000" w:themeColor="text1"/>
          <w:sz w:val="26"/>
          <w:szCs w:val="26"/>
          <w:highlight w:val="lightGray"/>
        </w:rPr>
        <w:t xml:space="preserve">UPDATE &amp; </w:t>
      </w:r>
      <w:r w:rsidR="00A04EAB" w:rsidRPr="00D16E65">
        <w:rPr>
          <w:rFonts w:ascii="Arial" w:eastAsia="Cambria" w:hAnsi="Arial" w:cs="Arial"/>
          <w:color w:val="000000" w:themeColor="text1"/>
          <w:sz w:val="26"/>
          <w:szCs w:val="26"/>
          <w:highlight w:val="lightGray"/>
        </w:rPr>
        <w:t>RECOVERY</w:t>
      </w:r>
      <w:r w:rsidR="00807720">
        <w:rPr>
          <w:rFonts w:ascii="Arial" w:eastAsia="Cambria" w:hAnsi="Arial" w:cs="Arial"/>
          <w:color w:val="000000" w:themeColor="text1"/>
          <w:sz w:val="26"/>
          <w:szCs w:val="26"/>
          <w:highlight w:val="lightGray"/>
        </w:rPr>
        <w:t>]</w:t>
      </w:r>
    </w:p>
    <w:p w14:paraId="11CD3781" w14:textId="3CA90C77"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 xml:space="preserve">This section should include incident updates that will assist in recovery planning for exercise participants. Scenario updates for two hours later, two days later, two weeks later, or even two months later, for example, can help provide participants with an updated stage </w:t>
      </w:r>
      <w:r w:rsidR="00B44D13" w:rsidRPr="00AE6B34">
        <w:rPr>
          <w:rFonts w:ascii="Arial" w:eastAsia="Cambria" w:hAnsi="Arial" w:cs="Arial"/>
          <w:i/>
          <w:color w:val="404040" w:themeColor="text1" w:themeTint="BF"/>
          <w:sz w:val="20"/>
          <w:szCs w:val="20"/>
          <w:highlight w:val="lightGray"/>
        </w:rPr>
        <w:t>to discuss recovery strategies and concepts.</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08D7094D" w14:textId="77777777" w:rsidR="00181970" w:rsidRPr="00B933F4" w:rsidRDefault="00181970" w:rsidP="00181970">
      <w:pPr>
        <w:spacing w:after="120" w:line="264" w:lineRule="auto"/>
        <w:jc w:val="both"/>
        <w:rPr>
          <w:rFonts w:ascii="Arial" w:eastAsia="Cambria" w:hAnsi="Arial" w:cs="Arial"/>
          <w:color w:val="000000" w:themeColor="text1"/>
          <w:sz w:val="26"/>
          <w:szCs w:val="26"/>
        </w:rPr>
      </w:pPr>
    </w:p>
    <w:p w14:paraId="3C8C77FF" w14:textId="77777777" w:rsidR="00181970"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3E4497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17E42C76"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278A5BA6"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01EAAC4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207755A2" w14:textId="7AE5FD20" w:rsidR="008630EE" w:rsidRDefault="008630EE" w:rsidP="008630EE">
      <w:pPr>
        <w:rPr>
          <w:rFonts w:ascii="Arial" w:eastAsia="Cambria" w:hAnsi="Arial" w:cs="Arial"/>
          <w:i/>
          <w:color w:val="404040" w:themeColor="text1" w:themeTint="BF"/>
          <w:sz w:val="20"/>
          <w:szCs w:val="20"/>
        </w:rPr>
      </w:pPr>
    </w:p>
    <w:p w14:paraId="29FC12B0" w14:textId="77777777" w:rsidR="000B1338" w:rsidRPr="00D16E65" w:rsidRDefault="000B1338" w:rsidP="00D16E65">
      <w:pPr>
        <w:spacing w:after="120" w:line="264" w:lineRule="auto"/>
        <w:jc w:val="both"/>
        <w:rPr>
          <w:rFonts w:ascii="Arial" w:eastAsia="Cambria" w:hAnsi="Arial" w:cs="Arial"/>
          <w:color w:val="000000" w:themeColor="text1"/>
          <w:sz w:val="26"/>
          <w:szCs w:val="26"/>
          <w:highlight w:val="lightGray"/>
        </w:rPr>
      </w:pPr>
    </w:p>
    <w:p w14:paraId="68948980" w14:textId="544BD58E" w:rsidR="00181970" w:rsidRDefault="00181970">
      <w:pPr>
        <w:rPr>
          <w:rFonts w:ascii="Arial" w:eastAsia="Cambria" w:hAnsi="Arial" w:cs="Arial"/>
          <w:color w:val="000000" w:themeColor="text1"/>
          <w:sz w:val="26"/>
          <w:szCs w:val="26"/>
          <w:highlight w:val="lightGray"/>
        </w:rPr>
      </w:pPr>
    </w:p>
    <w:p w14:paraId="00989160" w14:textId="68B59CB5" w:rsidR="0067564C"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t>[</w:t>
      </w:r>
      <w:r w:rsidR="00833433" w:rsidRPr="00D16E65">
        <w:rPr>
          <w:rFonts w:ascii="Arial" w:eastAsia="Cambria" w:hAnsi="Arial" w:cs="Arial"/>
          <w:color w:val="000000" w:themeColor="text1"/>
          <w:sz w:val="26"/>
          <w:szCs w:val="26"/>
          <w:highlight w:val="lightGray"/>
        </w:rPr>
        <w:t>ADDITIONAL RESOURCES</w:t>
      </w:r>
      <w:r>
        <w:rPr>
          <w:rFonts w:ascii="Arial" w:eastAsia="Cambria" w:hAnsi="Arial" w:cs="Arial"/>
          <w:color w:val="000000" w:themeColor="text1"/>
          <w:sz w:val="26"/>
          <w:szCs w:val="26"/>
          <w:highlight w:val="lightGray"/>
        </w:rPr>
        <w:t>]</w:t>
      </w:r>
    </w:p>
    <w:p w14:paraId="7F9E894F" w14:textId="0A5D241E" w:rsidR="0067564C" w:rsidRPr="00B933F4" w:rsidRDefault="00AE6B34" w:rsidP="0067564C">
      <w:pPr>
        <w:rPr>
          <w:rFonts w:ascii="Arial" w:eastAsia="Cambria" w:hAnsi="Arial" w:cs="Arial"/>
          <w:i/>
          <w:color w:val="404040" w:themeColor="text1" w:themeTint="BF"/>
          <w:sz w:val="20"/>
          <w:szCs w:val="20"/>
        </w:rPr>
      </w:pPr>
      <w:r>
        <w:rPr>
          <w:rFonts w:ascii="Arial" w:eastAsia="Cambria" w:hAnsi="Arial" w:cs="Arial"/>
          <w:i/>
          <w:color w:val="404040" w:themeColor="text1" w:themeTint="BF"/>
          <w:sz w:val="20"/>
          <w:szCs w:val="20"/>
          <w:highlight w:val="lightGray"/>
        </w:rPr>
        <w:t>[</w:t>
      </w:r>
      <w:r w:rsidR="0067564C">
        <w:rPr>
          <w:rFonts w:ascii="Arial" w:eastAsia="Cambria" w:hAnsi="Arial" w:cs="Arial"/>
          <w:i/>
          <w:color w:val="404040" w:themeColor="text1" w:themeTint="BF"/>
          <w:sz w:val="20"/>
          <w:szCs w:val="20"/>
          <w:highlight w:val="lightGray"/>
        </w:rPr>
        <w:t>This section may contain helpful links, citations, videos, or other resources that can be accessed by exercise participants or facilitators to reference during the exercise.</w:t>
      </w:r>
      <w:r>
        <w:rPr>
          <w:rFonts w:ascii="Arial" w:eastAsia="Cambria" w:hAnsi="Arial" w:cs="Arial"/>
          <w:i/>
          <w:color w:val="404040" w:themeColor="text1" w:themeTint="BF"/>
          <w:sz w:val="20"/>
          <w:szCs w:val="20"/>
          <w:highlight w:val="lightGray"/>
        </w:rPr>
        <w:t>]</w:t>
      </w:r>
      <w:r w:rsidR="0067564C">
        <w:rPr>
          <w:rFonts w:ascii="Arial" w:eastAsia="Cambria" w:hAnsi="Arial" w:cs="Arial"/>
          <w:i/>
          <w:color w:val="404040" w:themeColor="text1" w:themeTint="BF"/>
          <w:sz w:val="20"/>
          <w:szCs w:val="20"/>
          <w:highlight w:val="lightGray"/>
        </w:rPr>
        <w:t xml:space="preserve"> </w:t>
      </w:r>
      <w:r w:rsidR="0067564C">
        <w:rPr>
          <w:rFonts w:ascii="Arial" w:eastAsia="Cambria" w:hAnsi="Arial" w:cs="Arial"/>
          <w:i/>
          <w:color w:val="404040" w:themeColor="text1" w:themeTint="BF"/>
          <w:sz w:val="20"/>
          <w:szCs w:val="20"/>
        </w:rPr>
        <w:t xml:space="preserve"> </w:t>
      </w:r>
    </w:p>
    <w:p w14:paraId="0AB21106" w14:textId="77777777" w:rsidR="001E0A27" w:rsidRDefault="001E0A27" w:rsidP="00D16E65">
      <w:pPr>
        <w:pStyle w:val="NoSpacing"/>
        <w:spacing w:after="120"/>
        <w:rPr>
          <w:rFonts w:eastAsia="Cambria" w:cs="Arial"/>
          <w:color w:val="0079C2"/>
          <w:sz w:val="30"/>
          <w:szCs w:val="30"/>
          <w:highlight w:val="lightGray"/>
        </w:rPr>
      </w:pPr>
    </w:p>
    <w:p w14:paraId="7BF6F735" w14:textId="55D88939"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DAA573B"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5BAD1A89"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ADFF09C"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C1E474C"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269F5DE7" w14:textId="77777777" w:rsidR="0067564C" w:rsidRPr="00D16E65" w:rsidRDefault="0067564C" w:rsidP="00D16E65">
      <w:pPr>
        <w:pStyle w:val="Bullet"/>
        <w:numPr>
          <w:ilvl w:val="0"/>
          <w:numId w:val="0"/>
        </w:numPr>
        <w:spacing w:before="0" w:line="276" w:lineRule="auto"/>
        <w:rPr>
          <w:rFonts w:eastAsia="Cambria" w:cs="Arial"/>
          <w:i/>
          <w:color w:val="404040" w:themeColor="text1" w:themeTint="BF"/>
          <w:sz w:val="20"/>
          <w:szCs w:val="20"/>
          <w:highlight w:val="lightGray"/>
        </w:rPr>
      </w:pPr>
    </w:p>
    <w:p w14:paraId="21B733B4" w14:textId="7F78ACC4" w:rsidR="001E0A27" w:rsidRPr="00D16E65" w:rsidRDefault="0067564C" w:rsidP="00D16E65">
      <w:pPr>
        <w:pStyle w:val="Bullet"/>
        <w:numPr>
          <w:ilvl w:val="0"/>
          <w:numId w:val="0"/>
        </w:numPr>
        <w:spacing w:before="0" w:line="276" w:lineRule="auto"/>
        <w:rPr>
          <w:rFonts w:eastAsia="Cambria" w:cs="Arial"/>
          <w:color w:val="0079C2"/>
          <w:sz w:val="30"/>
          <w:szCs w:val="30"/>
          <w:highlight w:val="lightGray"/>
        </w:rPr>
      </w:pPr>
      <w:r w:rsidRPr="00D16E65" w:rsidDel="0067564C">
        <w:rPr>
          <w:rFonts w:eastAsia="Cambria" w:cs="Arial"/>
          <w:i/>
          <w:color w:val="404040" w:themeColor="text1" w:themeTint="BF"/>
          <w:sz w:val="20"/>
          <w:szCs w:val="20"/>
          <w:highlight w:val="lightGray"/>
        </w:rPr>
        <w:t xml:space="preserve"> </w:t>
      </w:r>
    </w:p>
    <w:p w14:paraId="48FB3675" w14:textId="0F69F0B9" w:rsidR="00A31F0A" w:rsidRPr="00BA3470" w:rsidRDefault="00A31F0A" w:rsidP="00D16E65">
      <w:pPr>
        <w:pStyle w:val="NoSpacing"/>
      </w:pPr>
    </w:p>
    <w:sectPr w:rsidR="00A31F0A" w:rsidRPr="00BA3470" w:rsidSect="00B716CE">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7858" w14:textId="77777777" w:rsidR="00181970" w:rsidRDefault="00181970" w:rsidP="00A45F65">
      <w:r>
        <w:separator/>
      </w:r>
    </w:p>
  </w:endnote>
  <w:endnote w:type="continuationSeparator" w:id="0">
    <w:p w14:paraId="30AAAF25" w14:textId="77777777" w:rsidR="00181970" w:rsidRDefault="00181970" w:rsidP="00A45F65">
      <w:r>
        <w:continuationSeparator/>
      </w:r>
    </w:p>
  </w:endnote>
  <w:endnote w:type="continuationNotice" w:id="1">
    <w:p w14:paraId="72FE163A" w14:textId="77777777" w:rsidR="00181970" w:rsidRDefault="0018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22F1" w14:textId="77777777" w:rsidR="00181970" w:rsidRDefault="0018197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0853C" w14:textId="3F52EAAD" w:rsidR="00181970" w:rsidRDefault="009E18F8" w:rsidP="002B0FF6">
    <w:pPr>
      <w:pStyle w:val="Footer"/>
      <w:ind w:right="360"/>
    </w:pPr>
    <w:sdt>
      <w:sdtPr>
        <w:id w:val="969400743"/>
        <w:placeholder>
          <w:docPart w:val="1C42AEE654597F4F83230B4C43FBFBA6"/>
        </w:placeholder>
        <w:temporary/>
        <w:showingPlcHdr/>
      </w:sdtPr>
      <w:sdtEndPr/>
      <w:sdtContent>
        <w:r w:rsidR="00181970">
          <w:t>[Type text]</w:t>
        </w:r>
      </w:sdtContent>
    </w:sdt>
    <w:r w:rsidR="00181970">
      <w:ptab w:relativeTo="margin" w:alignment="center" w:leader="none"/>
    </w:r>
    <w:sdt>
      <w:sdtPr>
        <w:id w:val="969400748"/>
        <w:placeholder>
          <w:docPart w:val="6E03849824C3374E85E56DADB87E61F7"/>
        </w:placeholder>
        <w:temporary/>
        <w:showingPlcHdr/>
      </w:sdtPr>
      <w:sdtEndPr/>
      <w:sdtContent>
        <w:r w:rsidR="00181970">
          <w:t>[Type text]</w:t>
        </w:r>
      </w:sdtContent>
    </w:sdt>
    <w:r w:rsidR="00181970">
      <w:ptab w:relativeTo="margin" w:alignment="right" w:leader="none"/>
    </w:r>
    <w:sdt>
      <w:sdtPr>
        <w:id w:val="969400753"/>
        <w:placeholder>
          <w:docPart w:val="9412C472202FE74EB657F30706FB87EE"/>
        </w:placeholder>
        <w:temporary/>
        <w:showingPlcHdr/>
      </w:sdtPr>
      <w:sdtEndPr/>
      <w:sdtContent>
        <w:r w:rsidR="0018197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3F1B" w14:textId="54E59C53" w:rsidR="00181970" w:rsidRPr="00521DB4" w:rsidRDefault="00181970"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9E18F8">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53A70F3D" w14:textId="2FC69AA6" w:rsidR="00181970" w:rsidRPr="00294A6D" w:rsidRDefault="00181970" w:rsidP="002B0FF6">
    <w:pPr>
      <w:pStyle w:val="Footer"/>
      <w:ind w:right="360"/>
      <w:rPr>
        <w:rFonts w:ascii="Arial" w:hAnsi="Arial"/>
        <w:color w:val="F79646" w:themeColor="accent6"/>
        <w:sz w:val="20"/>
      </w:rPr>
    </w:pPr>
    <w:r w:rsidRPr="00294A6D">
      <w:rPr>
        <w:rFonts w:ascii="Arial" w:hAnsi="Arial"/>
        <w:color w:val="F79646" w:themeColor="accent6"/>
        <w:sz w:val="20"/>
      </w:rPr>
      <w:t>Last Revised: 0</w:t>
    </w:r>
    <w:r w:rsidR="00AE6B34">
      <w:rPr>
        <w:rFonts w:ascii="Arial" w:hAnsi="Arial"/>
        <w:color w:val="F79646" w:themeColor="accent6"/>
        <w:sz w:val="20"/>
      </w:rPr>
      <w:t>3.28</w:t>
    </w:r>
    <w:r w:rsidRPr="00294A6D">
      <w:rPr>
        <w:rFonts w:ascii="Arial" w:hAnsi="Arial"/>
        <w:color w:val="F79646" w:themeColor="accent6"/>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D730" w14:textId="77777777" w:rsidR="00181970" w:rsidRDefault="00181970" w:rsidP="00A45F65">
      <w:r>
        <w:separator/>
      </w:r>
    </w:p>
  </w:footnote>
  <w:footnote w:type="continuationSeparator" w:id="0">
    <w:p w14:paraId="1812B775" w14:textId="77777777" w:rsidR="00181970" w:rsidRDefault="00181970" w:rsidP="00A45F65">
      <w:r>
        <w:continuationSeparator/>
      </w:r>
    </w:p>
  </w:footnote>
  <w:footnote w:type="continuationNotice" w:id="1">
    <w:p w14:paraId="33B9817A" w14:textId="77777777" w:rsidR="00181970" w:rsidRDefault="001819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5D5D" w14:textId="5C997A75" w:rsidR="00181970" w:rsidRDefault="009E18F8">
    <w:pPr>
      <w:pStyle w:val="Header"/>
    </w:pPr>
    <w:r>
      <w:rPr>
        <w:noProof/>
      </w:rPr>
      <w:pict w14:anchorId="6946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962" w14:textId="054F4C7E" w:rsidR="00181970" w:rsidRPr="00521DB4" w:rsidRDefault="00181970">
    <w:pPr>
      <w:pStyle w:val="Header"/>
      <w:rPr>
        <w:rFonts w:ascii="Arial" w:hAnsi="Arial"/>
        <w:color w:val="EB6E1F"/>
        <w:sz w:val="20"/>
      </w:rPr>
    </w:pPr>
    <w:r w:rsidRPr="00482287">
      <w:rPr>
        <w:noProof/>
        <w:color w:val="EB6E1F"/>
        <w:highlight w:val="lightGray"/>
      </w:rPr>
      <mc:AlternateContent>
        <mc:Choice Requires="wpg">
          <w:drawing>
            <wp:anchor distT="0" distB="0" distL="114300" distR="114300" simplePos="0" relativeHeight="251659264" behindDoc="0" locked="0" layoutInCell="1" allowOverlap="1" wp14:anchorId="741528AB" wp14:editId="2E3B85D4">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4B167F06" id="Group 3" o:spid="_x0000_s1026" alt="Title: CDPH and EMSA Logos"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00482287" w:rsidRPr="00482287">
      <w:rPr>
        <w:rFonts w:ascii="Arial" w:hAnsi="Arial"/>
        <w:color w:val="EB6E1F"/>
        <w:sz w:val="20"/>
        <w:highlight w:val="lightGray"/>
      </w:rPr>
      <w:t>[</w:t>
    </w:r>
    <w:r w:rsidR="00E3150D" w:rsidRPr="00482287">
      <w:rPr>
        <w:rFonts w:ascii="Arial" w:hAnsi="Arial"/>
        <w:color w:val="EB6E1F"/>
        <w:sz w:val="20"/>
        <w:highlight w:val="lightGray"/>
      </w:rPr>
      <w:t>INSERT YEAR</w:t>
    </w:r>
    <w:r w:rsidR="00482287" w:rsidRPr="00482287">
      <w:rPr>
        <w:rFonts w:ascii="Arial" w:hAnsi="Arial"/>
        <w:color w:val="EB6E1F"/>
        <w:sz w:val="20"/>
        <w:highlight w:val="lightGray"/>
      </w:rPr>
      <w:t>]</w:t>
    </w:r>
    <w:r w:rsidR="00482287">
      <w:rPr>
        <w:rFonts w:ascii="Arial" w:hAnsi="Arial"/>
        <w:color w:val="EB6E1F"/>
        <w:sz w:val="20"/>
      </w:rPr>
      <w:t xml:space="preserve"> </w:t>
    </w:r>
    <w:r w:rsidRPr="00521DB4">
      <w:rPr>
        <w:rFonts w:ascii="Arial" w:hAnsi="Arial"/>
        <w:color w:val="EB6E1F"/>
        <w:sz w:val="20"/>
      </w:rPr>
      <w:t xml:space="preserve">STATEWIDE MEDICAL AND HEALTH EXERCISE </w:t>
    </w:r>
  </w:p>
  <w:p w14:paraId="203AB3EC" w14:textId="099AF748" w:rsidR="00181970" w:rsidRPr="00521DB4" w:rsidRDefault="00181970">
    <w:pPr>
      <w:pStyle w:val="Header"/>
      <w:rPr>
        <w:rFonts w:ascii="Arial" w:hAnsi="Arial"/>
        <w:color w:val="EB6E1F"/>
      </w:rPr>
    </w:pPr>
    <w:r w:rsidRPr="00521DB4">
      <w:rPr>
        <w:rFonts w:ascii="Arial" w:hAnsi="Arial"/>
        <w:color w:val="EB6E1F"/>
      </w:rPr>
      <w:t>SCENARIO SUMMARY</w:t>
    </w:r>
    <w:r w:rsidR="006E43C3">
      <w:rPr>
        <w:rFonts w:ascii="Arial" w:hAnsi="Arial"/>
        <w:color w:val="EB6E1F"/>
      </w:rPr>
      <w:t xml:space="preserve"> - BLANK</w:t>
    </w:r>
  </w:p>
  <w:p w14:paraId="00743D6E" w14:textId="77777777" w:rsidR="00181970" w:rsidRPr="00521DB4" w:rsidRDefault="00181970">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0EF2" w14:textId="1B911767" w:rsidR="00181970" w:rsidRDefault="009E18F8">
    <w:pPr>
      <w:pStyle w:val="Header"/>
    </w:pPr>
    <w:r>
      <w:rPr>
        <w:noProof/>
      </w:rPr>
      <w:pict w14:anchorId="20A60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270DCF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F2CD5"/>
    <w:multiLevelType w:val="hybridMultilevel"/>
    <w:tmpl w:val="3C28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CCB"/>
    <w:multiLevelType w:val="hybridMultilevel"/>
    <w:tmpl w:val="77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B6F84"/>
    <w:multiLevelType w:val="hybridMultilevel"/>
    <w:tmpl w:val="D94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num>
  <w:num w:numId="7">
    <w:abstractNumId w:val="20"/>
  </w:num>
  <w:num w:numId="8">
    <w:abstractNumId w:val="20"/>
  </w:num>
  <w:num w:numId="9">
    <w:abstractNumId w:val="9"/>
  </w:num>
  <w:num w:numId="10">
    <w:abstractNumId w:val="16"/>
  </w:num>
  <w:num w:numId="11">
    <w:abstractNumId w:val="15"/>
  </w:num>
  <w:num w:numId="12">
    <w:abstractNumId w:val="2"/>
  </w:num>
  <w:num w:numId="13">
    <w:abstractNumId w:val="18"/>
  </w:num>
  <w:num w:numId="14">
    <w:abstractNumId w:val="10"/>
  </w:num>
  <w:num w:numId="15">
    <w:abstractNumId w:val="4"/>
  </w:num>
  <w:num w:numId="16">
    <w:abstractNumId w:val="17"/>
  </w:num>
  <w:num w:numId="17">
    <w:abstractNumId w:val="19"/>
  </w:num>
  <w:num w:numId="18">
    <w:abstractNumId w:val="11"/>
  </w:num>
  <w:num w:numId="19">
    <w:abstractNumId w:val="14"/>
  </w:num>
  <w:num w:numId="20">
    <w:abstractNumId w:val="3"/>
  </w:num>
  <w:num w:numId="21">
    <w:abstractNumId w:val="25"/>
  </w:num>
  <w:num w:numId="22">
    <w:abstractNumId w:val="8"/>
  </w:num>
  <w:num w:numId="23">
    <w:abstractNumId w:val="13"/>
  </w:num>
  <w:num w:numId="24">
    <w:abstractNumId w:val="6"/>
  </w:num>
  <w:num w:numId="25">
    <w:abstractNumId w:val="24"/>
  </w:num>
  <w:num w:numId="26">
    <w:abstractNumId w:val="22"/>
  </w:num>
  <w:num w:numId="27">
    <w:abstractNumId w:val="23"/>
  </w:num>
  <w:num w:numId="28">
    <w:abstractNumId w:val="20"/>
  </w:num>
  <w:num w:numId="29">
    <w:abstractNumId w:val="1"/>
  </w:num>
  <w:num w:numId="30">
    <w:abstractNumId w:val="7"/>
  </w:num>
  <w:num w:numId="31">
    <w:abstractNumId w:val="20"/>
  </w:num>
  <w:num w:numId="32">
    <w:abstractNumId w:val="20"/>
  </w:num>
  <w:num w:numId="33">
    <w:abstractNumId w:val="20"/>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2ABD"/>
    <w:rsid w:val="000152F7"/>
    <w:rsid w:val="00016660"/>
    <w:rsid w:val="000227F5"/>
    <w:rsid w:val="00033FE6"/>
    <w:rsid w:val="000341F7"/>
    <w:rsid w:val="000359DA"/>
    <w:rsid w:val="00037B5F"/>
    <w:rsid w:val="0004118B"/>
    <w:rsid w:val="00055A92"/>
    <w:rsid w:val="0006613E"/>
    <w:rsid w:val="000664AD"/>
    <w:rsid w:val="000768CA"/>
    <w:rsid w:val="00081CE3"/>
    <w:rsid w:val="00086228"/>
    <w:rsid w:val="00087039"/>
    <w:rsid w:val="000923D2"/>
    <w:rsid w:val="00094027"/>
    <w:rsid w:val="00097E39"/>
    <w:rsid w:val="000A7ED4"/>
    <w:rsid w:val="000B1338"/>
    <w:rsid w:val="000B1685"/>
    <w:rsid w:val="000B5270"/>
    <w:rsid w:val="000C0AEC"/>
    <w:rsid w:val="000C3B66"/>
    <w:rsid w:val="000C74BD"/>
    <w:rsid w:val="000D2130"/>
    <w:rsid w:val="000E2850"/>
    <w:rsid w:val="000E4B9C"/>
    <w:rsid w:val="00102A42"/>
    <w:rsid w:val="0010568E"/>
    <w:rsid w:val="00120AD2"/>
    <w:rsid w:val="0012724F"/>
    <w:rsid w:val="001303DE"/>
    <w:rsid w:val="00134007"/>
    <w:rsid w:val="00134B27"/>
    <w:rsid w:val="0013636F"/>
    <w:rsid w:val="00141543"/>
    <w:rsid w:val="001420A1"/>
    <w:rsid w:val="001566B1"/>
    <w:rsid w:val="00157F85"/>
    <w:rsid w:val="00165002"/>
    <w:rsid w:val="00165445"/>
    <w:rsid w:val="00171B55"/>
    <w:rsid w:val="00181970"/>
    <w:rsid w:val="00184973"/>
    <w:rsid w:val="00187A1A"/>
    <w:rsid w:val="001964AE"/>
    <w:rsid w:val="001A4CE6"/>
    <w:rsid w:val="001B099D"/>
    <w:rsid w:val="001B3B30"/>
    <w:rsid w:val="001B4B9A"/>
    <w:rsid w:val="001B73D7"/>
    <w:rsid w:val="001B7E01"/>
    <w:rsid w:val="001C0217"/>
    <w:rsid w:val="001C51C0"/>
    <w:rsid w:val="001D030D"/>
    <w:rsid w:val="001D2648"/>
    <w:rsid w:val="001D5A95"/>
    <w:rsid w:val="001E0A27"/>
    <w:rsid w:val="001E0DD2"/>
    <w:rsid w:val="001E24C7"/>
    <w:rsid w:val="001E2D80"/>
    <w:rsid w:val="001E42A2"/>
    <w:rsid w:val="0020558E"/>
    <w:rsid w:val="00206BDF"/>
    <w:rsid w:val="00213653"/>
    <w:rsid w:val="002218F4"/>
    <w:rsid w:val="002239E5"/>
    <w:rsid w:val="002278F5"/>
    <w:rsid w:val="00246CD6"/>
    <w:rsid w:val="002552EC"/>
    <w:rsid w:val="002624DB"/>
    <w:rsid w:val="00264049"/>
    <w:rsid w:val="00266D51"/>
    <w:rsid w:val="00273A6F"/>
    <w:rsid w:val="00275048"/>
    <w:rsid w:val="0027555D"/>
    <w:rsid w:val="002764C6"/>
    <w:rsid w:val="0028155E"/>
    <w:rsid w:val="00281A4D"/>
    <w:rsid w:val="0029031C"/>
    <w:rsid w:val="0029104A"/>
    <w:rsid w:val="00291A76"/>
    <w:rsid w:val="00292F09"/>
    <w:rsid w:val="00294A6D"/>
    <w:rsid w:val="002A263A"/>
    <w:rsid w:val="002A5242"/>
    <w:rsid w:val="002A6A92"/>
    <w:rsid w:val="002B0FF6"/>
    <w:rsid w:val="002B1038"/>
    <w:rsid w:val="002B2699"/>
    <w:rsid w:val="002B5D75"/>
    <w:rsid w:val="002D1E40"/>
    <w:rsid w:val="002D1EFA"/>
    <w:rsid w:val="002E2786"/>
    <w:rsid w:val="002E56F0"/>
    <w:rsid w:val="002F25A9"/>
    <w:rsid w:val="002F337C"/>
    <w:rsid w:val="002F5B5D"/>
    <w:rsid w:val="002F6F08"/>
    <w:rsid w:val="00301AF9"/>
    <w:rsid w:val="0030777A"/>
    <w:rsid w:val="00310336"/>
    <w:rsid w:val="00315E06"/>
    <w:rsid w:val="00317879"/>
    <w:rsid w:val="00326BB4"/>
    <w:rsid w:val="003320F5"/>
    <w:rsid w:val="0033644E"/>
    <w:rsid w:val="00337889"/>
    <w:rsid w:val="00341487"/>
    <w:rsid w:val="00342CA8"/>
    <w:rsid w:val="0035711B"/>
    <w:rsid w:val="00361AE2"/>
    <w:rsid w:val="00361D9B"/>
    <w:rsid w:val="00363D22"/>
    <w:rsid w:val="003642A9"/>
    <w:rsid w:val="003659BF"/>
    <w:rsid w:val="00376EDB"/>
    <w:rsid w:val="00384544"/>
    <w:rsid w:val="003A5F9E"/>
    <w:rsid w:val="003B5752"/>
    <w:rsid w:val="003B6046"/>
    <w:rsid w:val="003B66F3"/>
    <w:rsid w:val="003C2BEC"/>
    <w:rsid w:val="003C6DDF"/>
    <w:rsid w:val="003D2C12"/>
    <w:rsid w:val="003E4639"/>
    <w:rsid w:val="0040060C"/>
    <w:rsid w:val="00403BE7"/>
    <w:rsid w:val="004070CE"/>
    <w:rsid w:val="00411AC0"/>
    <w:rsid w:val="0041342B"/>
    <w:rsid w:val="004145E1"/>
    <w:rsid w:val="00417001"/>
    <w:rsid w:val="004222FE"/>
    <w:rsid w:val="00427F98"/>
    <w:rsid w:val="004315C4"/>
    <w:rsid w:val="00437094"/>
    <w:rsid w:val="0043761C"/>
    <w:rsid w:val="0044334A"/>
    <w:rsid w:val="004611A5"/>
    <w:rsid w:val="00463CAC"/>
    <w:rsid w:val="00471EB4"/>
    <w:rsid w:val="00474FD9"/>
    <w:rsid w:val="0047706C"/>
    <w:rsid w:val="00482287"/>
    <w:rsid w:val="004B3DB4"/>
    <w:rsid w:val="004B53FF"/>
    <w:rsid w:val="004C6B4D"/>
    <w:rsid w:val="004D2D3E"/>
    <w:rsid w:val="004D62A4"/>
    <w:rsid w:val="004E0E07"/>
    <w:rsid w:val="004F280E"/>
    <w:rsid w:val="004F689D"/>
    <w:rsid w:val="00504D7B"/>
    <w:rsid w:val="00510082"/>
    <w:rsid w:val="0051609A"/>
    <w:rsid w:val="00521DB4"/>
    <w:rsid w:val="005228AF"/>
    <w:rsid w:val="00530E56"/>
    <w:rsid w:val="00544891"/>
    <w:rsid w:val="0055274A"/>
    <w:rsid w:val="005558DF"/>
    <w:rsid w:val="005632D1"/>
    <w:rsid w:val="005645C0"/>
    <w:rsid w:val="00564900"/>
    <w:rsid w:val="00576BA1"/>
    <w:rsid w:val="00586545"/>
    <w:rsid w:val="00590E8F"/>
    <w:rsid w:val="00592E88"/>
    <w:rsid w:val="005961A3"/>
    <w:rsid w:val="005A0C58"/>
    <w:rsid w:val="005A3D21"/>
    <w:rsid w:val="005B0B8A"/>
    <w:rsid w:val="005B475C"/>
    <w:rsid w:val="005B7805"/>
    <w:rsid w:val="005D1305"/>
    <w:rsid w:val="005D3F53"/>
    <w:rsid w:val="005D4B90"/>
    <w:rsid w:val="005D55BD"/>
    <w:rsid w:val="005D6A55"/>
    <w:rsid w:val="005E23B6"/>
    <w:rsid w:val="005E343B"/>
    <w:rsid w:val="005F16A1"/>
    <w:rsid w:val="005F43D6"/>
    <w:rsid w:val="005F44E2"/>
    <w:rsid w:val="005F5590"/>
    <w:rsid w:val="005F6E45"/>
    <w:rsid w:val="006078F2"/>
    <w:rsid w:val="0061029F"/>
    <w:rsid w:val="00610EC8"/>
    <w:rsid w:val="00623132"/>
    <w:rsid w:val="006244BC"/>
    <w:rsid w:val="00625B0F"/>
    <w:rsid w:val="00633687"/>
    <w:rsid w:val="00634083"/>
    <w:rsid w:val="00636521"/>
    <w:rsid w:val="00636B46"/>
    <w:rsid w:val="0065678A"/>
    <w:rsid w:val="00657CB7"/>
    <w:rsid w:val="006627F3"/>
    <w:rsid w:val="006663E5"/>
    <w:rsid w:val="006708CD"/>
    <w:rsid w:val="0067564C"/>
    <w:rsid w:val="00676BE2"/>
    <w:rsid w:val="00681A41"/>
    <w:rsid w:val="00682BCD"/>
    <w:rsid w:val="006937D4"/>
    <w:rsid w:val="00695E50"/>
    <w:rsid w:val="006A0BE5"/>
    <w:rsid w:val="006A39FE"/>
    <w:rsid w:val="006B03ED"/>
    <w:rsid w:val="006B224B"/>
    <w:rsid w:val="006C2EE9"/>
    <w:rsid w:val="006C518C"/>
    <w:rsid w:val="006D1154"/>
    <w:rsid w:val="006D200B"/>
    <w:rsid w:val="006D3C05"/>
    <w:rsid w:val="006E43C3"/>
    <w:rsid w:val="006F052E"/>
    <w:rsid w:val="006F46AD"/>
    <w:rsid w:val="006F6407"/>
    <w:rsid w:val="007062B4"/>
    <w:rsid w:val="00727C17"/>
    <w:rsid w:val="00733AA6"/>
    <w:rsid w:val="00734FC2"/>
    <w:rsid w:val="007357D9"/>
    <w:rsid w:val="00736C97"/>
    <w:rsid w:val="0074730E"/>
    <w:rsid w:val="00750E9B"/>
    <w:rsid w:val="007737C5"/>
    <w:rsid w:val="007839E3"/>
    <w:rsid w:val="00786184"/>
    <w:rsid w:val="007910BA"/>
    <w:rsid w:val="007A68F0"/>
    <w:rsid w:val="007A737A"/>
    <w:rsid w:val="007C4C7D"/>
    <w:rsid w:val="007C6C4B"/>
    <w:rsid w:val="007C787C"/>
    <w:rsid w:val="007D137E"/>
    <w:rsid w:val="007D2AEE"/>
    <w:rsid w:val="007E1A0E"/>
    <w:rsid w:val="007F2D67"/>
    <w:rsid w:val="007F6D75"/>
    <w:rsid w:val="007F6E2F"/>
    <w:rsid w:val="007F74D6"/>
    <w:rsid w:val="008000C8"/>
    <w:rsid w:val="00807720"/>
    <w:rsid w:val="008130B0"/>
    <w:rsid w:val="008204EA"/>
    <w:rsid w:val="00822821"/>
    <w:rsid w:val="00823D46"/>
    <w:rsid w:val="00833433"/>
    <w:rsid w:val="0083413D"/>
    <w:rsid w:val="0083677D"/>
    <w:rsid w:val="0084167F"/>
    <w:rsid w:val="0084499F"/>
    <w:rsid w:val="00845556"/>
    <w:rsid w:val="00853DE5"/>
    <w:rsid w:val="008630EE"/>
    <w:rsid w:val="008662D9"/>
    <w:rsid w:val="00866369"/>
    <w:rsid w:val="00870AFB"/>
    <w:rsid w:val="00873794"/>
    <w:rsid w:val="00876151"/>
    <w:rsid w:val="00876B0B"/>
    <w:rsid w:val="00876E4D"/>
    <w:rsid w:val="00890517"/>
    <w:rsid w:val="00892E3B"/>
    <w:rsid w:val="00895A1F"/>
    <w:rsid w:val="008A3696"/>
    <w:rsid w:val="008A4E73"/>
    <w:rsid w:val="008A5532"/>
    <w:rsid w:val="008B4124"/>
    <w:rsid w:val="008B4770"/>
    <w:rsid w:val="008B60E2"/>
    <w:rsid w:val="008B643A"/>
    <w:rsid w:val="008C4AA7"/>
    <w:rsid w:val="008D3989"/>
    <w:rsid w:val="008E128D"/>
    <w:rsid w:val="008E7530"/>
    <w:rsid w:val="00900202"/>
    <w:rsid w:val="00901659"/>
    <w:rsid w:val="009058C5"/>
    <w:rsid w:val="00905F22"/>
    <w:rsid w:val="00910B2F"/>
    <w:rsid w:val="00917A4E"/>
    <w:rsid w:val="00922B4E"/>
    <w:rsid w:val="00925041"/>
    <w:rsid w:val="00932E22"/>
    <w:rsid w:val="00933439"/>
    <w:rsid w:val="0093426E"/>
    <w:rsid w:val="00934B93"/>
    <w:rsid w:val="00940CD0"/>
    <w:rsid w:val="00946FE5"/>
    <w:rsid w:val="00951AB1"/>
    <w:rsid w:val="00963173"/>
    <w:rsid w:val="00970C93"/>
    <w:rsid w:val="0098188C"/>
    <w:rsid w:val="009820A4"/>
    <w:rsid w:val="009A54AC"/>
    <w:rsid w:val="009A5E08"/>
    <w:rsid w:val="009B0A20"/>
    <w:rsid w:val="009B3958"/>
    <w:rsid w:val="009B7C27"/>
    <w:rsid w:val="009C222D"/>
    <w:rsid w:val="009C26E6"/>
    <w:rsid w:val="009C2C05"/>
    <w:rsid w:val="009C5C5D"/>
    <w:rsid w:val="009C6DFE"/>
    <w:rsid w:val="009D0248"/>
    <w:rsid w:val="009D2D05"/>
    <w:rsid w:val="009E18F8"/>
    <w:rsid w:val="009F11C5"/>
    <w:rsid w:val="009F251A"/>
    <w:rsid w:val="009F27E5"/>
    <w:rsid w:val="009F60B7"/>
    <w:rsid w:val="009F7104"/>
    <w:rsid w:val="00A01C5A"/>
    <w:rsid w:val="00A04EAB"/>
    <w:rsid w:val="00A0695C"/>
    <w:rsid w:val="00A12457"/>
    <w:rsid w:val="00A15D3D"/>
    <w:rsid w:val="00A15F35"/>
    <w:rsid w:val="00A22C33"/>
    <w:rsid w:val="00A26E63"/>
    <w:rsid w:val="00A31F0A"/>
    <w:rsid w:val="00A4445A"/>
    <w:rsid w:val="00A45F65"/>
    <w:rsid w:val="00A46FB7"/>
    <w:rsid w:val="00A55BA8"/>
    <w:rsid w:val="00A5673B"/>
    <w:rsid w:val="00A6795C"/>
    <w:rsid w:val="00A72C91"/>
    <w:rsid w:val="00A73D91"/>
    <w:rsid w:val="00A76001"/>
    <w:rsid w:val="00A80DF5"/>
    <w:rsid w:val="00A832CD"/>
    <w:rsid w:val="00A97B8C"/>
    <w:rsid w:val="00A97ECA"/>
    <w:rsid w:val="00AB444F"/>
    <w:rsid w:val="00AC117B"/>
    <w:rsid w:val="00AC40D2"/>
    <w:rsid w:val="00AD22C8"/>
    <w:rsid w:val="00AD5EA2"/>
    <w:rsid w:val="00AE282E"/>
    <w:rsid w:val="00AE6B34"/>
    <w:rsid w:val="00AE7B36"/>
    <w:rsid w:val="00AF4D22"/>
    <w:rsid w:val="00B0113C"/>
    <w:rsid w:val="00B02B47"/>
    <w:rsid w:val="00B060EB"/>
    <w:rsid w:val="00B1090D"/>
    <w:rsid w:val="00B26FD7"/>
    <w:rsid w:val="00B277A4"/>
    <w:rsid w:val="00B36574"/>
    <w:rsid w:val="00B428E5"/>
    <w:rsid w:val="00B44D13"/>
    <w:rsid w:val="00B51C50"/>
    <w:rsid w:val="00B600CF"/>
    <w:rsid w:val="00B6558D"/>
    <w:rsid w:val="00B656FF"/>
    <w:rsid w:val="00B716CE"/>
    <w:rsid w:val="00B7597C"/>
    <w:rsid w:val="00B8135B"/>
    <w:rsid w:val="00B8166B"/>
    <w:rsid w:val="00B83B74"/>
    <w:rsid w:val="00BA3470"/>
    <w:rsid w:val="00BA590F"/>
    <w:rsid w:val="00BB3C12"/>
    <w:rsid w:val="00BB452E"/>
    <w:rsid w:val="00BD6A01"/>
    <w:rsid w:val="00BE1D4E"/>
    <w:rsid w:val="00BE368D"/>
    <w:rsid w:val="00BE5697"/>
    <w:rsid w:val="00BF2DEB"/>
    <w:rsid w:val="00C23155"/>
    <w:rsid w:val="00C23645"/>
    <w:rsid w:val="00C30A0C"/>
    <w:rsid w:val="00C34B39"/>
    <w:rsid w:val="00C34E10"/>
    <w:rsid w:val="00C44BCD"/>
    <w:rsid w:val="00C4784B"/>
    <w:rsid w:val="00C54B62"/>
    <w:rsid w:val="00C5571C"/>
    <w:rsid w:val="00C62927"/>
    <w:rsid w:val="00C67711"/>
    <w:rsid w:val="00C74B97"/>
    <w:rsid w:val="00C82047"/>
    <w:rsid w:val="00C85593"/>
    <w:rsid w:val="00C8627A"/>
    <w:rsid w:val="00C95451"/>
    <w:rsid w:val="00C954B4"/>
    <w:rsid w:val="00CA0429"/>
    <w:rsid w:val="00CA2406"/>
    <w:rsid w:val="00CA3F46"/>
    <w:rsid w:val="00CA527C"/>
    <w:rsid w:val="00CB0C8F"/>
    <w:rsid w:val="00CB5BAA"/>
    <w:rsid w:val="00CB7D24"/>
    <w:rsid w:val="00CD451F"/>
    <w:rsid w:val="00CD48DF"/>
    <w:rsid w:val="00CD4C3A"/>
    <w:rsid w:val="00CE64C2"/>
    <w:rsid w:val="00CF016B"/>
    <w:rsid w:val="00CF4803"/>
    <w:rsid w:val="00CF494D"/>
    <w:rsid w:val="00CF7551"/>
    <w:rsid w:val="00D043C9"/>
    <w:rsid w:val="00D16E65"/>
    <w:rsid w:val="00D34623"/>
    <w:rsid w:val="00D45120"/>
    <w:rsid w:val="00D4710E"/>
    <w:rsid w:val="00D55B99"/>
    <w:rsid w:val="00D640A0"/>
    <w:rsid w:val="00D67B7E"/>
    <w:rsid w:val="00D7775B"/>
    <w:rsid w:val="00D84B50"/>
    <w:rsid w:val="00D84B81"/>
    <w:rsid w:val="00D8735F"/>
    <w:rsid w:val="00D8748F"/>
    <w:rsid w:val="00D9004F"/>
    <w:rsid w:val="00DA0BA3"/>
    <w:rsid w:val="00DA17D9"/>
    <w:rsid w:val="00DB3030"/>
    <w:rsid w:val="00DB34E7"/>
    <w:rsid w:val="00DB3BAD"/>
    <w:rsid w:val="00DB5AA9"/>
    <w:rsid w:val="00DC3464"/>
    <w:rsid w:val="00DC3A5C"/>
    <w:rsid w:val="00DD54C3"/>
    <w:rsid w:val="00DE7DE4"/>
    <w:rsid w:val="00DF7265"/>
    <w:rsid w:val="00E0237D"/>
    <w:rsid w:val="00E065F9"/>
    <w:rsid w:val="00E216B5"/>
    <w:rsid w:val="00E306AC"/>
    <w:rsid w:val="00E3150D"/>
    <w:rsid w:val="00E343B7"/>
    <w:rsid w:val="00E35C65"/>
    <w:rsid w:val="00E3707F"/>
    <w:rsid w:val="00E40FA2"/>
    <w:rsid w:val="00E45843"/>
    <w:rsid w:val="00E50F0B"/>
    <w:rsid w:val="00E559F5"/>
    <w:rsid w:val="00E5776E"/>
    <w:rsid w:val="00E6070F"/>
    <w:rsid w:val="00E666D7"/>
    <w:rsid w:val="00E72579"/>
    <w:rsid w:val="00E80224"/>
    <w:rsid w:val="00E85D0F"/>
    <w:rsid w:val="00E91E17"/>
    <w:rsid w:val="00E937DC"/>
    <w:rsid w:val="00E93F5C"/>
    <w:rsid w:val="00E94C84"/>
    <w:rsid w:val="00E95A32"/>
    <w:rsid w:val="00EA10AB"/>
    <w:rsid w:val="00EA4667"/>
    <w:rsid w:val="00EB0B41"/>
    <w:rsid w:val="00EB785F"/>
    <w:rsid w:val="00EC73AF"/>
    <w:rsid w:val="00EC7698"/>
    <w:rsid w:val="00ED25D4"/>
    <w:rsid w:val="00EE062F"/>
    <w:rsid w:val="00EE0917"/>
    <w:rsid w:val="00EE0E53"/>
    <w:rsid w:val="00EF2A94"/>
    <w:rsid w:val="00EF6A0A"/>
    <w:rsid w:val="00EF72FE"/>
    <w:rsid w:val="00F05652"/>
    <w:rsid w:val="00F15AC7"/>
    <w:rsid w:val="00F16EB2"/>
    <w:rsid w:val="00F22E9A"/>
    <w:rsid w:val="00F27C9C"/>
    <w:rsid w:val="00F429E1"/>
    <w:rsid w:val="00F54A36"/>
    <w:rsid w:val="00F5711D"/>
    <w:rsid w:val="00F62C74"/>
    <w:rsid w:val="00F719C1"/>
    <w:rsid w:val="00F71FB3"/>
    <w:rsid w:val="00F82E7E"/>
    <w:rsid w:val="00F831B0"/>
    <w:rsid w:val="00F90080"/>
    <w:rsid w:val="00F90240"/>
    <w:rsid w:val="00FA187B"/>
    <w:rsid w:val="00FA23A1"/>
    <w:rsid w:val="00FB0D33"/>
    <w:rsid w:val="00FB7A2B"/>
    <w:rsid w:val="00FC083A"/>
    <w:rsid w:val="00FD28FD"/>
    <w:rsid w:val="00FD54F1"/>
    <w:rsid w:val="00FE16E2"/>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e4e4e4,#d05121,#e0683b"/>
    </o:shapedefaults>
    <o:shapelayout v:ext="edit">
      <o:idmap v:ext="edit" data="1"/>
    </o:shapelayout>
  </w:shapeDefaults>
  <w:decimalSymbol w:val="."/>
  <w:listSeparator w:val=","/>
  <w14:docId w14:val="076310DD"/>
  <w14:defaultImageDpi w14:val="300"/>
  <w15:docId w15:val="{4F6FCC79-31BC-42F3-A07A-1B805A3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5A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E56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055A92"/>
    <w:rPr>
      <w:rFonts w:asciiTheme="majorHAnsi" w:eastAsiaTheme="majorEastAsia" w:hAnsiTheme="majorHAnsi" w:cstheme="majorBidi"/>
      <w:b/>
      <w:bCs/>
      <w:color w:val="345A8A" w:themeColor="accent1" w:themeShade="B5"/>
      <w:sz w:val="32"/>
      <w:szCs w:val="32"/>
    </w:rPr>
  </w:style>
  <w:style w:type="table" w:customStyle="1" w:styleId="GridTable4-Accent61">
    <w:name w:val="Grid Table 4 - Accent 61"/>
    <w:basedOn w:val="TableNormal"/>
    <w:uiPriority w:val="49"/>
    <w:rsid w:val="007D2A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link w:val="NoSpacingChar"/>
    <w:uiPriority w:val="1"/>
    <w:qFormat/>
    <w:rsid w:val="00C820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2047"/>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BE5697"/>
    <w:rPr>
      <w:rFonts w:asciiTheme="majorHAnsi" w:eastAsiaTheme="majorEastAsia" w:hAnsiTheme="majorHAnsi" w:cstheme="majorBidi"/>
      <w:color w:val="365F91" w:themeColor="accent1" w:themeShade="BF"/>
      <w:sz w:val="26"/>
      <w:szCs w:val="26"/>
    </w:rPr>
  </w:style>
  <w:style w:type="paragraph" w:styleId="ListBullet">
    <w:name w:val="List Bullet"/>
    <w:basedOn w:val="Normal"/>
    <w:rsid w:val="00BE5697"/>
    <w:pPr>
      <w:numPr>
        <w:numId w:val="29"/>
      </w:numPr>
      <w:spacing w:after="120"/>
    </w:pPr>
    <w:rPr>
      <w:rFonts w:ascii="Times New Roman" w:eastAsia="Times New Roman" w:hAnsi="Times New Roman"/>
    </w:rPr>
  </w:style>
  <w:style w:type="paragraph" w:styleId="BodyText">
    <w:name w:val="Body Text"/>
    <w:basedOn w:val="Normal"/>
    <w:link w:val="BodyTextChar"/>
    <w:rsid w:val="00BE5697"/>
    <w:pPr>
      <w:spacing w:after="160"/>
    </w:pPr>
    <w:rPr>
      <w:rFonts w:ascii="Times New Roman" w:eastAsia="Times New Roman" w:hAnsi="Times New Roman"/>
    </w:rPr>
  </w:style>
  <w:style w:type="character" w:customStyle="1" w:styleId="BodyTextChar">
    <w:name w:val="Body Text Char"/>
    <w:basedOn w:val="DefaultParagraphFont"/>
    <w:link w:val="BodyText"/>
    <w:rsid w:val="00BE56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2AEE654597F4F83230B4C43FBFBA6"/>
        <w:category>
          <w:name w:val="General"/>
          <w:gallery w:val="placeholder"/>
        </w:category>
        <w:types>
          <w:type w:val="bbPlcHdr"/>
        </w:types>
        <w:behaviors>
          <w:behavior w:val="content"/>
        </w:behaviors>
        <w:guid w:val="{034F0728-37F6-8146-8E41-ABB308ED7020}"/>
      </w:docPartPr>
      <w:docPartBody>
        <w:p w:rsidR="00531441" w:rsidRDefault="0071102F" w:rsidP="0071102F">
          <w:pPr>
            <w:pStyle w:val="1C42AEE654597F4F83230B4C43FBFBA6"/>
          </w:pPr>
          <w:r>
            <w:t>[Type text]</w:t>
          </w:r>
        </w:p>
      </w:docPartBody>
    </w:docPart>
    <w:docPart>
      <w:docPartPr>
        <w:name w:val="6E03849824C3374E85E56DADB87E61F7"/>
        <w:category>
          <w:name w:val="General"/>
          <w:gallery w:val="placeholder"/>
        </w:category>
        <w:types>
          <w:type w:val="bbPlcHdr"/>
        </w:types>
        <w:behaviors>
          <w:behavior w:val="content"/>
        </w:behaviors>
        <w:guid w:val="{22A2046C-4267-AD4B-8453-A1A80C3479DA}"/>
      </w:docPartPr>
      <w:docPartBody>
        <w:p w:rsidR="00531441" w:rsidRDefault="0071102F" w:rsidP="0071102F">
          <w:pPr>
            <w:pStyle w:val="6E03849824C3374E85E56DADB87E61F7"/>
          </w:pPr>
          <w:r>
            <w:t>[Type text]</w:t>
          </w:r>
        </w:p>
      </w:docPartBody>
    </w:docPart>
    <w:docPart>
      <w:docPartPr>
        <w:name w:val="9412C472202FE74EB657F30706FB87EE"/>
        <w:category>
          <w:name w:val="General"/>
          <w:gallery w:val="placeholder"/>
        </w:category>
        <w:types>
          <w:type w:val="bbPlcHdr"/>
        </w:types>
        <w:behaviors>
          <w:behavior w:val="content"/>
        </w:behaviors>
        <w:guid w:val="{0533E16C-6C05-D940-A4F5-5E73E91B5D25}"/>
      </w:docPartPr>
      <w:docPartBody>
        <w:p w:rsidR="00531441" w:rsidRDefault="0071102F" w:rsidP="0071102F">
          <w:pPr>
            <w:pStyle w:val="9412C472202FE74EB657F30706FB87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F"/>
    <w:rsid w:val="00000FDF"/>
    <w:rsid w:val="000958C7"/>
    <w:rsid w:val="00196F19"/>
    <w:rsid w:val="001C3ABD"/>
    <w:rsid w:val="001E47D6"/>
    <w:rsid w:val="001E55C5"/>
    <w:rsid w:val="00262EAD"/>
    <w:rsid w:val="00321EC1"/>
    <w:rsid w:val="00531441"/>
    <w:rsid w:val="00554614"/>
    <w:rsid w:val="00590D52"/>
    <w:rsid w:val="006758C4"/>
    <w:rsid w:val="0071102F"/>
    <w:rsid w:val="00831C94"/>
    <w:rsid w:val="00854D6B"/>
    <w:rsid w:val="00B268CF"/>
    <w:rsid w:val="00DE286A"/>
    <w:rsid w:val="00EC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2AEE654597F4F83230B4C43FBFBA6">
    <w:name w:val="1C42AEE654597F4F83230B4C43FBFBA6"/>
    <w:rsid w:val="0071102F"/>
  </w:style>
  <w:style w:type="paragraph" w:customStyle="1" w:styleId="6E03849824C3374E85E56DADB87E61F7">
    <w:name w:val="6E03849824C3374E85E56DADB87E61F7"/>
    <w:rsid w:val="0071102F"/>
  </w:style>
  <w:style w:type="paragraph" w:customStyle="1" w:styleId="9412C472202FE74EB657F30706FB87EE">
    <w:name w:val="9412C472202FE74EB657F30706FB87EE"/>
    <w:rsid w:val="0071102F"/>
  </w:style>
  <w:style w:type="paragraph" w:customStyle="1" w:styleId="050A6BA8E5863F4A9DC530CE2058CE9F">
    <w:name w:val="050A6BA8E5863F4A9DC530CE2058CE9F"/>
    <w:rsid w:val="0071102F"/>
  </w:style>
  <w:style w:type="paragraph" w:customStyle="1" w:styleId="274C10D721EB1A4082E3823E8F33C55B">
    <w:name w:val="274C10D721EB1A4082E3823E8F33C55B"/>
    <w:rsid w:val="0071102F"/>
  </w:style>
  <w:style w:type="paragraph" w:customStyle="1" w:styleId="3F5C1E9ED3CEF44FA5785B8871325015">
    <w:name w:val="3F5C1E9ED3CEF44FA5785B8871325015"/>
    <w:rsid w:val="0071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B413B-8D0B-4C92-A107-9C702377BB84}"/>
</file>

<file path=customXml/itemProps2.xml><?xml version="1.0" encoding="utf-8"?>
<ds:datastoreItem xmlns:ds="http://schemas.openxmlformats.org/officeDocument/2006/customXml" ds:itemID="{223C55E1-5C0A-4239-A2D8-7C116D32E39D}"/>
</file>

<file path=customXml/itemProps3.xml><?xml version="1.0" encoding="utf-8"?>
<ds:datastoreItem xmlns:ds="http://schemas.openxmlformats.org/officeDocument/2006/customXml" ds:itemID="{E11703B9-7CAB-448F-A727-FF3328B5E798}"/>
</file>

<file path=customXml/itemProps4.xml><?xml version="1.0" encoding="utf-8"?>
<ds:datastoreItem xmlns:ds="http://schemas.openxmlformats.org/officeDocument/2006/customXml" ds:itemID="{8851DF55-EBA3-4EE5-B138-FDA69E3AA8C6}"/>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2413</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 Inc. </Company>
  <LinksUpToDate>false</LinksUpToDate>
  <CharactersWithSpaces>2776</CharactersWithSpaces>
  <SharedDoc>false</SharedDoc>
  <HyperlinkBase/>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Blank Scenario Template</dc:title>
  <dc:subject>For those who do not want to utilize the Scenario Summary document and start from scratch, this is a blank scenario template.</dc:subject>
  <dc:creator>Ashley Slight</dc:creator>
  <cp:keywords>Statewide Medical and Health Exercise, Scenario, Blank</cp:keywords>
  <dc:description/>
  <cp:lastModifiedBy>Lee, Kue (CDPH-OPA)</cp:lastModifiedBy>
  <cp:revision>4</cp:revision>
  <cp:lastPrinted>2017-01-03T23:14:00Z</cp:lastPrinted>
  <dcterms:created xsi:type="dcterms:W3CDTF">2017-03-28T23:49:00Z</dcterms:created>
  <dcterms:modified xsi:type="dcterms:W3CDTF">2018-03-27T23:29:00Z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