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1316" w14:textId="52147075" w:rsidR="00543408" w:rsidRDefault="008C1747" w:rsidP="008C1747">
      <w:pPr>
        <w:pStyle w:val="Heading1"/>
        <w:jc w:val="center"/>
        <w:rPr>
          <w:rFonts w:ascii="Arial" w:hAnsi="Arial" w:cs="Arial"/>
          <w:b/>
          <w:color w:val="000099"/>
          <w:sz w:val="28"/>
          <w:szCs w:val="28"/>
        </w:rPr>
      </w:pPr>
      <w:bookmarkStart w:id="0" w:name="_Toc352338764"/>
      <w:r>
        <w:rPr>
          <w:rFonts w:ascii="Arial" w:hAnsi="Arial" w:cs="Arial"/>
          <w:b/>
          <w:color w:val="000099"/>
          <w:sz w:val="28"/>
          <w:szCs w:val="28"/>
        </w:rPr>
        <w:t>SWHME</w:t>
      </w:r>
      <w:bookmarkStart w:id="1" w:name="_GoBack"/>
      <w:bookmarkEnd w:id="1"/>
      <w:r>
        <w:rPr>
          <w:rFonts w:ascii="Arial" w:hAnsi="Arial" w:cs="Arial"/>
          <w:b/>
          <w:color w:val="000099"/>
          <w:sz w:val="28"/>
          <w:szCs w:val="28"/>
        </w:rPr>
        <w:t xml:space="preserve"> </w:t>
      </w:r>
      <w:r w:rsidR="00543408" w:rsidRPr="008C1747">
        <w:rPr>
          <w:rFonts w:ascii="Arial" w:hAnsi="Arial" w:cs="Arial"/>
          <w:b/>
          <w:color w:val="000099"/>
          <w:sz w:val="28"/>
          <w:szCs w:val="28"/>
        </w:rPr>
        <w:t>Exercise Objectives</w:t>
      </w:r>
      <w:bookmarkEnd w:id="0"/>
    </w:p>
    <w:p w14:paraId="752B0753" w14:textId="67701C15" w:rsidR="001A6409" w:rsidRPr="001A6409" w:rsidRDefault="001A6409" w:rsidP="001A6409">
      <w:pPr>
        <w:pStyle w:val="Heading1"/>
        <w:jc w:val="center"/>
      </w:pPr>
      <w:r>
        <w:t>Middle East Respiratory Syndrome Coronavirus (MERS-</w:t>
      </w:r>
      <w:proofErr w:type="spellStart"/>
      <w:r>
        <w:t>CoV</w:t>
      </w:r>
      <w:proofErr w:type="spellEnd"/>
      <w:r>
        <w:t>) Scenario</w:t>
      </w:r>
    </w:p>
    <w:p w14:paraId="282319B8" w14:textId="77777777" w:rsidR="00F77E21" w:rsidRPr="00F77E21" w:rsidRDefault="00F77E21" w:rsidP="00F77E21">
      <w:pPr>
        <w:pStyle w:val="Heading2"/>
        <w:numPr>
          <w:ilvl w:val="0"/>
          <w:numId w:val="0"/>
        </w:numPr>
        <w:spacing w:before="360"/>
      </w:pPr>
      <w:r w:rsidRPr="00F77E21">
        <w:t>Objective 1:</w:t>
      </w:r>
      <w:r w:rsidRPr="00F77E21">
        <w:tab/>
      </w:r>
    </w:p>
    <w:p w14:paraId="659E82CE"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Exercise communications PROCESS internally and externally in accordance with local policies and procedures within the exercise timeframe.</w:t>
      </w:r>
    </w:p>
    <w:p w14:paraId="0D0D064F" w14:textId="77777777" w:rsidR="00F77E21" w:rsidRPr="00F77E21" w:rsidRDefault="00F77E21" w:rsidP="00F77E21">
      <w:pPr>
        <w:pStyle w:val="Heading2"/>
        <w:numPr>
          <w:ilvl w:val="0"/>
          <w:numId w:val="0"/>
        </w:numPr>
      </w:pPr>
      <w:r w:rsidRPr="00F77E21">
        <w:t>Objective 2:</w:t>
      </w:r>
      <w:r w:rsidRPr="00F77E21">
        <w:tab/>
      </w:r>
    </w:p>
    <w:p w14:paraId="47B7C6A3"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 xml:space="preserve">Test REDUNDANT communications modalities within and across response partners in accordance with local policies and procedures. </w:t>
      </w:r>
    </w:p>
    <w:p w14:paraId="704C2F0F" w14:textId="77777777" w:rsidR="00F77E21" w:rsidRPr="00F77E21" w:rsidRDefault="00F77E21" w:rsidP="00F77E21">
      <w:pPr>
        <w:pStyle w:val="Heading2"/>
        <w:numPr>
          <w:ilvl w:val="0"/>
          <w:numId w:val="0"/>
        </w:numPr>
      </w:pPr>
      <w:r w:rsidRPr="00F77E21">
        <w:t>Objective 3:</w:t>
      </w:r>
      <w:r w:rsidRPr="00F77E21">
        <w:tab/>
      </w:r>
    </w:p>
    <w:p w14:paraId="35B6361B"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Exercise the activation of medical and health partners surge plans with a focus on pediatric populations.</w:t>
      </w:r>
    </w:p>
    <w:p w14:paraId="2A4673C4" w14:textId="77777777" w:rsidR="00F77E21" w:rsidRPr="00F77E21" w:rsidRDefault="00F77E21" w:rsidP="00F77E21">
      <w:pPr>
        <w:pStyle w:val="Heading2"/>
        <w:numPr>
          <w:ilvl w:val="0"/>
          <w:numId w:val="0"/>
        </w:numPr>
      </w:pPr>
      <w:r w:rsidRPr="00F77E21">
        <w:t>Objective 4:</w:t>
      </w:r>
      <w:r w:rsidRPr="00F77E21">
        <w:tab/>
      </w:r>
    </w:p>
    <w:p w14:paraId="6BD3E464"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Activate the Incident Command System (ICS) system in response to an emerging infectious disease.</w:t>
      </w:r>
    </w:p>
    <w:p w14:paraId="3AEDC764" w14:textId="77777777" w:rsidR="00F77E21" w:rsidRPr="00F77E21" w:rsidRDefault="00F77E21" w:rsidP="00F77E21">
      <w:pPr>
        <w:pStyle w:val="Heading2"/>
        <w:numPr>
          <w:ilvl w:val="0"/>
          <w:numId w:val="0"/>
        </w:numPr>
      </w:pPr>
      <w:r w:rsidRPr="00F77E21">
        <w:t>Objective 5:</w:t>
      </w:r>
      <w:r w:rsidRPr="00F77E21">
        <w:tab/>
      </w:r>
    </w:p>
    <w:p w14:paraId="4F0712EE"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Develop an Incident Action Plan (IAP) and conduct associated briefings within the locally determined parameters and timeframes established for the exercise.</w:t>
      </w:r>
    </w:p>
    <w:p w14:paraId="5D6E18DD" w14:textId="77777777" w:rsidR="00F77E21" w:rsidRPr="00F77E21" w:rsidRDefault="00F77E21" w:rsidP="00F77E21">
      <w:pPr>
        <w:pStyle w:val="Heading2"/>
        <w:numPr>
          <w:ilvl w:val="0"/>
          <w:numId w:val="0"/>
        </w:numPr>
      </w:pPr>
      <w:r w:rsidRPr="00F77E21">
        <w:t>Objective 6:</w:t>
      </w:r>
      <w:r w:rsidRPr="00F77E21">
        <w:tab/>
      </w:r>
    </w:p>
    <w:p w14:paraId="63BCBF68"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Medical and Health partners provide situation information as requested by the MHOAC Program for situation reporting.</w:t>
      </w:r>
    </w:p>
    <w:p w14:paraId="5B07F2EA" w14:textId="77777777" w:rsidR="00F77E21" w:rsidRPr="00F77E21" w:rsidRDefault="00F77E21" w:rsidP="00F77E21">
      <w:pPr>
        <w:pStyle w:val="Heading2"/>
        <w:numPr>
          <w:ilvl w:val="0"/>
          <w:numId w:val="0"/>
        </w:numPr>
      </w:pPr>
      <w:r w:rsidRPr="00F77E21">
        <w:t>Objective 7:</w:t>
      </w:r>
      <w:r w:rsidRPr="00F77E21">
        <w:tab/>
        <w:t xml:space="preserve"> </w:t>
      </w:r>
    </w:p>
    <w:p w14:paraId="5AFED7B1"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Exercise the completion and submission of Medical and Health Situation Report by the MHOAC Program utilizing the California Public Health and Medical Emergency Operations Manual (EOM) format and process.</w:t>
      </w:r>
    </w:p>
    <w:p w14:paraId="78AB1F5C" w14:textId="77777777" w:rsidR="001A6409" w:rsidRDefault="001A6409" w:rsidP="00F77E21">
      <w:pPr>
        <w:pStyle w:val="Heading2"/>
        <w:numPr>
          <w:ilvl w:val="0"/>
          <w:numId w:val="0"/>
        </w:numPr>
      </w:pPr>
    </w:p>
    <w:p w14:paraId="19C64C49" w14:textId="77777777" w:rsidR="001A6409" w:rsidRDefault="001A6409" w:rsidP="00F77E21">
      <w:pPr>
        <w:pStyle w:val="Heading2"/>
        <w:numPr>
          <w:ilvl w:val="0"/>
          <w:numId w:val="0"/>
        </w:numPr>
      </w:pPr>
    </w:p>
    <w:p w14:paraId="1FDD47EA" w14:textId="77777777" w:rsidR="001A6409" w:rsidRDefault="001A6409" w:rsidP="00F77E21">
      <w:pPr>
        <w:pStyle w:val="Heading2"/>
        <w:numPr>
          <w:ilvl w:val="0"/>
          <w:numId w:val="0"/>
        </w:numPr>
      </w:pPr>
    </w:p>
    <w:p w14:paraId="7674C18E" w14:textId="77777777" w:rsidR="001A6409" w:rsidRDefault="001A6409" w:rsidP="00F77E21">
      <w:pPr>
        <w:pStyle w:val="Heading2"/>
        <w:numPr>
          <w:ilvl w:val="0"/>
          <w:numId w:val="0"/>
        </w:numPr>
      </w:pPr>
    </w:p>
    <w:p w14:paraId="7DA59596" w14:textId="42E56C33" w:rsidR="00F77E21" w:rsidRPr="00F77E21" w:rsidRDefault="00F77E21" w:rsidP="00F77E21">
      <w:pPr>
        <w:pStyle w:val="Heading2"/>
        <w:numPr>
          <w:ilvl w:val="0"/>
          <w:numId w:val="0"/>
        </w:numPr>
      </w:pPr>
      <w:r w:rsidRPr="00F77E21">
        <w:t>Objective 8:</w:t>
      </w:r>
      <w:r w:rsidRPr="00F77E21">
        <w:tab/>
      </w:r>
    </w:p>
    <w:p w14:paraId="4B9FD39E" w14:textId="3616FC64" w:rsidR="00F77E21" w:rsidRPr="001A6409" w:rsidRDefault="00F77E21" w:rsidP="001A6409">
      <w:pPr>
        <w:pStyle w:val="BodyText"/>
        <w:spacing w:before="280" w:after="240"/>
        <w:ind w:left="720"/>
        <w:rPr>
          <w:rFonts w:ascii="Arial" w:hAnsi="Arial" w:cs="Arial"/>
        </w:rPr>
      </w:pPr>
      <w:r w:rsidRPr="00F77E21">
        <w:rPr>
          <w:rFonts w:ascii="Arial" w:hAnsi="Arial" w:cs="Arial"/>
        </w:rPr>
        <w:lastRenderedPageBreak/>
        <w:t xml:space="preserve">Evaluate the ability of medical and health partners across the response system to request, distribute, track and return medical countermeasure resources in accordance with the EOM, to include allocation of scarce resources. </w:t>
      </w:r>
    </w:p>
    <w:p w14:paraId="4D863AC0" w14:textId="77777777" w:rsidR="00F77E21" w:rsidRPr="00F77E21" w:rsidRDefault="00F77E21" w:rsidP="00F77E21">
      <w:pPr>
        <w:pStyle w:val="Heading2"/>
        <w:numPr>
          <w:ilvl w:val="0"/>
          <w:numId w:val="0"/>
        </w:numPr>
      </w:pPr>
      <w:r w:rsidRPr="00F77E21">
        <w:lastRenderedPageBreak/>
        <w:t>Objective 9:</w:t>
      </w:r>
      <w:r w:rsidRPr="00F77E21">
        <w:tab/>
      </w:r>
    </w:p>
    <w:p w14:paraId="3188B63C"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 xml:space="preserve">Exercise the activation of the local disaster medical volunteer system. </w:t>
      </w:r>
    </w:p>
    <w:p w14:paraId="64C3F782" w14:textId="77777777" w:rsidR="00F77E21" w:rsidRDefault="00F77E21" w:rsidP="00F77E21">
      <w:pPr>
        <w:pStyle w:val="Heading2"/>
        <w:numPr>
          <w:ilvl w:val="0"/>
          <w:numId w:val="0"/>
        </w:numPr>
      </w:pPr>
      <w:r w:rsidRPr="00F77E21">
        <w:t xml:space="preserve">Objective 10: </w:t>
      </w:r>
    </w:p>
    <w:p w14:paraId="4CFB1CA7"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Identify the process for epidemiological surveillance information communication and coordination among Medical Health partners, including:</w:t>
      </w:r>
    </w:p>
    <w:p w14:paraId="5887181F" w14:textId="77777777" w:rsidR="00F77E21" w:rsidRPr="00F77E21" w:rsidRDefault="00F77E21" w:rsidP="00F77E21">
      <w:pPr>
        <w:pStyle w:val="BodyText"/>
        <w:numPr>
          <w:ilvl w:val="0"/>
          <w:numId w:val="2"/>
        </w:numPr>
        <w:spacing w:before="280" w:after="240"/>
        <w:rPr>
          <w:rFonts w:ascii="Arial" w:hAnsi="Arial" w:cs="Arial"/>
        </w:rPr>
      </w:pPr>
      <w:r w:rsidRPr="00F77E21">
        <w:rPr>
          <w:rFonts w:ascii="Arial" w:hAnsi="Arial" w:cs="Arial"/>
        </w:rPr>
        <w:t>California Department of Public Health (CDPH)</w:t>
      </w:r>
    </w:p>
    <w:p w14:paraId="51B534DA" w14:textId="77777777" w:rsidR="00F77E21" w:rsidRPr="00F77E21" w:rsidRDefault="00F77E21" w:rsidP="00F77E21">
      <w:pPr>
        <w:pStyle w:val="BodyText"/>
        <w:numPr>
          <w:ilvl w:val="0"/>
          <w:numId w:val="2"/>
        </w:numPr>
        <w:spacing w:before="280" w:after="240"/>
        <w:rPr>
          <w:rFonts w:ascii="Arial" w:hAnsi="Arial" w:cs="Arial"/>
        </w:rPr>
      </w:pPr>
      <w:r w:rsidRPr="00F77E21">
        <w:rPr>
          <w:rFonts w:ascii="Arial" w:hAnsi="Arial" w:cs="Arial"/>
        </w:rPr>
        <w:t>Local Health Department</w:t>
      </w:r>
    </w:p>
    <w:p w14:paraId="2FB97600" w14:textId="77777777" w:rsidR="00F77E21" w:rsidRPr="00F77E21" w:rsidRDefault="00F77E21" w:rsidP="00F77E21">
      <w:pPr>
        <w:pStyle w:val="BodyText"/>
        <w:numPr>
          <w:ilvl w:val="0"/>
          <w:numId w:val="2"/>
        </w:numPr>
        <w:spacing w:before="280" w:after="240"/>
        <w:rPr>
          <w:rFonts w:ascii="Arial" w:hAnsi="Arial" w:cs="Arial"/>
        </w:rPr>
      </w:pPr>
      <w:r w:rsidRPr="00F77E21">
        <w:rPr>
          <w:rFonts w:ascii="Arial" w:hAnsi="Arial" w:cs="Arial"/>
        </w:rPr>
        <w:t>Hospitals (specifically between infection prevention, and Local Health Department personnel)</w:t>
      </w:r>
    </w:p>
    <w:p w14:paraId="78F09991" w14:textId="77777777" w:rsidR="00F77E21" w:rsidRPr="00F77E21" w:rsidRDefault="00F77E21" w:rsidP="00F77E21">
      <w:pPr>
        <w:pStyle w:val="BodyText"/>
        <w:numPr>
          <w:ilvl w:val="0"/>
          <w:numId w:val="2"/>
        </w:numPr>
        <w:spacing w:before="280" w:after="240"/>
        <w:rPr>
          <w:rFonts w:ascii="Arial" w:hAnsi="Arial" w:cs="Arial"/>
        </w:rPr>
      </w:pPr>
      <w:r w:rsidRPr="00F77E21">
        <w:rPr>
          <w:rFonts w:ascii="Arial" w:hAnsi="Arial" w:cs="Arial"/>
        </w:rPr>
        <w:t>Other healthcare facilities</w:t>
      </w:r>
    </w:p>
    <w:p w14:paraId="41403906" w14:textId="77777777" w:rsidR="00F77E21" w:rsidRDefault="00F77E21" w:rsidP="00F77E21">
      <w:pPr>
        <w:pStyle w:val="Heading2"/>
        <w:numPr>
          <w:ilvl w:val="0"/>
          <w:numId w:val="0"/>
        </w:numPr>
      </w:pPr>
      <w:r w:rsidRPr="00F77E21">
        <w:t>Objective 11:</w:t>
      </w:r>
    </w:p>
    <w:p w14:paraId="57D88401"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Test the ability to conduct surveillance and subsequent epidemiological investigations to identify potential exposure and disease.</w:t>
      </w:r>
    </w:p>
    <w:p w14:paraId="284CF8A0" w14:textId="77777777" w:rsidR="00F77E21" w:rsidRDefault="00F77E21" w:rsidP="00F77E21">
      <w:pPr>
        <w:pStyle w:val="Heading2"/>
        <w:numPr>
          <w:ilvl w:val="0"/>
          <w:numId w:val="0"/>
        </w:numPr>
      </w:pPr>
      <w:r w:rsidRPr="00F77E21">
        <w:t>Objective 12:</w:t>
      </w:r>
    </w:p>
    <w:p w14:paraId="2BEAD8EF" w14:textId="77777777" w:rsidR="00F77E21" w:rsidRPr="00F77E21" w:rsidRDefault="00F77E21" w:rsidP="00F77E21">
      <w:pPr>
        <w:pStyle w:val="BodyText"/>
        <w:spacing w:before="280" w:after="240"/>
        <w:ind w:left="720"/>
        <w:rPr>
          <w:rFonts w:ascii="Arial" w:hAnsi="Arial" w:cs="Arial"/>
        </w:rPr>
      </w:pPr>
      <w:r w:rsidRPr="00F77E21">
        <w:rPr>
          <w:rFonts w:ascii="Arial" w:hAnsi="Arial" w:cs="Arial"/>
        </w:rPr>
        <w:t>Test the ability to implement necessary control measures to stop further cases of illness or disease in accordance with established policies.</w:t>
      </w:r>
    </w:p>
    <w:p w14:paraId="6B911540" w14:textId="77777777" w:rsidR="00F77E21" w:rsidRDefault="00F77E21" w:rsidP="00F77E21">
      <w:pPr>
        <w:pStyle w:val="Heading2"/>
        <w:numPr>
          <w:ilvl w:val="0"/>
          <w:numId w:val="0"/>
        </w:numPr>
      </w:pPr>
      <w:r w:rsidRPr="00F77E21">
        <w:t>Objective 13:</w:t>
      </w:r>
    </w:p>
    <w:p w14:paraId="37E91C94" w14:textId="77777777" w:rsidR="00F77E21" w:rsidRDefault="00F77E21" w:rsidP="00F77E21">
      <w:pPr>
        <w:pStyle w:val="BodyText"/>
        <w:spacing w:before="280" w:after="240"/>
        <w:ind w:left="720"/>
        <w:rPr>
          <w:rFonts w:ascii="Arial" w:hAnsi="Arial" w:cs="Arial"/>
        </w:rPr>
      </w:pPr>
      <w:r w:rsidRPr="00F77E21">
        <w:rPr>
          <w:rFonts w:ascii="Arial" w:hAnsi="Arial" w:cs="Arial"/>
        </w:rPr>
        <w:t xml:space="preserve">Test the ability of the MHOAC Program to consolidate and disseminate the epidemiological surveillance information received within the </w:t>
      </w:r>
      <w:commentRangeStart w:id="2"/>
      <w:r w:rsidRPr="00F77E21">
        <w:rPr>
          <w:rFonts w:ascii="Arial" w:hAnsi="Arial" w:cs="Arial"/>
        </w:rPr>
        <w:t>Operational</w:t>
      </w:r>
      <w:commentRangeEnd w:id="2"/>
      <w:r>
        <w:rPr>
          <w:rStyle w:val="CommentReference"/>
        </w:rPr>
        <w:commentReference w:id="2"/>
      </w:r>
      <w:r w:rsidRPr="00F77E21">
        <w:rPr>
          <w:rFonts w:ascii="Arial" w:hAnsi="Arial" w:cs="Arial"/>
        </w:rPr>
        <w:t xml:space="preserve"> Area.</w:t>
      </w:r>
    </w:p>
    <w:sectPr w:rsidR="00F77E21" w:rsidSect="006C7B0B">
      <w:headerReference w:type="default" r:id="rId10"/>
      <w:footerReference w:type="defaul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oronado, Daniel (CDPH-EPO)" w:date="2018-03-28T14:57:00Z" w:initials="CD(">
    <w:p w14:paraId="35162B22" w14:textId="77777777" w:rsidR="00F77E21" w:rsidRDefault="00F77E2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62B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3E6B" w14:textId="77777777" w:rsidR="006C7B0B" w:rsidRDefault="006C7B0B" w:rsidP="006C7B0B">
      <w:r>
        <w:separator/>
      </w:r>
    </w:p>
  </w:endnote>
  <w:endnote w:type="continuationSeparator" w:id="0">
    <w:p w14:paraId="4290BBA7" w14:textId="77777777" w:rsidR="006C7B0B" w:rsidRDefault="006C7B0B" w:rsidP="006C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B891" w14:textId="703CBE83" w:rsidR="006C7B0B" w:rsidRPr="006C7B0B" w:rsidRDefault="000F7520" w:rsidP="006C7B0B">
    <w:pPr>
      <w:pBdr>
        <w:top w:val="single" w:sz="8" w:space="1" w:color="000080"/>
      </w:pBdr>
      <w:tabs>
        <w:tab w:val="center" w:pos="4680"/>
        <w:tab w:val="right" w:pos="9360"/>
      </w:tabs>
      <w:rPr>
        <w:rFonts w:ascii="Arial" w:hAnsi="Arial" w:cs="Arial"/>
        <w:b/>
        <w:color w:val="000080"/>
        <w:sz w:val="20"/>
        <w:szCs w:val="20"/>
      </w:rPr>
    </w:pPr>
    <w:r>
      <w:rPr>
        <w:rFonts w:ascii="Arial" w:hAnsi="Arial" w:cs="Arial"/>
        <w:b/>
        <w:color w:val="000080"/>
        <w:sz w:val="20"/>
        <w:szCs w:val="20"/>
      </w:rPr>
      <w:t>Objectives</w:t>
    </w:r>
    <w:r w:rsidR="006C7B0B" w:rsidRPr="006C7B0B">
      <w:rPr>
        <w:rFonts w:ascii="Arial" w:hAnsi="Arial" w:cs="Arial"/>
        <w:color w:val="000080"/>
        <w:sz w:val="20"/>
        <w:szCs w:val="20"/>
      </w:rPr>
      <w:tab/>
    </w:r>
    <w:r w:rsidR="006C7B0B" w:rsidRPr="006C7B0B">
      <w:rPr>
        <w:rFonts w:ascii="Arial" w:hAnsi="Arial" w:cs="Arial"/>
        <w:color w:val="000080"/>
        <w:sz w:val="20"/>
        <w:szCs w:val="20"/>
      </w:rPr>
      <w:fldChar w:fldCharType="begin"/>
    </w:r>
    <w:r w:rsidR="006C7B0B" w:rsidRPr="006C7B0B">
      <w:rPr>
        <w:rFonts w:ascii="Arial" w:hAnsi="Arial" w:cs="Arial"/>
        <w:color w:val="000080"/>
        <w:sz w:val="20"/>
        <w:szCs w:val="20"/>
      </w:rPr>
      <w:instrText xml:space="preserve"> PAGE </w:instrText>
    </w:r>
    <w:r w:rsidR="006C7B0B" w:rsidRPr="006C7B0B">
      <w:rPr>
        <w:rFonts w:ascii="Arial" w:hAnsi="Arial" w:cs="Arial"/>
        <w:color w:val="000080"/>
        <w:sz w:val="20"/>
        <w:szCs w:val="20"/>
      </w:rPr>
      <w:fldChar w:fldCharType="separate"/>
    </w:r>
    <w:r w:rsidR="001A6409">
      <w:rPr>
        <w:rFonts w:ascii="Arial" w:hAnsi="Arial" w:cs="Arial"/>
        <w:noProof/>
        <w:color w:val="000080"/>
        <w:sz w:val="20"/>
        <w:szCs w:val="20"/>
      </w:rPr>
      <w:t>2</w:t>
    </w:r>
    <w:r w:rsidR="006C7B0B" w:rsidRPr="006C7B0B">
      <w:rPr>
        <w:rFonts w:ascii="Arial" w:hAnsi="Arial" w:cs="Arial"/>
        <w:color w:val="000080"/>
        <w:sz w:val="20"/>
        <w:szCs w:val="20"/>
      </w:rPr>
      <w:fldChar w:fldCharType="end"/>
    </w:r>
    <w:r w:rsidR="006C7B0B" w:rsidRPr="006C7B0B">
      <w:rPr>
        <w:rFonts w:ascii="Arial" w:hAnsi="Arial" w:cs="Arial"/>
        <w:color w:val="000080"/>
        <w:sz w:val="20"/>
        <w:szCs w:val="20"/>
      </w:rPr>
      <w:tab/>
    </w:r>
    <w:r w:rsidR="006C7B0B" w:rsidRPr="006C7B0B">
      <w:rPr>
        <w:rFonts w:ascii="Arial" w:hAnsi="Arial" w:cs="Arial"/>
        <w:b/>
        <w:color w:val="000080"/>
        <w:sz w:val="20"/>
        <w:szCs w:val="20"/>
        <w:highlight w:val="lightGray"/>
      </w:rPr>
      <w:t>[Organization/Jurisdiction]</w:t>
    </w:r>
  </w:p>
  <w:p w14:paraId="265E592F" w14:textId="77777777" w:rsidR="006C7B0B" w:rsidRDefault="006C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9D75" w14:textId="77777777" w:rsidR="006C7B0B" w:rsidRDefault="006C7B0B" w:rsidP="006C7B0B">
      <w:r>
        <w:separator/>
      </w:r>
    </w:p>
  </w:footnote>
  <w:footnote w:type="continuationSeparator" w:id="0">
    <w:p w14:paraId="3D6D6E9C" w14:textId="77777777" w:rsidR="006C7B0B" w:rsidRDefault="006C7B0B" w:rsidP="006C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DBF2" w14:textId="6ECC8A63" w:rsidR="00B87D82" w:rsidRPr="000F7520" w:rsidRDefault="003C1B1E" w:rsidP="00B87D82">
    <w:pPr>
      <w:tabs>
        <w:tab w:val="right" w:pos="9360"/>
      </w:tabs>
      <w:rPr>
        <w:rFonts w:ascii="Arial" w:hAnsi="Arial" w:cs="Arial"/>
        <w:b/>
        <w:color w:val="000080"/>
        <w:sz w:val="20"/>
        <w:szCs w:val="12"/>
      </w:rPr>
    </w:pPr>
    <w:r>
      <w:rPr>
        <w:rFonts w:ascii="Arial" w:hAnsi="Arial" w:cs="Arial"/>
        <w:b/>
        <w:color w:val="000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3EC3"/>
    <w:multiLevelType w:val="hybridMultilevel"/>
    <w:tmpl w:val="13481C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C71D52"/>
    <w:multiLevelType w:val="hybridMultilevel"/>
    <w:tmpl w:val="0C4032F8"/>
    <w:lvl w:ilvl="0" w:tplc="BEFAF424">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onado, Daniel (CDPH-EPO)">
    <w15:presenceInfo w15:providerId="AD" w15:userId="S-1-5-21-4097889286-3091099877-3853663367-20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08"/>
    <w:rsid w:val="0003517E"/>
    <w:rsid w:val="00080274"/>
    <w:rsid w:val="000F7520"/>
    <w:rsid w:val="001A6409"/>
    <w:rsid w:val="003C1B1E"/>
    <w:rsid w:val="00543408"/>
    <w:rsid w:val="006C7B0B"/>
    <w:rsid w:val="0074393E"/>
    <w:rsid w:val="008C1747"/>
    <w:rsid w:val="00B87D82"/>
    <w:rsid w:val="00D13D7B"/>
    <w:rsid w:val="00D50028"/>
    <w:rsid w:val="00F7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35CA8"/>
  <w15:chartTrackingRefBased/>
  <w15:docId w15:val="{6DAE3DC0-CFAA-4D8B-9672-1401EFB2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17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9"/>
    <w:qFormat/>
    <w:rsid w:val="0003517E"/>
    <w:pPr>
      <w:numPr>
        <w:numId w:val="1"/>
      </w:numPr>
      <w:spacing w:before="120" w:after="120"/>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03517E"/>
    <w:pPr>
      <w:spacing w:before="240" w:after="120"/>
      <w:ind w:left="180" w:firstLine="3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3517E"/>
    <w:rPr>
      <w:rFonts w:ascii="Arial" w:eastAsia="Times New Roman" w:hAnsi="Arial" w:cs="Arial"/>
      <w:b/>
      <w:sz w:val="24"/>
      <w:szCs w:val="24"/>
    </w:rPr>
  </w:style>
  <w:style w:type="paragraph" w:styleId="BodyText">
    <w:name w:val="Body Text"/>
    <w:basedOn w:val="Normal"/>
    <w:link w:val="BodyTextChar"/>
    <w:uiPriority w:val="99"/>
    <w:rsid w:val="00543408"/>
    <w:pPr>
      <w:spacing w:after="160"/>
    </w:pPr>
  </w:style>
  <w:style w:type="character" w:customStyle="1" w:styleId="BodyTextChar">
    <w:name w:val="Body Text Char"/>
    <w:basedOn w:val="DefaultParagraphFont"/>
    <w:link w:val="BodyText"/>
    <w:uiPriority w:val="99"/>
    <w:rsid w:val="00543408"/>
    <w:rPr>
      <w:rFonts w:ascii="Times New Roman" w:eastAsia="Times New Roman" w:hAnsi="Times New Roman" w:cs="Times New Roman"/>
      <w:sz w:val="24"/>
      <w:szCs w:val="24"/>
    </w:rPr>
  </w:style>
  <w:style w:type="paragraph" w:styleId="ListParagraph">
    <w:name w:val="List Paragraph"/>
    <w:basedOn w:val="Normal"/>
    <w:uiPriority w:val="99"/>
    <w:qFormat/>
    <w:rsid w:val="00543408"/>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8C17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3517E"/>
    <w:rPr>
      <w:rFonts w:ascii="Arial" w:eastAsia="Times New Roman" w:hAnsi="Arial" w:cs="Arial"/>
      <w:sz w:val="24"/>
      <w:szCs w:val="24"/>
    </w:rPr>
  </w:style>
  <w:style w:type="paragraph" w:styleId="Header">
    <w:name w:val="header"/>
    <w:basedOn w:val="Normal"/>
    <w:link w:val="HeaderChar"/>
    <w:uiPriority w:val="99"/>
    <w:unhideWhenUsed/>
    <w:rsid w:val="006C7B0B"/>
    <w:pPr>
      <w:tabs>
        <w:tab w:val="center" w:pos="4680"/>
        <w:tab w:val="right" w:pos="9360"/>
      </w:tabs>
    </w:pPr>
  </w:style>
  <w:style w:type="character" w:customStyle="1" w:styleId="HeaderChar">
    <w:name w:val="Header Char"/>
    <w:basedOn w:val="DefaultParagraphFont"/>
    <w:link w:val="Header"/>
    <w:uiPriority w:val="99"/>
    <w:rsid w:val="006C7B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7B0B"/>
    <w:pPr>
      <w:tabs>
        <w:tab w:val="center" w:pos="4680"/>
        <w:tab w:val="right" w:pos="9360"/>
      </w:tabs>
    </w:pPr>
  </w:style>
  <w:style w:type="character" w:customStyle="1" w:styleId="FooterChar">
    <w:name w:val="Footer Char"/>
    <w:basedOn w:val="DefaultParagraphFont"/>
    <w:link w:val="Footer"/>
    <w:uiPriority w:val="99"/>
    <w:rsid w:val="006C7B0B"/>
    <w:rPr>
      <w:rFonts w:ascii="Times New Roman" w:eastAsia="Times New Roman" w:hAnsi="Times New Roman" w:cs="Times New Roman"/>
      <w:sz w:val="24"/>
      <w:szCs w:val="24"/>
    </w:rPr>
  </w:style>
  <w:style w:type="character" w:styleId="PageNumber">
    <w:name w:val="page number"/>
    <w:basedOn w:val="DefaultParagraphFont"/>
    <w:uiPriority w:val="99"/>
    <w:rsid w:val="006C7B0B"/>
    <w:rPr>
      <w:rFonts w:cs="Times New Roman"/>
    </w:rPr>
  </w:style>
  <w:style w:type="character" w:styleId="CommentReference">
    <w:name w:val="annotation reference"/>
    <w:basedOn w:val="DefaultParagraphFont"/>
    <w:uiPriority w:val="99"/>
    <w:semiHidden/>
    <w:unhideWhenUsed/>
    <w:rsid w:val="00F77E21"/>
    <w:rPr>
      <w:sz w:val="16"/>
      <w:szCs w:val="16"/>
    </w:rPr>
  </w:style>
  <w:style w:type="paragraph" w:styleId="CommentText">
    <w:name w:val="annotation text"/>
    <w:basedOn w:val="Normal"/>
    <w:link w:val="CommentTextChar"/>
    <w:uiPriority w:val="99"/>
    <w:semiHidden/>
    <w:unhideWhenUsed/>
    <w:rsid w:val="00F77E21"/>
    <w:rPr>
      <w:sz w:val="20"/>
      <w:szCs w:val="20"/>
    </w:rPr>
  </w:style>
  <w:style w:type="character" w:customStyle="1" w:styleId="CommentTextChar">
    <w:name w:val="Comment Text Char"/>
    <w:basedOn w:val="DefaultParagraphFont"/>
    <w:link w:val="CommentText"/>
    <w:uiPriority w:val="99"/>
    <w:semiHidden/>
    <w:rsid w:val="00F77E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E21"/>
    <w:rPr>
      <w:b/>
      <w:bCs/>
    </w:rPr>
  </w:style>
  <w:style w:type="character" w:customStyle="1" w:styleId="CommentSubjectChar">
    <w:name w:val="Comment Subject Char"/>
    <w:basedOn w:val="CommentTextChar"/>
    <w:link w:val="CommentSubject"/>
    <w:uiPriority w:val="99"/>
    <w:semiHidden/>
    <w:rsid w:val="00F77E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6DA5FB-8B5F-47F1-BEE6-D0A9B681D456}"/>
</file>

<file path=customXml/itemProps2.xml><?xml version="1.0" encoding="utf-8"?>
<ds:datastoreItem xmlns:ds="http://schemas.openxmlformats.org/officeDocument/2006/customXml" ds:itemID="{51FBC417-02FE-47CA-AB63-FB038EE58F7C}"/>
</file>

<file path=customXml/itemProps3.xml><?xml version="1.0" encoding="utf-8"?>
<ds:datastoreItem xmlns:ds="http://schemas.openxmlformats.org/officeDocument/2006/customXml" ds:itemID="{B7FDEED2-FA44-47DB-8687-0322CFFED369}"/>
</file>

<file path=customXml/itemProps4.xml><?xml version="1.0" encoding="utf-8"?>
<ds:datastoreItem xmlns:ds="http://schemas.openxmlformats.org/officeDocument/2006/customXml" ds:itemID="{0F5939E9-6FDE-4727-B342-7DE4FA928D6B}"/>
</file>

<file path=docProps/app.xml><?xml version="1.0" encoding="utf-8"?>
<Properties xmlns="http://schemas.openxmlformats.org/officeDocument/2006/extended-properties" xmlns:vt="http://schemas.openxmlformats.org/officeDocument/2006/docPropsVTypes">
  <Template>Normal</Template>
  <TotalTime>62</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MERS CoV Objectives</vt:lpstr>
    </vt:vector>
  </TitlesOfParts>
  <Company>CDPH</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MERS CoV Objectives</dc:title>
  <dc:subject/>
  <dc:creator>Coronado, Daniel (CDPH-EPO)</dc:creator>
  <cp:keywords/>
  <dc:description/>
  <cp:lastModifiedBy>Schafer, Charles (CDPH-EPO)</cp:lastModifiedBy>
  <cp:revision>8</cp:revision>
  <dcterms:created xsi:type="dcterms:W3CDTF">2018-03-28T20:59:00Z</dcterms:created>
  <dcterms:modified xsi:type="dcterms:W3CDTF">2018-04-13T19:58:00Z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