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37C4E" w14:textId="77777777" w:rsidR="00502829" w:rsidRPr="00247835" w:rsidRDefault="00502829" w:rsidP="00502829">
      <w:pPr>
        <w:spacing w:after="0"/>
        <w:rPr>
          <w:rFonts w:ascii="Arial" w:hAnsi="Arial" w:cs="Arial"/>
          <w:sz w:val="24"/>
          <w:szCs w:val="24"/>
        </w:rPr>
      </w:pPr>
      <w:r w:rsidRPr="00247835">
        <w:rPr>
          <w:rFonts w:ascii="Arial" w:hAnsi="Arial" w:cs="Arial"/>
          <w:sz w:val="24"/>
          <w:szCs w:val="24"/>
        </w:rPr>
        <w:t>Dear</w:t>
      </w:r>
      <w:r>
        <w:rPr>
          <w:rFonts w:ascii="Arial" w:hAnsi="Arial" w:cs="Arial"/>
          <w:sz w:val="24"/>
          <w:szCs w:val="24"/>
        </w:rPr>
        <w:t xml:space="preserve"> Fair Organizers and Fair Managers</w:t>
      </w:r>
      <w:r w:rsidRPr="00247835">
        <w:rPr>
          <w:rFonts w:ascii="Arial" w:hAnsi="Arial" w:cs="Arial"/>
          <w:sz w:val="24"/>
          <w:szCs w:val="24"/>
        </w:rPr>
        <w:t xml:space="preserve">: </w:t>
      </w:r>
    </w:p>
    <w:p w14:paraId="71949C17" w14:textId="77777777" w:rsidR="00502829" w:rsidRPr="00247835" w:rsidRDefault="00502829" w:rsidP="00502829">
      <w:pPr>
        <w:rPr>
          <w:rFonts w:ascii="Arial" w:hAnsi="Arial" w:cs="Arial"/>
          <w:sz w:val="24"/>
          <w:szCs w:val="24"/>
        </w:rPr>
      </w:pPr>
    </w:p>
    <w:p w14:paraId="6D3523CD" w14:textId="77777777" w:rsidR="00502829" w:rsidRPr="00247835" w:rsidRDefault="00502829" w:rsidP="00502829">
      <w:pPr>
        <w:rPr>
          <w:rFonts w:ascii="Arial" w:hAnsi="Arial" w:cs="Arial"/>
          <w:sz w:val="24"/>
          <w:szCs w:val="24"/>
        </w:rPr>
      </w:pPr>
      <w:r w:rsidRPr="00247835">
        <w:rPr>
          <w:rFonts w:ascii="Arial" w:hAnsi="Arial" w:cs="Arial"/>
          <w:sz w:val="24"/>
          <w:szCs w:val="24"/>
        </w:rPr>
        <w:t xml:space="preserve">Each year, </w:t>
      </w:r>
      <w:r>
        <w:rPr>
          <w:rFonts w:ascii="Arial" w:hAnsi="Arial" w:cs="Arial"/>
          <w:sz w:val="24"/>
          <w:szCs w:val="24"/>
        </w:rPr>
        <w:t>people throughout the county and across the state visit our fair</w:t>
      </w:r>
      <w:r w:rsidRPr="00FC117F">
        <w:rPr>
          <w:rFonts w:ascii="Arial" w:hAnsi="Arial" w:cs="Arial"/>
          <w:sz w:val="24"/>
          <w:szCs w:val="24"/>
          <w:highlight w:val="lightGray"/>
        </w:rPr>
        <w:t>(s)</w:t>
      </w:r>
      <w:r>
        <w:rPr>
          <w:rFonts w:ascii="Arial" w:hAnsi="Arial" w:cs="Arial"/>
          <w:sz w:val="24"/>
          <w:szCs w:val="24"/>
        </w:rPr>
        <w:t xml:space="preserve"> to see local exhibits and enjoy the festivities. </w:t>
      </w:r>
      <w:r w:rsidRPr="00247835">
        <w:rPr>
          <w:rFonts w:ascii="Arial" w:hAnsi="Arial" w:cs="Arial"/>
          <w:sz w:val="24"/>
          <w:szCs w:val="24"/>
        </w:rPr>
        <w:t>A staple feature o</w:t>
      </w:r>
      <w:r>
        <w:rPr>
          <w:rFonts w:ascii="Arial" w:hAnsi="Arial" w:cs="Arial"/>
          <w:sz w:val="24"/>
          <w:szCs w:val="24"/>
        </w:rPr>
        <w:t>f our</w:t>
      </w:r>
      <w:r w:rsidRPr="00247835">
        <w:rPr>
          <w:rFonts w:ascii="Arial" w:hAnsi="Arial" w:cs="Arial"/>
          <w:sz w:val="24"/>
          <w:szCs w:val="24"/>
        </w:rPr>
        <w:t xml:space="preserve"> fair</w:t>
      </w:r>
      <w:r>
        <w:rPr>
          <w:rFonts w:ascii="Arial" w:hAnsi="Arial" w:cs="Arial"/>
          <w:sz w:val="24"/>
          <w:szCs w:val="24"/>
        </w:rPr>
        <w:t>s</w:t>
      </w:r>
      <w:r w:rsidRPr="00247835">
        <w:rPr>
          <w:rFonts w:ascii="Arial" w:hAnsi="Arial" w:cs="Arial"/>
          <w:sz w:val="24"/>
          <w:szCs w:val="24"/>
        </w:rPr>
        <w:t xml:space="preserve"> is the opportunity to see and interact with animals at exhibits, shows, and competitions. These events are educational and entertaining, but they also present the possibility </w:t>
      </w:r>
      <w:r>
        <w:rPr>
          <w:rFonts w:ascii="Arial" w:hAnsi="Arial" w:cs="Arial"/>
          <w:sz w:val="24"/>
          <w:szCs w:val="24"/>
        </w:rPr>
        <w:t>for</w:t>
      </w:r>
      <w:r w:rsidRPr="0024783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infectious </w:t>
      </w:r>
      <w:r w:rsidRPr="00247835">
        <w:rPr>
          <w:rFonts w:ascii="Arial" w:hAnsi="Arial" w:cs="Arial"/>
          <w:sz w:val="24"/>
          <w:szCs w:val="24"/>
        </w:rPr>
        <w:t>disease</w:t>
      </w:r>
      <w:r>
        <w:rPr>
          <w:rFonts w:ascii="Arial" w:hAnsi="Arial" w:cs="Arial"/>
          <w:sz w:val="24"/>
          <w:szCs w:val="24"/>
        </w:rPr>
        <w:t>s</w:t>
      </w:r>
      <w:r w:rsidRPr="0024783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to be shared between </w:t>
      </w:r>
      <w:r w:rsidRPr="00247835">
        <w:rPr>
          <w:rFonts w:ascii="Arial" w:hAnsi="Arial" w:cs="Arial"/>
          <w:sz w:val="24"/>
          <w:szCs w:val="24"/>
        </w:rPr>
        <w:t xml:space="preserve">animals </w:t>
      </w:r>
      <w:r>
        <w:rPr>
          <w:rFonts w:ascii="Arial" w:hAnsi="Arial" w:cs="Arial"/>
          <w:sz w:val="24"/>
          <w:szCs w:val="24"/>
        </w:rPr>
        <w:t>and</w:t>
      </w:r>
      <w:r w:rsidRPr="00247835">
        <w:rPr>
          <w:rFonts w:ascii="Arial" w:hAnsi="Arial" w:cs="Arial"/>
          <w:sz w:val="24"/>
          <w:szCs w:val="24"/>
        </w:rPr>
        <w:t xml:space="preserve"> humans. </w:t>
      </w:r>
      <w:r>
        <w:rPr>
          <w:rFonts w:ascii="Arial" w:hAnsi="Arial" w:cs="Arial"/>
          <w:sz w:val="24"/>
          <w:szCs w:val="24"/>
        </w:rPr>
        <w:t>Diseases transmitted from animals to humans, or humans to animals, are called “zoönotic diseases”. Livestock and other animals commonly present at fairs can be the source for</w:t>
      </w:r>
      <w:r w:rsidRPr="0024783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</w:t>
      </w:r>
      <w:r w:rsidRPr="00247835">
        <w:rPr>
          <w:rFonts w:ascii="Arial" w:hAnsi="Arial" w:cs="Arial"/>
          <w:sz w:val="24"/>
          <w:szCs w:val="24"/>
        </w:rPr>
        <w:t>oönotic disease</w:t>
      </w:r>
      <w:r>
        <w:rPr>
          <w:rFonts w:ascii="Arial" w:hAnsi="Arial" w:cs="Arial"/>
          <w:sz w:val="24"/>
          <w:szCs w:val="24"/>
        </w:rPr>
        <w:t xml:space="preserve"> pathogens</w:t>
      </w:r>
      <w:r w:rsidRPr="0024783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that</w:t>
      </w:r>
      <w:r w:rsidRPr="00247835">
        <w:rPr>
          <w:rFonts w:ascii="Arial" w:hAnsi="Arial" w:cs="Arial"/>
          <w:sz w:val="24"/>
          <w:szCs w:val="24"/>
        </w:rPr>
        <w:t xml:space="preserve"> have the potential to cause </w:t>
      </w:r>
      <w:r>
        <w:rPr>
          <w:rFonts w:ascii="Arial" w:hAnsi="Arial" w:cs="Arial"/>
          <w:sz w:val="24"/>
          <w:szCs w:val="24"/>
        </w:rPr>
        <w:t>severe</w:t>
      </w:r>
      <w:r w:rsidRPr="00247835">
        <w:rPr>
          <w:rFonts w:ascii="Arial" w:hAnsi="Arial" w:cs="Arial"/>
          <w:sz w:val="24"/>
          <w:szCs w:val="24"/>
        </w:rPr>
        <w:t xml:space="preserve">, even </w:t>
      </w:r>
      <w:r>
        <w:rPr>
          <w:rFonts w:ascii="Arial" w:hAnsi="Arial" w:cs="Arial"/>
          <w:sz w:val="24"/>
          <w:szCs w:val="24"/>
        </w:rPr>
        <w:t>fatal illness, especially</w:t>
      </w:r>
      <w:r w:rsidRPr="00247835">
        <w:rPr>
          <w:rFonts w:ascii="Arial" w:hAnsi="Arial" w:cs="Arial"/>
          <w:sz w:val="24"/>
          <w:szCs w:val="24"/>
        </w:rPr>
        <w:t xml:space="preserve"> among vulnerable</w:t>
      </w:r>
      <w:r>
        <w:rPr>
          <w:rFonts w:ascii="Arial" w:hAnsi="Arial" w:cs="Arial"/>
          <w:sz w:val="24"/>
          <w:szCs w:val="24"/>
        </w:rPr>
        <w:t xml:space="preserve"> people such as young children, older adults and seniors, and people with weakened immune systems</w:t>
      </w:r>
      <w:r w:rsidRPr="00247835">
        <w:rPr>
          <w:rFonts w:ascii="Arial" w:hAnsi="Arial" w:cs="Arial"/>
          <w:sz w:val="24"/>
          <w:szCs w:val="24"/>
        </w:rPr>
        <w:t xml:space="preserve">. </w:t>
      </w:r>
    </w:p>
    <w:p w14:paraId="2AAB5CA5" w14:textId="77777777" w:rsidR="00502829" w:rsidRPr="00247835" w:rsidRDefault="00502829" w:rsidP="0050282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protect the health of both people and animals at our fair, the </w:t>
      </w:r>
      <w:r w:rsidRPr="003121C9">
        <w:rPr>
          <w:rFonts w:ascii="Arial" w:hAnsi="Arial" w:cs="Arial"/>
          <w:sz w:val="24"/>
          <w:szCs w:val="24"/>
          <w:highlight w:val="lightGray"/>
        </w:rPr>
        <w:t>[</w:t>
      </w:r>
      <w:r>
        <w:rPr>
          <w:rFonts w:ascii="Arial" w:hAnsi="Arial" w:cs="Arial"/>
          <w:sz w:val="24"/>
          <w:szCs w:val="24"/>
          <w:highlight w:val="lightGray"/>
        </w:rPr>
        <w:t>Local</w:t>
      </w:r>
      <w:r w:rsidRPr="003121C9">
        <w:rPr>
          <w:rFonts w:ascii="Arial" w:hAnsi="Arial" w:cs="Arial"/>
          <w:sz w:val="24"/>
          <w:szCs w:val="24"/>
          <w:highlight w:val="lightGray"/>
        </w:rPr>
        <w:t xml:space="preserve"> Health Department]</w:t>
      </w:r>
      <w:r>
        <w:rPr>
          <w:rFonts w:ascii="Arial" w:hAnsi="Arial" w:cs="Arial"/>
          <w:sz w:val="24"/>
          <w:szCs w:val="24"/>
        </w:rPr>
        <w:t xml:space="preserve"> is eager to work with you to evaluate and reduce disease transmission risks at interactive animal exhibits. We have numerous resources, prepared by the California Department of Public Health, available </w:t>
      </w:r>
      <w:r w:rsidRPr="00247835">
        <w:rPr>
          <w:rFonts w:ascii="Arial" w:hAnsi="Arial" w:cs="Arial"/>
          <w:sz w:val="24"/>
          <w:szCs w:val="24"/>
        </w:rPr>
        <w:t>to ensure that practical measures are in place</w:t>
      </w:r>
      <w:r>
        <w:rPr>
          <w:rFonts w:ascii="Arial" w:hAnsi="Arial" w:cs="Arial"/>
          <w:sz w:val="24"/>
          <w:szCs w:val="24"/>
        </w:rPr>
        <w:t>, both prior to and after the fair opens,</w:t>
      </w:r>
      <w:r w:rsidRPr="00247835">
        <w:rPr>
          <w:rFonts w:ascii="Arial" w:hAnsi="Arial" w:cs="Arial"/>
          <w:sz w:val="24"/>
          <w:szCs w:val="24"/>
        </w:rPr>
        <w:t xml:space="preserve"> to reduce the risk of </w:t>
      </w:r>
      <w:r>
        <w:rPr>
          <w:rFonts w:ascii="Arial" w:hAnsi="Arial" w:cs="Arial"/>
          <w:sz w:val="24"/>
          <w:szCs w:val="24"/>
        </w:rPr>
        <w:t>zoönotic diseases</w:t>
      </w:r>
      <w:r w:rsidRPr="00247835">
        <w:rPr>
          <w:rFonts w:ascii="Arial" w:hAnsi="Arial" w:cs="Arial"/>
          <w:sz w:val="24"/>
          <w:szCs w:val="24"/>
        </w:rPr>
        <w:t>.</w:t>
      </w:r>
    </w:p>
    <w:p w14:paraId="0B0DF272" w14:textId="77777777" w:rsidR="00502829" w:rsidRPr="00247835" w:rsidRDefault="00502829" w:rsidP="0050282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Resources include: </w:t>
      </w:r>
    </w:p>
    <w:p w14:paraId="311AC459" w14:textId="77777777" w:rsidR="00502829" w:rsidRPr="00247835" w:rsidRDefault="00502829" w:rsidP="0050282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Best practices for reducing zoönotic disease </w:t>
      </w:r>
      <w:proofErr w:type="gramStart"/>
      <w:r>
        <w:rPr>
          <w:rFonts w:ascii="Arial" w:hAnsi="Arial" w:cs="Arial"/>
          <w:sz w:val="24"/>
          <w:szCs w:val="24"/>
        </w:rPr>
        <w:t>transmission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</w:p>
    <w:p w14:paraId="6AEB685D" w14:textId="77777777" w:rsidR="00502829" w:rsidRPr="00247835" w:rsidRDefault="00502829" w:rsidP="0050282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Checklists and tip sheets for fair management and exhibitors to ensure practical safety measures are in </w:t>
      </w:r>
      <w:proofErr w:type="gramStart"/>
      <w:r>
        <w:rPr>
          <w:rFonts w:ascii="Arial" w:hAnsi="Arial" w:cs="Arial"/>
          <w:sz w:val="24"/>
          <w:szCs w:val="24"/>
        </w:rPr>
        <w:t>place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</w:p>
    <w:p w14:paraId="640FB669" w14:textId="77777777" w:rsidR="00502829" w:rsidRDefault="00502829" w:rsidP="0050282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Sample messaging to inform fair staff and visitors about health and safety practices while visiting animal </w:t>
      </w:r>
      <w:proofErr w:type="gramStart"/>
      <w:r>
        <w:rPr>
          <w:rFonts w:ascii="Arial" w:hAnsi="Arial" w:cs="Arial"/>
          <w:sz w:val="24"/>
          <w:szCs w:val="24"/>
        </w:rPr>
        <w:t>exhibits</w:t>
      </w:r>
      <w:proofErr w:type="gramEnd"/>
    </w:p>
    <w:p w14:paraId="49D5D973" w14:textId="77777777" w:rsidR="00502829" w:rsidRDefault="00502829" w:rsidP="0050282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Pr="003121C9">
        <w:rPr>
          <w:rFonts w:ascii="Arial" w:hAnsi="Arial" w:cs="Arial"/>
          <w:sz w:val="24"/>
          <w:szCs w:val="24"/>
          <w:highlight w:val="lightGray"/>
        </w:rPr>
        <w:t>[</w:t>
      </w:r>
      <w:r>
        <w:rPr>
          <w:rFonts w:ascii="Arial" w:hAnsi="Arial" w:cs="Arial"/>
          <w:sz w:val="24"/>
          <w:szCs w:val="24"/>
          <w:highlight w:val="lightGray"/>
        </w:rPr>
        <w:t>Local</w:t>
      </w:r>
      <w:r w:rsidRPr="003121C9">
        <w:rPr>
          <w:rFonts w:ascii="Arial" w:hAnsi="Arial" w:cs="Arial"/>
          <w:sz w:val="24"/>
          <w:szCs w:val="24"/>
          <w:highlight w:val="lightGray"/>
        </w:rPr>
        <w:t xml:space="preserve"> Health Department]</w:t>
      </w:r>
      <w:r>
        <w:rPr>
          <w:rFonts w:ascii="Arial" w:hAnsi="Arial" w:cs="Arial"/>
          <w:sz w:val="24"/>
          <w:szCs w:val="24"/>
        </w:rPr>
        <w:t xml:space="preserve"> is available to meet and discuss health and safety protocols for fairs and animal exhibits. We look forward to collaborating with you to make fair season in </w:t>
      </w:r>
      <w:r w:rsidRPr="003121C9">
        <w:rPr>
          <w:rFonts w:ascii="Arial" w:hAnsi="Arial" w:cs="Arial"/>
          <w:sz w:val="24"/>
          <w:szCs w:val="24"/>
          <w:highlight w:val="lightGray"/>
        </w:rPr>
        <w:t>[County]</w:t>
      </w:r>
      <w:r>
        <w:rPr>
          <w:rFonts w:ascii="Arial" w:hAnsi="Arial" w:cs="Arial"/>
          <w:sz w:val="24"/>
          <w:szCs w:val="24"/>
        </w:rPr>
        <w:t xml:space="preserve"> County a great success. </w:t>
      </w:r>
    </w:p>
    <w:p w14:paraId="2C03DB8F" w14:textId="77777777" w:rsidR="00502829" w:rsidRPr="00247835" w:rsidRDefault="00502829" w:rsidP="00502829">
      <w:pPr>
        <w:spacing w:after="0"/>
        <w:rPr>
          <w:rFonts w:ascii="Arial" w:hAnsi="Arial" w:cs="Arial"/>
          <w:bCs/>
          <w:sz w:val="24"/>
          <w:szCs w:val="24"/>
          <w:highlight w:val="yellow"/>
        </w:rPr>
      </w:pPr>
    </w:p>
    <w:p w14:paraId="2B0ABB11" w14:textId="77777777" w:rsidR="00502829" w:rsidRDefault="00502829" w:rsidP="00502829">
      <w:p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Thank you, </w:t>
      </w:r>
    </w:p>
    <w:p w14:paraId="55B744E7" w14:textId="77777777" w:rsidR="00502829" w:rsidRPr="00247835" w:rsidRDefault="00502829" w:rsidP="00502829">
      <w:pPr>
        <w:spacing w:after="0"/>
        <w:rPr>
          <w:rFonts w:ascii="Arial" w:hAnsi="Arial" w:cs="Arial"/>
          <w:bCs/>
          <w:sz w:val="24"/>
          <w:szCs w:val="24"/>
        </w:rPr>
      </w:pPr>
    </w:p>
    <w:p w14:paraId="72DB47ED" w14:textId="77777777" w:rsidR="00502829" w:rsidRDefault="00502829" w:rsidP="00502829">
      <w:pPr>
        <w:spacing w:after="0"/>
        <w:rPr>
          <w:rFonts w:ascii="Arial" w:hAnsi="Arial" w:cs="Arial"/>
          <w:bCs/>
          <w:sz w:val="24"/>
          <w:szCs w:val="24"/>
        </w:rPr>
      </w:pPr>
      <w:r w:rsidRPr="003913A7">
        <w:rPr>
          <w:rFonts w:ascii="Arial" w:hAnsi="Arial" w:cs="Arial"/>
          <w:bCs/>
          <w:sz w:val="24"/>
          <w:szCs w:val="24"/>
          <w:highlight w:val="lightGray"/>
        </w:rPr>
        <w:t xml:space="preserve">[LHD </w:t>
      </w:r>
      <w:r>
        <w:rPr>
          <w:rFonts w:ascii="Arial" w:hAnsi="Arial" w:cs="Arial"/>
          <w:bCs/>
          <w:sz w:val="24"/>
          <w:szCs w:val="24"/>
          <w:highlight w:val="lightGray"/>
        </w:rPr>
        <w:t>C</w:t>
      </w:r>
      <w:r w:rsidRPr="003913A7">
        <w:rPr>
          <w:rFonts w:ascii="Arial" w:hAnsi="Arial" w:cs="Arial"/>
          <w:bCs/>
          <w:sz w:val="24"/>
          <w:szCs w:val="24"/>
          <w:highlight w:val="lightGray"/>
        </w:rPr>
        <w:t xml:space="preserve">ontact </w:t>
      </w:r>
      <w:r>
        <w:rPr>
          <w:rFonts w:ascii="Arial" w:hAnsi="Arial" w:cs="Arial"/>
          <w:bCs/>
          <w:sz w:val="24"/>
          <w:szCs w:val="24"/>
          <w:highlight w:val="lightGray"/>
        </w:rPr>
        <w:t>I</w:t>
      </w:r>
      <w:r w:rsidRPr="003913A7">
        <w:rPr>
          <w:rFonts w:ascii="Arial" w:hAnsi="Arial" w:cs="Arial"/>
          <w:bCs/>
          <w:sz w:val="24"/>
          <w:szCs w:val="24"/>
          <w:highlight w:val="lightGray"/>
        </w:rPr>
        <w:t>nformation]</w:t>
      </w:r>
    </w:p>
    <w:p w14:paraId="61635285" w14:textId="77777777" w:rsidR="00502829" w:rsidRDefault="00502829" w:rsidP="00502829">
      <w:pPr>
        <w:spacing w:after="0"/>
        <w:rPr>
          <w:rFonts w:ascii="Arial" w:hAnsi="Arial" w:cs="Arial"/>
          <w:bCs/>
          <w:sz w:val="24"/>
          <w:szCs w:val="24"/>
        </w:rPr>
      </w:pPr>
    </w:p>
    <w:p w14:paraId="7F2DBF63" w14:textId="77777777" w:rsidR="00DA51F5" w:rsidRDefault="00DA51F5"/>
    <w:sectPr w:rsidR="00DA51F5" w:rsidSect="00502829">
      <w:footerReference w:type="default" r:id="rId7"/>
      <w:pgSz w:w="12240" w:h="15840"/>
      <w:pgMar w:top="1440" w:right="1440" w:bottom="1440" w:left="1440" w:header="720" w:footer="6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1C45B" w14:textId="77777777" w:rsidR="00502829" w:rsidRDefault="00502829" w:rsidP="00502829">
      <w:pPr>
        <w:spacing w:after="0" w:line="240" w:lineRule="auto"/>
      </w:pPr>
      <w:r>
        <w:separator/>
      </w:r>
    </w:p>
  </w:endnote>
  <w:endnote w:type="continuationSeparator" w:id="0">
    <w:p w14:paraId="06F4B2A4" w14:textId="77777777" w:rsidR="00502829" w:rsidRDefault="00502829" w:rsidP="00502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156997345" w:displacedByCustomXml="next"/>
  <w:sdt>
    <w:sdtPr>
      <w:id w:val="405816496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1816BF77" w14:textId="4863744F" w:rsidR="00502829" w:rsidRPr="00502829" w:rsidRDefault="00502829" w:rsidP="00502829">
        <w:pPr>
          <w:pStyle w:val="Footer"/>
          <w:ind w:left="90" w:right="-720"/>
          <w:rPr>
            <w:rFonts w:ascii="Arial" w:hAnsi="Arial" w:cs="Arial"/>
            <w:noProof/>
          </w:rPr>
        </w:pPr>
        <w:r>
          <w:rPr>
            <w:rFonts w:ascii="Arial" w:hAnsi="Arial" w:cs="Arial"/>
            <w:noProof/>
            <w14:ligatures w14:val="standardContextual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770D2332" wp14:editId="2B2ECBB3">
                  <wp:simplePos x="0" y="0"/>
                  <wp:positionH relativeFrom="column">
                    <wp:posOffset>-828675</wp:posOffset>
                  </wp:positionH>
                  <wp:positionV relativeFrom="paragraph">
                    <wp:posOffset>-259080</wp:posOffset>
                  </wp:positionV>
                  <wp:extent cx="777875" cy="740410"/>
                  <wp:effectExtent l="0" t="0" r="3175" b="2540"/>
                  <wp:wrapNone/>
                  <wp:docPr id="9" name="Group 9" descr="Icon of Ferris wheel and barn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777875" cy="740410"/>
                            <a:chOff x="0" y="0"/>
                            <a:chExt cx="777875" cy="740410"/>
                          </a:xfrm>
                        </wpg:grpSpPr>
                        <pic:pic xmlns:pic="http://schemas.openxmlformats.org/drawingml/2006/picture">
                          <pic:nvPicPr>
                            <pic:cNvPr id="10" name="Picture 10">
                              <a:extLst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560070" cy="64516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1" name="Picture 11">
                              <a:extLst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42900" y="314325"/>
                              <a:ext cx="434975" cy="42608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wgp>
                    </a:graphicData>
                  </a:graphic>
                </wp:anchor>
              </w:drawing>
            </mc:Choice>
            <mc:Fallback>
              <w:pict>
                <v:group w14:anchorId="02005B1E" id="Group 9" o:spid="_x0000_s1026" alt="Icon of Ferris wheel and barn" style="position:absolute;margin-left:-65.25pt;margin-top:-20.4pt;width:61.25pt;height:58.3pt;z-index:251659264" coordsize="7778,74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0" o:spid="_x0000_s1027" type="#_x0000_t75" alt="&quot;&quot;" style="position:absolute;width:5600;height:64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">
                    <v:imagedata r:id="rId3" o:title=""/>
                  </v:shape>
                  <v:shape id="Picture 11" o:spid="_x0000_s1028" type="#_x0000_t75" alt="&quot;&quot;" style="position:absolute;left:3429;top:3143;width:4349;height:42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">
                    <v:imagedata r:id="rId4" o:title=""/>
                  </v:shape>
                </v:group>
              </w:pict>
            </mc:Fallback>
          </mc:AlternateContent>
        </w:r>
        <w:r w:rsidRPr="00280C97">
          <w:rPr>
            <w:rFonts w:ascii="Arial" w:hAnsi="Arial" w:cs="Arial"/>
          </w:rPr>
          <w:t>CDPH Fairs &amp; Animal Exhibits Toolkit</w:t>
        </w:r>
        <w:bookmarkEnd w:id="0"/>
        <w:r>
          <w:tab/>
        </w:r>
        <w:r>
          <w:tab/>
        </w:r>
        <w:r>
          <w:rPr>
            <w:rFonts w:ascii="Arial" w:hAnsi="Arial" w:cs="Arial"/>
          </w:rPr>
          <w:t>Introductory Email</w:t>
        </w:r>
        <w:r w:rsidR="007B0419">
          <w:rPr>
            <w:rFonts w:ascii="Arial" w:hAnsi="Arial" w:cs="Arial"/>
          </w:rPr>
          <w:t xml:space="preserve"> to Fair Contacts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EAF85" w14:textId="77777777" w:rsidR="00502829" w:rsidRDefault="00502829" w:rsidP="00502829">
      <w:pPr>
        <w:spacing w:after="0" w:line="240" w:lineRule="auto"/>
      </w:pPr>
      <w:r>
        <w:separator/>
      </w:r>
    </w:p>
  </w:footnote>
  <w:footnote w:type="continuationSeparator" w:id="0">
    <w:p w14:paraId="106ACB7F" w14:textId="77777777" w:rsidR="00502829" w:rsidRDefault="00502829" w:rsidP="005028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EE349D"/>
    <w:multiLevelType w:val="hybridMultilevel"/>
    <w:tmpl w:val="6CF80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9455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829"/>
    <w:rsid w:val="00005191"/>
    <w:rsid w:val="001422CA"/>
    <w:rsid w:val="0016387F"/>
    <w:rsid w:val="00502829"/>
    <w:rsid w:val="005F1E70"/>
    <w:rsid w:val="007B0419"/>
    <w:rsid w:val="00DA51F5"/>
    <w:rsid w:val="00DE4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63270A"/>
  <w15:chartTrackingRefBased/>
  <w15:docId w15:val="{59405BF1-0D28-463B-87AE-2581361A0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829"/>
    <w:pPr>
      <w:spacing w:after="160" w:line="259" w:lineRule="auto"/>
    </w:pPr>
    <w:rPr>
      <w:rFonts w:asciiTheme="minorHAnsi" w:hAnsiTheme="minorHAnsi" w:cstheme="minorBid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2829"/>
    <w:pPr>
      <w:jc w:val="center"/>
      <w:outlineLvl w:val="0"/>
    </w:pPr>
    <w:rPr>
      <w:rFonts w:ascii="Arial" w:hAnsi="Arial" w:cs="Arial"/>
      <w:b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2829"/>
    <w:rPr>
      <w:b/>
      <w:kern w:val="0"/>
      <w:sz w:val="28"/>
      <w14:ligatures w14:val="none"/>
    </w:rPr>
  </w:style>
  <w:style w:type="paragraph" w:styleId="ListParagraph">
    <w:name w:val="List Paragraph"/>
    <w:basedOn w:val="Normal"/>
    <w:uiPriority w:val="34"/>
    <w:qFormat/>
    <w:rsid w:val="005028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28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2829"/>
    <w:rPr>
      <w:rFonts w:asciiTheme="minorHAnsi" w:hAnsiTheme="minorHAnsi" w:cstheme="minorBidi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028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2829"/>
    <w:rPr>
      <w:rFonts w:asciiTheme="minorHAnsi" w:hAnsiTheme="minorHAnsi" w:cstheme="minorBid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DPH Document" ma:contentTypeID="0x0101002CC577673628EB48993F371F1850BF7D003E18CAC0E743194EA29E89F4611861B3" ma:contentTypeVersion="4" ma:contentTypeDescription="Create a new document." ma:contentTypeScope="" ma:versionID="322f02379ad10f210e08a64c252df73d">
  <xsd:schema xmlns:xsd="http://www.w3.org/2001/XMLSchema" xmlns:xs="http://www.w3.org/2001/XMLSchema" xmlns:p="http://schemas.microsoft.com/office/2006/metadata/properties" xmlns:ns1="http://schemas.microsoft.com/sharepoint/v3" xmlns:ns2="a48324c4-7d20-48d3-8188-32763737222b" targetNamespace="http://schemas.microsoft.com/office/2006/metadata/properties" ma:root="true" ma:fieldsID="f565ecd89d5927accf21e815673962b2" ns1:_="" ns2:_="">
    <xsd:import namespace="http://schemas.microsoft.com/sharepoint/v3"/>
    <xsd:import namespace="a48324c4-7d20-48d3-8188-32763737222b"/>
    <xsd:element name="properties">
      <xsd:complexType>
        <xsd:sequence>
          <xsd:element name="documentManagement">
            <xsd:complexType>
              <xsd:all>
                <xsd:element ref="ns2:kcdf3820fa7642e8be4bb4902ce9671f" minOccurs="0"/>
                <xsd:element ref="ns2:TaxCatchAll" minOccurs="0"/>
                <xsd:element ref="ns2:TaxCatchAllLabel" minOccurs="0"/>
                <xsd:element ref="ns2:off2d280d04f435e8ad65f64297220d7" minOccurs="0"/>
                <xsd:element ref="ns2:bb1a85d7c91c4659b60f056ef7672151" minOccurs="0"/>
                <xsd:element ref="ns2:e703b7d8b6284097bcc8d89d108ab72a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Scheduling Start Date is a site column created by the Publishing feature. It is used to specify the date and time on which this page will first appear to site visitors." ma:internalName="Scheduling_x0020_Start_x0020_Date">
      <xsd:simpleType>
        <xsd:restriction base="dms:Unknown"/>
      </xsd:simpleType>
    </xsd:element>
    <xsd:element name="PublishingExpirationDate" ma:index="20" nillable="true" ma:displayName="Scheduling End Date" ma:description="Scheduling End Date is a site column created by the Publishing feature. It is used to specify the date and time on which this page will no longer appear to site visitors." ma:internalName="Scheduling_x0020_End_x0020_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324c4-7d20-48d3-8188-32763737222b" elementFormDefault="qualified">
    <xsd:import namespace="http://schemas.microsoft.com/office/2006/documentManagement/types"/>
    <xsd:import namespace="http://schemas.microsoft.com/office/infopath/2007/PartnerControls"/>
    <xsd:element name="kcdf3820fa7642e8be4bb4902ce9671f" ma:index="8" nillable="true" ma:taxonomy="true" ma:internalName="kcdf3820fa7642e8be4bb4902ce9671f" ma:taxonomyFieldName="Topic" ma:displayName="Topic" ma:default="" ma:fieldId="{4cdf3820-fa76-42e8-be4b-b4902ce9671f}" ma:taxonomyMulti="true" ma:sspId="b545365c-366b-4c8d-aeef-04f620ee1966" ma:termSetId="cdd5a172-8c78-4ec7-ac60-5f0fe253a9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71170ce7-0db4-4c2d-850d-13dce0ec4ea5}" ma:internalName="TaxCatchAll" ma:showField="CatchAllData" ma:web="a48324c4-7d20-48d3-8188-327637372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1170ce7-0db4-4c2d-850d-13dce0ec4ea5}" ma:internalName="TaxCatchAllLabel" ma:readOnly="true" ma:showField="CatchAllDataLabel" ma:web="a48324c4-7d20-48d3-8188-327637372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ff2d280d04f435e8ad65f64297220d7" ma:index="12" nillable="true" ma:taxonomy="true" ma:internalName="off2d280d04f435e8ad65f64297220d7" ma:taxonomyFieldName="CDPH_x0020_Audience" ma:displayName="CDPH Audience" ma:default="" ma:fieldId="{8ff2d280-d04f-435e-8ad6-5f64297220d7}" ma:taxonomyMulti="true" ma:sspId="b545365c-366b-4c8d-aeef-04f620ee1966" ma:termSetId="cc05263c-85ed-4c2f-a4fe-f602faee19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b1a85d7c91c4659b60f056ef7672151" ma:index="14" nillable="true" ma:taxonomy="true" ma:internalName="bb1a85d7c91c4659b60f056ef7672151" ma:taxonomyFieldName="Program" ma:displayName="Program" ma:default="" ma:fieldId="{bb1a85d7-c91c-4659-b60f-056ef7672151}" ma:taxonomyMulti="true" ma:sspId="b545365c-366b-4c8d-aeef-04f620ee1966" ma:termSetId="6489bfc0-c77f-4619-9be4-bef70736d1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703b7d8b6284097bcc8d89d108ab72a" ma:index="16" nillable="true" ma:taxonomy="true" ma:internalName="e703b7d8b6284097bcc8d89d108ab72a" ma:taxonomyFieldName="Content_x0020_Language" ma:displayName="Content Language" ma:default="97;#English|25e340a5-d50c-48d7-adc0-a905fb7bff5c" ma:fieldId="{e703b7d8-b628-4097-bcc8-d89d108ab72a}" ma:sspId="b545365c-366b-4c8d-aeef-04f620ee1966" ma:termSetId="45e6de93-a046-4930-a9e9-bac90a81638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cdf3820fa7642e8be4bb4902ce9671f xmlns="a48324c4-7d20-48d3-8188-32763737222b">
      <Terms xmlns="http://schemas.microsoft.com/office/infopath/2007/PartnerControls"/>
    </kcdf3820fa7642e8be4bb4902ce9671f>
    <bb1a85d7c91c4659b60f056ef7672151 xmlns="a48324c4-7d20-48d3-8188-32763737222b">
      <Terms xmlns="http://schemas.microsoft.com/office/infopath/2007/PartnerControls"/>
    </bb1a85d7c91c4659b60f056ef7672151>
    <PublishingExpirationDate xmlns="http://schemas.microsoft.com/sharepoint/v3" xsi:nil="true"/>
    <PublishingStartDate xmlns="http://schemas.microsoft.com/sharepoint/v3" xsi:nil="true"/>
    <e703b7d8b6284097bcc8d89d108ab72a xmlns="a48324c4-7d20-48d3-8188-3276373722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25e340a5-d50c-48d7-adc0-a905fb7bff5c</TermId>
        </TermInfo>
      </Terms>
    </e703b7d8b6284097bcc8d89d108ab72a>
    <off2d280d04f435e8ad65f64297220d7 xmlns="a48324c4-7d20-48d3-8188-32763737222b">
      <Terms xmlns="http://schemas.microsoft.com/office/infopath/2007/PartnerControls"/>
    </off2d280d04f435e8ad65f64297220d7>
    <TaxCatchAll xmlns="a48324c4-7d20-48d3-8188-32763737222b">
      <Value>97</Value>
    </TaxCatchAll>
  </documentManagement>
</p:properties>
</file>

<file path=customXml/itemProps1.xml><?xml version="1.0" encoding="utf-8"?>
<ds:datastoreItem xmlns:ds="http://schemas.openxmlformats.org/officeDocument/2006/customXml" ds:itemID="{925D5214-9834-4677-AE11-6462A2C04AE1}"/>
</file>

<file path=customXml/itemProps2.xml><?xml version="1.0" encoding="utf-8"?>
<ds:datastoreItem xmlns:ds="http://schemas.openxmlformats.org/officeDocument/2006/customXml" ds:itemID="{AE12239D-C944-4828-A613-C32C20324A50}"/>
</file>

<file path=customXml/itemProps3.xml><?xml version="1.0" encoding="utf-8"?>
<ds:datastoreItem xmlns:ds="http://schemas.openxmlformats.org/officeDocument/2006/customXml" ds:itemID="{A79D1311-2BA8-4762-A112-627163373C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1551</Characters>
  <Application>Microsoft Office Word</Application>
  <DocSecurity>2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CDPH Fair Toolkit - Introductory Email to Fair Contacts</vt:lpstr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CDPH Fair Toolkit - Introductory Email to Fair Contacts</dc:title>
  <dc:subject/>
  <dc:creator>Nicolici, Allyx@CDPH</dc:creator>
  <cp:keywords/>
  <dc:description/>
  <cp:lastModifiedBy>Nicolici, Allyx@CDPH</cp:lastModifiedBy>
  <cp:revision>3</cp:revision>
  <dcterms:created xsi:type="dcterms:W3CDTF">2024-01-31T00:23:00Z</dcterms:created>
  <dcterms:modified xsi:type="dcterms:W3CDTF">2024-01-31T00:24:00Z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0x0101002CC577673628EB48993F371F1850BF7D003E18CAC0E743194EA29E89F4611861B3</vt:lpwstr>
  </property>
</Properties>
</file>