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83" w:rsidRPr="003E6830" w:rsidRDefault="00836E87" w:rsidP="008808F9">
      <w:pPr>
        <w:spacing w:after="0" w:line="240" w:lineRule="auto"/>
        <w:rPr>
          <w:rFonts w:ascii="Arial" w:hAnsi="Arial" w:cs="Arial"/>
          <w:sz w:val="24"/>
        </w:rPr>
      </w:pPr>
      <w:bookmarkStart w:id="0" w:name="_GoBack"/>
      <w:bookmarkEnd w:id="0"/>
      <w:r w:rsidRPr="003E6830">
        <w:rPr>
          <w:rFonts w:ascii="Arial" w:hAnsi="Arial" w:cs="Arial"/>
          <w:b/>
          <w:i/>
          <w:sz w:val="24"/>
        </w:rPr>
        <w:t>&lt;Date&gt;</w:t>
      </w:r>
    </w:p>
    <w:p w:rsidR="00836E87" w:rsidRPr="003E6830" w:rsidRDefault="00836E87" w:rsidP="008808F9">
      <w:pPr>
        <w:spacing w:after="0" w:line="240" w:lineRule="auto"/>
        <w:rPr>
          <w:rFonts w:ascii="Arial" w:hAnsi="Arial" w:cs="Arial"/>
          <w:sz w:val="24"/>
        </w:rPr>
      </w:pPr>
    </w:p>
    <w:p w:rsidR="008808F9" w:rsidRPr="003E6830" w:rsidRDefault="008808F9" w:rsidP="008808F9">
      <w:pPr>
        <w:spacing w:after="0" w:line="240" w:lineRule="auto"/>
        <w:rPr>
          <w:rFonts w:ascii="Arial" w:hAnsi="Arial" w:cs="Arial"/>
          <w:sz w:val="24"/>
        </w:rPr>
      </w:pPr>
    </w:p>
    <w:p w:rsidR="00EC5F26" w:rsidRPr="003E6830" w:rsidRDefault="00EC5F26" w:rsidP="008808F9">
      <w:pPr>
        <w:spacing w:after="0" w:line="240" w:lineRule="auto"/>
        <w:rPr>
          <w:rFonts w:ascii="Arial" w:hAnsi="Arial" w:cs="Arial"/>
          <w:sz w:val="24"/>
        </w:rPr>
      </w:pPr>
      <w:r w:rsidRPr="003E6830">
        <w:rPr>
          <w:rFonts w:ascii="Arial" w:hAnsi="Arial" w:cs="Arial"/>
          <w:sz w:val="24"/>
        </w:rPr>
        <w:t xml:space="preserve">Dear </w:t>
      </w:r>
      <w:r w:rsidR="00887B83" w:rsidRPr="003E6830">
        <w:rPr>
          <w:rFonts w:ascii="Arial" w:hAnsi="Arial" w:cs="Arial"/>
          <w:b/>
          <w:sz w:val="24"/>
        </w:rPr>
        <w:t>&lt;</w:t>
      </w:r>
      <w:r w:rsidR="008808F9" w:rsidRPr="003E6830">
        <w:rPr>
          <w:rFonts w:ascii="Arial" w:hAnsi="Arial" w:cs="Arial"/>
          <w:b/>
          <w:i/>
          <w:sz w:val="24"/>
        </w:rPr>
        <w:t xml:space="preserve">Healthcare </w:t>
      </w:r>
      <w:r w:rsidR="00887B83" w:rsidRPr="003E6830">
        <w:rPr>
          <w:rFonts w:ascii="Arial" w:hAnsi="Arial" w:cs="Arial"/>
          <w:b/>
          <w:i/>
          <w:sz w:val="24"/>
        </w:rPr>
        <w:t>Facility</w:t>
      </w:r>
      <w:r w:rsidR="00887B83" w:rsidRPr="003E6830">
        <w:rPr>
          <w:rFonts w:ascii="Arial" w:hAnsi="Arial" w:cs="Arial"/>
          <w:b/>
          <w:sz w:val="24"/>
        </w:rPr>
        <w:t>&gt;</w:t>
      </w:r>
      <w:r w:rsidRPr="003E6830">
        <w:rPr>
          <w:rFonts w:ascii="Arial" w:hAnsi="Arial" w:cs="Arial"/>
          <w:sz w:val="24"/>
        </w:rPr>
        <w:t>,</w:t>
      </w:r>
    </w:p>
    <w:p w:rsidR="000D01FC" w:rsidRPr="003E6830" w:rsidRDefault="000D01FC" w:rsidP="008808F9">
      <w:pPr>
        <w:spacing w:after="0" w:line="240" w:lineRule="auto"/>
        <w:rPr>
          <w:rFonts w:ascii="Arial" w:hAnsi="Arial" w:cs="Arial"/>
          <w:sz w:val="24"/>
        </w:rPr>
      </w:pPr>
    </w:p>
    <w:p w:rsidR="000D01FC" w:rsidRPr="003E6830" w:rsidRDefault="000D01FC" w:rsidP="008808F9">
      <w:pPr>
        <w:spacing w:after="0" w:line="240" w:lineRule="auto"/>
        <w:rPr>
          <w:rFonts w:ascii="Arial" w:hAnsi="Arial" w:cs="Arial"/>
          <w:sz w:val="24"/>
        </w:rPr>
      </w:pPr>
      <w:r w:rsidRPr="003E6830">
        <w:rPr>
          <w:rFonts w:ascii="Arial" w:hAnsi="Arial" w:cs="Arial"/>
          <w:b/>
          <w:i/>
          <w:sz w:val="24"/>
        </w:rPr>
        <w:t>&lt;Health Department</w:t>
      </w:r>
      <w:r w:rsidRPr="003E6830">
        <w:rPr>
          <w:rFonts w:ascii="Arial" w:hAnsi="Arial" w:cs="Arial"/>
          <w:b/>
          <w:sz w:val="24"/>
        </w:rPr>
        <w:t>&gt;</w:t>
      </w:r>
      <w:r w:rsidRPr="003E6830">
        <w:rPr>
          <w:rFonts w:ascii="Arial" w:hAnsi="Arial" w:cs="Arial"/>
          <w:sz w:val="24"/>
        </w:rPr>
        <w:t xml:space="preserve"> identified a case of acute </w:t>
      </w:r>
      <w:r w:rsidRPr="003E6830">
        <w:rPr>
          <w:rFonts w:ascii="Arial" w:hAnsi="Arial" w:cs="Arial"/>
          <w:b/>
          <w:i/>
          <w:sz w:val="24"/>
        </w:rPr>
        <w:t>&lt;Hepatitis B/C&gt;</w:t>
      </w:r>
      <w:r w:rsidRPr="003E6830">
        <w:rPr>
          <w:rFonts w:ascii="Arial" w:hAnsi="Arial" w:cs="Arial"/>
          <w:i/>
          <w:sz w:val="24"/>
        </w:rPr>
        <w:t xml:space="preserve"> </w:t>
      </w:r>
      <w:r w:rsidRPr="003E6830">
        <w:rPr>
          <w:rFonts w:ascii="Arial" w:hAnsi="Arial" w:cs="Arial"/>
          <w:sz w:val="24"/>
        </w:rPr>
        <w:t xml:space="preserve">infection in a patient who had </w:t>
      </w:r>
      <w:r w:rsidRPr="003E6830">
        <w:rPr>
          <w:rFonts w:ascii="Arial" w:hAnsi="Arial" w:cs="Arial"/>
          <w:b/>
          <w:sz w:val="24"/>
        </w:rPr>
        <w:t>&lt;</w:t>
      </w:r>
      <w:r w:rsidRPr="003E6830">
        <w:rPr>
          <w:rFonts w:ascii="Arial" w:hAnsi="Arial" w:cs="Arial"/>
          <w:b/>
          <w:i/>
          <w:sz w:val="24"/>
        </w:rPr>
        <w:t>Procedure</w:t>
      </w:r>
      <w:r w:rsidRPr="003E6830">
        <w:rPr>
          <w:rFonts w:ascii="Arial" w:hAnsi="Arial" w:cs="Arial"/>
          <w:b/>
          <w:sz w:val="24"/>
        </w:rPr>
        <w:t>&gt;</w:t>
      </w:r>
      <w:r w:rsidRPr="003E6830">
        <w:rPr>
          <w:rFonts w:ascii="Arial" w:hAnsi="Arial" w:cs="Arial"/>
          <w:sz w:val="24"/>
        </w:rPr>
        <w:t xml:space="preserve"> performed at your facility during their exposure period.  Transmission of bloodborne pathogens such as hepatitis B and hepatitis C can occur during such procedures in the context of inadequate infection control practices.</w:t>
      </w:r>
    </w:p>
    <w:p w:rsidR="000D01FC" w:rsidRPr="003E6830" w:rsidRDefault="000D01FC" w:rsidP="008808F9">
      <w:pPr>
        <w:spacing w:after="0" w:line="240" w:lineRule="auto"/>
        <w:rPr>
          <w:rFonts w:ascii="Arial" w:hAnsi="Arial" w:cs="Arial"/>
          <w:sz w:val="24"/>
        </w:rPr>
      </w:pPr>
    </w:p>
    <w:p w:rsidR="000D01FC" w:rsidRPr="003E6830" w:rsidRDefault="000D01FC" w:rsidP="008808F9">
      <w:pPr>
        <w:spacing w:after="0" w:line="240" w:lineRule="auto"/>
        <w:rPr>
          <w:rFonts w:ascii="Arial" w:hAnsi="Arial" w:cs="Arial"/>
          <w:sz w:val="24"/>
        </w:rPr>
      </w:pPr>
      <w:r w:rsidRPr="003E6830">
        <w:rPr>
          <w:rFonts w:ascii="Arial" w:hAnsi="Arial" w:cs="Arial"/>
          <w:sz w:val="24"/>
        </w:rPr>
        <w:t xml:space="preserve">To date, </w:t>
      </w:r>
      <w:r w:rsidRPr="003E6830">
        <w:rPr>
          <w:rFonts w:ascii="Arial" w:hAnsi="Arial" w:cs="Arial"/>
          <w:b/>
          <w:i/>
          <w:sz w:val="24"/>
        </w:rPr>
        <w:t>&lt;Health Department</w:t>
      </w:r>
      <w:r w:rsidRPr="003E6830">
        <w:rPr>
          <w:rFonts w:ascii="Arial" w:hAnsi="Arial" w:cs="Arial"/>
          <w:b/>
          <w:sz w:val="24"/>
        </w:rPr>
        <w:t>&gt;</w:t>
      </w:r>
      <w:r w:rsidRPr="003E6830">
        <w:rPr>
          <w:rFonts w:ascii="Arial" w:hAnsi="Arial" w:cs="Arial"/>
          <w:sz w:val="24"/>
        </w:rPr>
        <w:t xml:space="preserve"> has not received reports of other infections potentially associated with your facility or concerns about your facility’s infection control practices. However, </w:t>
      </w:r>
      <w:r w:rsidRPr="003E6830">
        <w:rPr>
          <w:rFonts w:ascii="Arial" w:hAnsi="Arial" w:cs="Arial"/>
          <w:b/>
          <w:i/>
          <w:sz w:val="24"/>
        </w:rPr>
        <w:t>&lt;Health Department</w:t>
      </w:r>
      <w:r w:rsidRPr="003E6830">
        <w:rPr>
          <w:rFonts w:ascii="Arial" w:hAnsi="Arial" w:cs="Arial"/>
          <w:b/>
          <w:sz w:val="24"/>
        </w:rPr>
        <w:t xml:space="preserve">&gt; </w:t>
      </w:r>
      <w:r w:rsidRPr="003E6830">
        <w:rPr>
          <w:rFonts w:ascii="Arial" w:hAnsi="Arial" w:cs="Arial"/>
          <w:sz w:val="24"/>
        </w:rPr>
        <w:t xml:space="preserve">regularly reviews reports of acute hepatitis B and hepatitis C infections and may contact you if </w:t>
      </w:r>
      <w:r w:rsidR="008808F9" w:rsidRPr="003E6830">
        <w:rPr>
          <w:rFonts w:ascii="Arial" w:hAnsi="Arial" w:cs="Arial"/>
          <w:sz w:val="24"/>
        </w:rPr>
        <w:t xml:space="preserve">other </w:t>
      </w:r>
      <w:r w:rsidRPr="003E6830">
        <w:rPr>
          <w:rFonts w:ascii="Arial" w:hAnsi="Arial" w:cs="Arial"/>
          <w:sz w:val="24"/>
        </w:rPr>
        <w:t xml:space="preserve">infections potentially associated with your facility are identified in the future. </w:t>
      </w:r>
    </w:p>
    <w:p w:rsidR="000D01FC" w:rsidRPr="003E6830" w:rsidRDefault="000D01FC" w:rsidP="008808F9">
      <w:pPr>
        <w:spacing w:after="0" w:line="240" w:lineRule="auto"/>
        <w:rPr>
          <w:rFonts w:ascii="Arial" w:hAnsi="Arial" w:cs="Arial"/>
          <w:sz w:val="24"/>
        </w:rPr>
      </w:pPr>
    </w:p>
    <w:p w:rsidR="000D01FC" w:rsidRPr="003E6830" w:rsidRDefault="000D01FC" w:rsidP="008808F9">
      <w:pPr>
        <w:spacing w:after="0" w:line="240" w:lineRule="auto"/>
        <w:rPr>
          <w:rFonts w:ascii="Arial" w:hAnsi="Arial" w:cs="Arial"/>
          <w:sz w:val="24"/>
        </w:rPr>
      </w:pPr>
      <w:r w:rsidRPr="003E6830">
        <w:rPr>
          <w:rFonts w:ascii="Arial" w:hAnsi="Arial" w:cs="Arial"/>
          <w:sz w:val="24"/>
        </w:rPr>
        <w:t xml:space="preserve">Because blood exposures to clients and staff may occur at your facility, it’s important that you review your infection prevention and control practices.  For now, we </w:t>
      </w:r>
      <w:r w:rsidR="00685BFD">
        <w:rPr>
          <w:rFonts w:ascii="Arial" w:hAnsi="Arial" w:cs="Arial"/>
          <w:sz w:val="24"/>
        </w:rPr>
        <w:t>r</w:t>
      </w:r>
      <w:r w:rsidRPr="003E6830">
        <w:rPr>
          <w:rFonts w:ascii="Arial" w:hAnsi="Arial" w:cs="Arial"/>
          <w:sz w:val="24"/>
        </w:rPr>
        <w:t xml:space="preserve">ecommend the following: </w:t>
      </w:r>
    </w:p>
    <w:p w:rsidR="000D01FC" w:rsidRPr="003E6830" w:rsidRDefault="000D01FC" w:rsidP="008808F9">
      <w:pPr>
        <w:spacing w:after="0" w:line="240" w:lineRule="auto"/>
        <w:rPr>
          <w:rFonts w:ascii="Arial" w:hAnsi="Arial" w:cs="Arial"/>
          <w:sz w:val="24"/>
        </w:rPr>
      </w:pPr>
    </w:p>
    <w:p w:rsidR="000F193E" w:rsidRPr="003E6830" w:rsidRDefault="000D01FC" w:rsidP="008808F9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3E6830">
        <w:rPr>
          <w:rFonts w:ascii="Arial" w:hAnsi="Arial" w:cs="Arial"/>
          <w:sz w:val="24"/>
        </w:rPr>
        <w:t xml:space="preserve">Ensure </w:t>
      </w:r>
      <w:r w:rsidR="008808F9" w:rsidRPr="003E6830">
        <w:rPr>
          <w:rFonts w:ascii="Arial" w:hAnsi="Arial" w:cs="Arial"/>
          <w:sz w:val="24"/>
        </w:rPr>
        <w:t xml:space="preserve">that </w:t>
      </w:r>
      <w:r w:rsidRPr="003E6830">
        <w:rPr>
          <w:rFonts w:ascii="Arial" w:hAnsi="Arial" w:cs="Arial"/>
          <w:sz w:val="24"/>
        </w:rPr>
        <w:t xml:space="preserve">staff </w:t>
      </w:r>
      <w:r w:rsidR="008808F9" w:rsidRPr="003E6830">
        <w:rPr>
          <w:rFonts w:ascii="Arial" w:hAnsi="Arial" w:cs="Arial"/>
          <w:sz w:val="24"/>
        </w:rPr>
        <w:t xml:space="preserve">members </w:t>
      </w:r>
      <w:r w:rsidR="006F2347" w:rsidRPr="003E6830">
        <w:rPr>
          <w:rFonts w:ascii="Arial" w:hAnsi="Arial" w:cs="Arial"/>
          <w:sz w:val="24"/>
        </w:rPr>
        <w:t>are</w:t>
      </w:r>
      <w:r w:rsidRPr="003E6830">
        <w:rPr>
          <w:rFonts w:ascii="Arial" w:hAnsi="Arial" w:cs="Arial"/>
          <w:sz w:val="24"/>
        </w:rPr>
        <w:t xml:space="preserve"> trained in appropriate infection prevention and control practices, including education </w:t>
      </w:r>
      <w:r w:rsidR="00567614" w:rsidRPr="003E6830">
        <w:rPr>
          <w:rFonts w:ascii="Arial" w:hAnsi="Arial" w:cs="Arial"/>
          <w:sz w:val="24"/>
        </w:rPr>
        <w:t xml:space="preserve">on how </w:t>
      </w:r>
      <w:r w:rsidRPr="003E6830">
        <w:rPr>
          <w:rFonts w:ascii="Arial" w:hAnsi="Arial" w:cs="Arial"/>
          <w:sz w:val="24"/>
        </w:rPr>
        <w:t xml:space="preserve">to prevent transmission of bloodborne pathogens. </w:t>
      </w:r>
      <w:r w:rsidR="000F193E" w:rsidRPr="003E6830">
        <w:rPr>
          <w:rFonts w:ascii="Arial" w:hAnsi="Arial" w:cs="Arial"/>
          <w:sz w:val="24"/>
        </w:rPr>
        <w:t xml:space="preserve"> Staff should understand and adhere to the following:</w:t>
      </w:r>
    </w:p>
    <w:p w:rsidR="000F193E" w:rsidRPr="003E6830" w:rsidRDefault="00E926F2" w:rsidP="003E683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hyperlink r:id="rId11" w:history="1">
        <w:r w:rsidR="000F193E" w:rsidRPr="003E6830">
          <w:rPr>
            <w:rStyle w:val="Hyperlink"/>
            <w:rFonts w:ascii="Arial" w:hAnsi="Arial" w:cs="Arial"/>
            <w:sz w:val="24"/>
          </w:rPr>
          <w:t>Guidelines for standard precautions to prevent transmission of infections agents in healthcare settings</w:t>
        </w:r>
      </w:hyperlink>
      <w:r w:rsidR="000F08CC" w:rsidRPr="003E6830">
        <w:rPr>
          <w:rFonts w:ascii="Arial" w:hAnsi="Arial" w:cs="Arial"/>
          <w:sz w:val="24"/>
        </w:rPr>
        <w:t>.  See</w:t>
      </w:r>
      <w:r w:rsidR="00285768" w:rsidRPr="003E6830">
        <w:rPr>
          <w:rFonts w:ascii="Arial" w:hAnsi="Arial" w:cs="Arial"/>
          <w:sz w:val="24"/>
        </w:rPr>
        <w:t xml:space="preserve"> recommendations on</w:t>
      </w:r>
      <w:r w:rsidR="000F08CC" w:rsidRPr="003E6830">
        <w:rPr>
          <w:rFonts w:ascii="Arial" w:hAnsi="Arial" w:cs="Arial"/>
          <w:sz w:val="24"/>
        </w:rPr>
        <w:t xml:space="preserve"> pages 77-83 at:</w:t>
      </w:r>
      <w:r w:rsidR="000F193E" w:rsidRPr="003E6830">
        <w:rPr>
          <w:rFonts w:ascii="Arial" w:hAnsi="Arial" w:cs="Arial"/>
          <w:sz w:val="24"/>
        </w:rPr>
        <w:t xml:space="preserve"> </w:t>
      </w:r>
      <w:r w:rsidR="003E6830" w:rsidRPr="003E6830">
        <w:rPr>
          <w:rFonts w:ascii="Arial" w:hAnsi="Arial" w:cs="Arial"/>
          <w:sz w:val="24"/>
        </w:rPr>
        <w:t>https://www.cdc.gov/infectioncontrol/pdf/guidelines/isolation-guidelines.pdf</w:t>
      </w:r>
      <w:r w:rsidR="003E6830">
        <w:rPr>
          <w:rFonts w:ascii="Arial" w:hAnsi="Arial" w:cs="Arial"/>
          <w:sz w:val="24"/>
        </w:rPr>
        <w:t xml:space="preserve"> </w:t>
      </w:r>
    </w:p>
    <w:p w:rsidR="000F193E" w:rsidRPr="003E6830" w:rsidRDefault="00E926F2" w:rsidP="003E6830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rFonts w:ascii="Arial" w:hAnsi="Arial" w:cs="Arial"/>
          <w:color w:val="auto"/>
          <w:sz w:val="24"/>
          <w:u w:val="none"/>
        </w:rPr>
      </w:pPr>
      <w:hyperlink r:id="rId12" w:history="1">
        <w:r w:rsidR="000F193E" w:rsidRPr="003E6830">
          <w:rPr>
            <w:rStyle w:val="Hyperlink"/>
            <w:rFonts w:ascii="Arial" w:hAnsi="Arial" w:cs="Arial"/>
            <w:sz w:val="24"/>
          </w:rPr>
          <w:t>Guidelines for safe care in outpatient settings</w:t>
        </w:r>
      </w:hyperlink>
      <w:r w:rsidR="000F193E" w:rsidRPr="003E6830">
        <w:rPr>
          <w:rFonts w:ascii="Arial" w:hAnsi="Arial" w:cs="Arial"/>
          <w:sz w:val="24"/>
        </w:rPr>
        <w:t xml:space="preserve"> at: </w:t>
      </w:r>
      <w:r w:rsidR="003E6830" w:rsidRPr="003E6830">
        <w:rPr>
          <w:rFonts w:ascii="Arial" w:hAnsi="Arial" w:cs="Arial"/>
          <w:sz w:val="24"/>
        </w:rPr>
        <w:t>https://www.cdc.gov/HAI/settings/outpatient/outpatient-care-guidelines.html</w:t>
      </w:r>
      <w:r w:rsidR="003E6830">
        <w:rPr>
          <w:rFonts w:ascii="Arial" w:hAnsi="Arial" w:cs="Arial"/>
          <w:sz w:val="24"/>
        </w:rPr>
        <w:t xml:space="preserve"> </w:t>
      </w:r>
    </w:p>
    <w:p w:rsidR="000F193E" w:rsidRPr="003E6830" w:rsidRDefault="00E926F2" w:rsidP="00685BF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</w:rPr>
      </w:pPr>
      <w:hyperlink r:id="rId13" w:history="1">
        <w:r w:rsidR="00285768" w:rsidRPr="00685BFD">
          <w:rPr>
            <w:rStyle w:val="Hyperlink"/>
            <w:rFonts w:ascii="Arial" w:hAnsi="Arial" w:cs="Arial"/>
            <w:sz w:val="24"/>
          </w:rPr>
          <w:t>S</w:t>
        </w:r>
        <w:r w:rsidR="000F193E" w:rsidRPr="00685BFD">
          <w:rPr>
            <w:rStyle w:val="Hyperlink"/>
            <w:rFonts w:ascii="Arial" w:hAnsi="Arial" w:cs="Arial"/>
            <w:sz w:val="24"/>
          </w:rPr>
          <w:t>afe injection practices</w:t>
        </w:r>
        <w:r w:rsidR="00685BFD" w:rsidRPr="00685BFD">
          <w:rPr>
            <w:rStyle w:val="Hyperlink"/>
            <w:rFonts w:ascii="Arial" w:hAnsi="Arial" w:cs="Arial"/>
            <w:sz w:val="24"/>
          </w:rPr>
          <w:t xml:space="preserve"> for providers</w:t>
        </w:r>
      </w:hyperlink>
      <w:r w:rsidR="000F08CC" w:rsidRPr="003E6830">
        <w:rPr>
          <w:rFonts w:ascii="Arial" w:hAnsi="Arial" w:cs="Arial"/>
          <w:sz w:val="24"/>
        </w:rPr>
        <w:t xml:space="preserve">. </w:t>
      </w:r>
      <w:r w:rsidR="000D01FC" w:rsidRPr="003E6830">
        <w:rPr>
          <w:rFonts w:ascii="Arial" w:hAnsi="Arial" w:cs="Arial"/>
          <w:sz w:val="24"/>
        </w:rPr>
        <w:t xml:space="preserve"> See</w:t>
      </w:r>
      <w:r w:rsidR="00685BFD">
        <w:rPr>
          <w:rFonts w:ascii="Arial" w:hAnsi="Arial" w:cs="Arial"/>
          <w:sz w:val="24"/>
        </w:rPr>
        <w:t xml:space="preserve"> CDC guidance at</w:t>
      </w:r>
      <w:r w:rsidR="000D01FC" w:rsidRPr="003E6830">
        <w:rPr>
          <w:rFonts w:ascii="Arial" w:hAnsi="Arial" w:cs="Arial"/>
          <w:sz w:val="24"/>
        </w:rPr>
        <w:t xml:space="preserve">: </w:t>
      </w:r>
      <w:r w:rsidR="00685BFD" w:rsidRPr="00685BFD">
        <w:rPr>
          <w:rFonts w:ascii="Arial" w:hAnsi="Arial" w:cs="Arial"/>
          <w:sz w:val="24"/>
        </w:rPr>
        <w:t>https://www.cdc.gov/injectionsafety/providers.html</w:t>
      </w:r>
      <w:r w:rsidR="00685BFD">
        <w:rPr>
          <w:rFonts w:ascii="Arial" w:hAnsi="Arial" w:cs="Arial"/>
          <w:sz w:val="24"/>
        </w:rPr>
        <w:t xml:space="preserve"> </w:t>
      </w:r>
    </w:p>
    <w:p w:rsidR="000D01FC" w:rsidRPr="003E6830" w:rsidRDefault="000D01FC" w:rsidP="008808F9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3E6830">
        <w:rPr>
          <w:rFonts w:ascii="Arial" w:hAnsi="Arial" w:cs="Arial"/>
          <w:sz w:val="24"/>
        </w:rPr>
        <w:t xml:space="preserve">Ensure that your policies and procedures are compliant with the </w:t>
      </w:r>
      <w:hyperlink r:id="rId14" w:history="1">
        <w:r w:rsidRPr="00685BFD">
          <w:rPr>
            <w:rStyle w:val="Hyperlink"/>
            <w:rFonts w:ascii="Arial" w:hAnsi="Arial" w:cs="Arial"/>
            <w:sz w:val="24"/>
          </w:rPr>
          <w:t>Cal/OSHA Bloodborne Pathogen standard</w:t>
        </w:r>
      </w:hyperlink>
      <w:r w:rsidRPr="003E6830">
        <w:rPr>
          <w:rFonts w:ascii="Arial" w:hAnsi="Arial" w:cs="Arial"/>
          <w:sz w:val="24"/>
        </w:rPr>
        <w:t xml:space="preserve"> (</w:t>
      </w:r>
      <w:r w:rsidR="00685BFD" w:rsidRPr="00685BFD">
        <w:rPr>
          <w:rFonts w:ascii="Arial" w:hAnsi="Arial" w:cs="Arial"/>
          <w:sz w:val="24"/>
        </w:rPr>
        <w:t>http://www.dir.ca.gov/title8/5193.html</w:t>
      </w:r>
      <w:hyperlink r:id="rId15" w:history="1"/>
      <w:r w:rsidRPr="003E6830">
        <w:rPr>
          <w:rFonts w:ascii="Arial" w:hAnsi="Arial" w:cs="Arial"/>
          <w:sz w:val="24"/>
        </w:rPr>
        <w:t xml:space="preserve">). This standard covers employees who have a reasonable risk of exposure to blood or other potentially infectious materials while working. </w:t>
      </w:r>
    </w:p>
    <w:p w:rsidR="000D01FC" w:rsidRPr="003E6830" w:rsidRDefault="000D01FC" w:rsidP="008808F9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Arial" w:hAnsi="Arial" w:cs="Arial"/>
          <w:sz w:val="24"/>
        </w:rPr>
      </w:pPr>
      <w:r w:rsidRPr="003E6830">
        <w:rPr>
          <w:rFonts w:ascii="Arial" w:hAnsi="Arial" w:cs="Arial"/>
          <w:sz w:val="24"/>
        </w:rPr>
        <w:t>If you identify any additional acute</w:t>
      </w:r>
      <w:r w:rsidRPr="003E6830">
        <w:rPr>
          <w:rFonts w:ascii="Arial" w:hAnsi="Arial" w:cs="Arial"/>
          <w:b/>
          <w:i/>
          <w:sz w:val="24"/>
        </w:rPr>
        <w:t xml:space="preserve"> &lt;Hepatitis B/C&gt;</w:t>
      </w:r>
      <w:r w:rsidRPr="003E6830">
        <w:rPr>
          <w:rFonts w:ascii="Arial" w:hAnsi="Arial" w:cs="Arial"/>
          <w:sz w:val="24"/>
        </w:rPr>
        <w:t xml:space="preserve"> infections in patients seen at your facility</w:t>
      </w:r>
      <w:r w:rsidR="006F2347" w:rsidRPr="003E6830">
        <w:rPr>
          <w:rFonts w:ascii="Arial" w:hAnsi="Arial" w:cs="Arial"/>
          <w:sz w:val="24"/>
        </w:rPr>
        <w:t>,</w:t>
      </w:r>
      <w:r w:rsidRPr="003E6830">
        <w:rPr>
          <w:rFonts w:ascii="Arial" w:hAnsi="Arial" w:cs="Arial"/>
          <w:sz w:val="24"/>
        </w:rPr>
        <w:t xml:space="preserve"> report them promptly to </w:t>
      </w:r>
      <w:r w:rsidRPr="003E6830">
        <w:rPr>
          <w:rFonts w:ascii="Arial" w:hAnsi="Arial" w:cs="Arial"/>
          <w:b/>
          <w:i/>
          <w:sz w:val="24"/>
        </w:rPr>
        <w:t>&lt;Health Department</w:t>
      </w:r>
      <w:r w:rsidRPr="003E6830">
        <w:rPr>
          <w:rFonts w:ascii="Arial" w:hAnsi="Arial" w:cs="Arial"/>
          <w:b/>
          <w:sz w:val="24"/>
        </w:rPr>
        <w:t>&gt;</w:t>
      </w:r>
      <w:r w:rsidR="0053749D" w:rsidRPr="003E6830">
        <w:rPr>
          <w:rFonts w:ascii="Arial" w:hAnsi="Arial" w:cs="Arial"/>
          <w:sz w:val="24"/>
        </w:rPr>
        <w:t>.</w:t>
      </w:r>
    </w:p>
    <w:p w:rsidR="000D01FC" w:rsidRPr="003E6830" w:rsidRDefault="000D01FC" w:rsidP="008808F9">
      <w:pPr>
        <w:spacing w:after="0" w:line="240" w:lineRule="auto"/>
        <w:rPr>
          <w:rFonts w:ascii="Arial" w:hAnsi="Arial" w:cs="Arial"/>
          <w:sz w:val="24"/>
        </w:rPr>
      </w:pPr>
    </w:p>
    <w:p w:rsidR="00EC5F26" w:rsidRPr="003E6830" w:rsidRDefault="009F53EF" w:rsidP="008808F9">
      <w:pPr>
        <w:spacing w:after="0" w:line="240" w:lineRule="auto"/>
        <w:rPr>
          <w:rFonts w:ascii="Arial" w:hAnsi="Arial" w:cs="Arial"/>
          <w:sz w:val="24"/>
        </w:rPr>
      </w:pPr>
      <w:r w:rsidRPr="003E6830">
        <w:rPr>
          <w:rFonts w:ascii="Arial" w:hAnsi="Arial" w:cs="Arial"/>
          <w:sz w:val="24"/>
        </w:rPr>
        <w:t>For questions or additional information, feel free to contact us at</w:t>
      </w:r>
      <w:r w:rsidRPr="003E6830">
        <w:rPr>
          <w:rFonts w:ascii="Arial" w:hAnsi="Arial" w:cs="Arial"/>
          <w:b/>
          <w:i/>
          <w:sz w:val="24"/>
        </w:rPr>
        <w:t xml:space="preserve"> &lt;Phone Number</w:t>
      </w:r>
      <w:r w:rsidR="00836E87" w:rsidRPr="003E6830">
        <w:rPr>
          <w:rFonts w:ascii="Arial" w:hAnsi="Arial" w:cs="Arial"/>
          <w:b/>
          <w:i/>
          <w:sz w:val="24"/>
        </w:rPr>
        <w:t>&gt;</w:t>
      </w:r>
      <w:r w:rsidR="00EC5F26" w:rsidRPr="003E6830">
        <w:rPr>
          <w:rFonts w:ascii="Arial" w:hAnsi="Arial" w:cs="Arial"/>
          <w:sz w:val="24"/>
        </w:rPr>
        <w:t>.</w:t>
      </w:r>
    </w:p>
    <w:p w:rsidR="00EC5F26" w:rsidRPr="003E6830" w:rsidRDefault="00EC5F26" w:rsidP="008808F9">
      <w:pPr>
        <w:spacing w:after="0" w:line="240" w:lineRule="auto"/>
        <w:rPr>
          <w:rFonts w:ascii="Arial" w:hAnsi="Arial" w:cs="Arial"/>
          <w:sz w:val="24"/>
        </w:rPr>
      </w:pPr>
    </w:p>
    <w:p w:rsidR="00836E87" w:rsidRPr="003E6830" w:rsidRDefault="00EC5F26" w:rsidP="008808F9">
      <w:pPr>
        <w:spacing w:after="0" w:line="240" w:lineRule="auto"/>
        <w:rPr>
          <w:rFonts w:ascii="Arial" w:hAnsi="Arial" w:cs="Arial"/>
          <w:sz w:val="24"/>
        </w:rPr>
      </w:pPr>
      <w:r w:rsidRPr="003E6830">
        <w:rPr>
          <w:rFonts w:ascii="Arial" w:hAnsi="Arial" w:cs="Arial"/>
          <w:sz w:val="24"/>
        </w:rPr>
        <w:t>Sincerely,</w:t>
      </w:r>
    </w:p>
    <w:p w:rsidR="008808F9" w:rsidRPr="003E6830" w:rsidRDefault="008808F9" w:rsidP="008808F9">
      <w:pPr>
        <w:spacing w:after="0" w:line="240" w:lineRule="auto"/>
        <w:rPr>
          <w:rFonts w:ascii="Arial" w:hAnsi="Arial" w:cs="Arial"/>
          <w:sz w:val="24"/>
        </w:rPr>
      </w:pPr>
    </w:p>
    <w:p w:rsidR="008808F9" w:rsidRPr="003E6830" w:rsidRDefault="008808F9" w:rsidP="008808F9">
      <w:pPr>
        <w:spacing w:after="0" w:line="240" w:lineRule="auto"/>
        <w:rPr>
          <w:rFonts w:ascii="Arial" w:hAnsi="Arial" w:cs="Arial"/>
          <w:sz w:val="24"/>
        </w:rPr>
      </w:pPr>
    </w:p>
    <w:p w:rsidR="00836E87" w:rsidRPr="003E6830" w:rsidRDefault="00836E87" w:rsidP="008808F9">
      <w:pPr>
        <w:spacing w:after="0" w:line="240" w:lineRule="auto"/>
        <w:rPr>
          <w:rFonts w:ascii="Arial" w:hAnsi="Arial" w:cs="Arial"/>
          <w:b/>
          <w:i/>
          <w:sz w:val="24"/>
        </w:rPr>
      </w:pPr>
      <w:r w:rsidRPr="003E6830">
        <w:rPr>
          <w:rFonts w:ascii="Arial" w:hAnsi="Arial" w:cs="Arial"/>
          <w:b/>
          <w:i/>
          <w:sz w:val="24"/>
        </w:rPr>
        <w:t>&lt;Name&gt;</w:t>
      </w:r>
    </w:p>
    <w:p w:rsidR="00835B87" w:rsidRPr="003E6830" w:rsidRDefault="00836E87" w:rsidP="008808F9">
      <w:pPr>
        <w:spacing w:after="0" w:line="240" w:lineRule="auto"/>
        <w:rPr>
          <w:rFonts w:ascii="Arial" w:hAnsi="Arial" w:cs="Arial"/>
          <w:b/>
          <w:i/>
          <w:sz w:val="24"/>
        </w:rPr>
      </w:pPr>
      <w:r w:rsidRPr="003E6830">
        <w:rPr>
          <w:rFonts w:ascii="Arial" w:hAnsi="Arial" w:cs="Arial"/>
          <w:b/>
          <w:i/>
          <w:sz w:val="24"/>
        </w:rPr>
        <w:t>&lt;Health Department&gt;</w:t>
      </w:r>
    </w:p>
    <w:sectPr w:rsidR="00835B87" w:rsidRPr="003E6830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830" w:rsidRDefault="003E6830" w:rsidP="003E6830">
      <w:pPr>
        <w:spacing w:after="0" w:line="240" w:lineRule="auto"/>
      </w:pPr>
      <w:r>
        <w:separator/>
      </w:r>
    </w:p>
  </w:endnote>
  <w:endnote w:type="continuationSeparator" w:id="0">
    <w:p w:rsidR="003E6830" w:rsidRDefault="003E6830" w:rsidP="003E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30" w:rsidRPr="003E6830" w:rsidRDefault="003E6830" w:rsidP="003E6830">
    <w:pPr>
      <w:pStyle w:val="Footer"/>
      <w:jc w:val="right"/>
      <w:rPr>
        <w:rFonts w:ascii="Arial" w:hAnsi="Arial" w:cs="Arial"/>
        <w:sz w:val="24"/>
      </w:rPr>
    </w:pPr>
    <w:r w:rsidRPr="003E6830">
      <w:rPr>
        <w:rFonts w:ascii="Arial" w:hAnsi="Arial" w:cs="Arial"/>
        <w:sz w:val="24"/>
      </w:rPr>
      <w:t>Template – Last Updated June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830" w:rsidRDefault="003E6830" w:rsidP="003E6830">
      <w:pPr>
        <w:spacing w:after="0" w:line="240" w:lineRule="auto"/>
      </w:pPr>
      <w:r>
        <w:separator/>
      </w:r>
    </w:p>
  </w:footnote>
  <w:footnote w:type="continuationSeparator" w:id="0">
    <w:p w:rsidR="003E6830" w:rsidRDefault="003E6830" w:rsidP="003E6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87E"/>
    <w:multiLevelType w:val="hybridMultilevel"/>
    <w:tmpl w:val="8C922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6DBE"/>
    <w:multiLevelType w:val="hybridMultilevel"/>
    <w:tmpl w:val="AD5C3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A3910"/>
    <w:multiLevelType w:val="hybridMultilevel"/>
    <w:tmpl w:val="886AB74E"/>
    <w:lvl w:ilvl="0" w:tplc="E1C4B5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D05B0"/>
    <w:multiLevelType w:val="hybridMultilevel"/>
    <w:tmpl w:val="B1E066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F20AF"/>
    <w:multiLevelType w:val="hybridMultilevel"/>
    <w:tmpl w:val="35B0F6B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2E177E"/>
    <w:multiLevelType w:val="hybridMultilevel"/>
    <w:tmpl w:val="57908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900367"/>
    <w:multiLevelType w:val="hybridMultilevel"/>
    <w:tmpl w:val="68F62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6"/>
    <w:rsid w:val="000D01FC"/>
    <w:rsid w:val="000F08CC"/>
    <w:rsid w:val="000F193E"/>
    <w:rsid w:val="00152E3F"/>
    <w:rsid w:val="00285768"/>
    <w:rsid w:val="003744B2"/>
    <w:rsid w:val="003E6830"/>
    <w:rsid w:val="00465F5E"/>
    <w:rsid w:val="00481635"/>
    <w:rsid w:val="004875C4"/>
    <w:rsid w:val="004A11AB"/>
    <w:rsid w:val="004A1666"/>
    <w:rsid w:val="00506280"/>
    <w:rsid w:val="0053749D"/>
    <w:rsid w:val="00567614"/>
    <w:rsid w:val="00685BFD"/>
    <w:rsid w:val="006F2347"/>
    <w:rsid w:val="007A554D"/>
    <w:rsid w:val="007B3B61"/>
    <w:rsid w:val="00835B87"/>
    <w:rsid w:val="00836E87"/>
    <w:rsid w:val="008808F9"/>
    <w:rsid w:val="00887B83"/>
    <w:rsid w:val="008E31E0"/>
    <w:rsid w:val="009B4F26"/>
    <w:rsid w:val="009D47D1"/>
    <w:rsid w:val="009F53EF"/>
    <w:rsid w:val="00A55B56"/>
    <w:rsid w:val="00C23099"/>
    <w:rsid w:val="00CA6205"/>
    <w:rsid w:val="00DB3EFF"/>
    <w:rsid w:val="00E926F2"/>
    <w:rsid w:val="00EC5F26"/>
    <w:rsid w:val="00F94384"/>
    <w:rsid w:val="00F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D4525A-2B5E-4CFA-BAB5-DCC52A51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F26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F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FC"/>
    <w:rPr>
      <w:rFonts w:ascii="Tahoma" w:eastAsiaTheme="minorEastAsi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162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6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3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E6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3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injectionsafety/providers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HAI/settings/outpatient/outpatient-care-guidelines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infectioncontrol/pdf/guidelines/isolation-guideline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dir.ca.gov/title8/5193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ir.ca.gov/title8/51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off2d280d04f435e8ad65f64297220d7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Clinicians/Healthcare Providers</TermName>
          <TermId xmlns="http://schemas.microsoft.com/office/infopath/2007/PartnerControls">e31e14b8-e46e-494a-8300-1453b14ca9de</TermId>
        </TermInfo>
        <TermInfo xmlns="http://schemas.microsoft.com/office/infopath/2007/PartnerControls">
          <TermName xmlns="http://schemas.microsoft.com/office/infopath/2007/PartnerControls">Healthcare Provider</TermName>
          <TermId xmlns="http://schemas.microsoft.com/office/infopath/2007/PartnerControls">4763fce6-72e0-4e74-ae57-8e132d338101</TermId>
        </TermInfo>
      </Terms>
    </off2d280d04f435e8ad65f64297220d7>
    <TaxCatchAll xmlns="a48324c4-7d20-48d3-8188-32763737222b">
      <Value>152</Value>
      <Value>151</Value>
      <Value>188</Value>
      <Value>624</Value>
      <Value>97</Value>
      <Value>310</Value>
      <Value>121</Value>
      <Value>290</Value>
    </TaxCatchAll>
    <kcdf3820fa7642e8be4bb4902ce9671f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Diseases</TermName>
          <TermId xmlns="http://schemas.microsoft.com/office/infopath/2007/PartnerControls">a36e7cc1-c4de-4fc6-b150-ac38d4fe1d6c</TermId>
        </TermInfo>
        <TermInfo xmlns="http://schemas.microsoft.com/office/infopath/2007/PartnerControls">
          <TermName xmlns="http://schemas.microsoft.com/office/infopath/2007/PartnerControls">Hepatitis, Viral</TermName>
          <TermId xmlns="http://schemas.microsoft.com/office/infopath/2007/PartnerControls">3bdafc1d-042b-4fb1-b107-5d5b034fba93</TermId>
        </TermInfo>
        <TermInfo xmlns="http://schemas.microsoft.com/office/infopath/2007/PartnerControls">
          <TermName xmlns="http://schemas.microsoft.com/office/infopath/2007/PartnerControls">Influenza</TermName>
          <TermId xmlns="http://schemas.microsoft.com/office/infopath/2007/PartnerControls">c33693be-24bc-4c6a-beef-fd746f0c1c5e</TermId>
        </TermInfo>
        <TermInfo xmlns="http://schemas.microsoft.com/office/infopath/2007/PartnerControls">
          <TermName xmlns="http://schemas.microsoft.com/office/infopath/2007/PartnerControls">Immunizations</TermName>
          <TermId xmlns="http://schemas.microsoft.com/office/infopath/2007/PartnerControls">ff10f13c-9035-46a5-bb1f-7a84ee9fed1f</TermId>
        </TermInfo>
      </Terms>
    </kcdf3820fa7642e8be4bb4902ce9671f>
    <bb1a85d7c91c4659b60f056ef7672151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Communicable Disease Control</TermName>
          <TermId xmlns="http://schemas.microsoft.com/office/infopath/2007/PartnerControls">d26e874b-aea1-4c13-b19f-52c74bbbcd89</TermId>
        </TermInfo>
      </Terms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 (United States)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3E18CAC0E743194EA29E89F4611861B3" ma:contentTypeVersion="4" ma:contentTypeDescription="Create a new document." ma:contentTypeScope="" ma:versionID="322f02379ad10f210e08a64c252df73d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f565ecd89d5927accf21e815673962b2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E5510-C4D2-4890-8C97-6B481FAA00D3}"/>
</file>

<file path=customXml/itemProps2.xml><?xml version="1.0" encoding="utf-8"?>
<ds:datastoreItem xmlns:ds="http://schemas.openxmlformats.org/officeDocument/2006/customXml" ds:itemID="{F6FE417F-A038-4EB8-AB3B-C1D80951E7FC}"/>
</file>

<file path=customXml/itemProps3.xml><?xml version="1.0" encoding="utf-8"?>
<ds:datastoreItem xmlns:ds="http://schemas.openxmlformats.org/officeDocument/2006/customXml" ds:itemID="{CCD4562F-F27A-4E83-B16D-4D7BB0D7E903}"/>
</file>

<file path=customXml/itemProps4.xml><?xml version="1.0" encoding="utf-8"?>
<ds:datastoreItem xmlns:ds="http://schemas.openxmlformats.org/officeDocument/2006/customXml" ds:itemID="{C601D424-1388-4E2E-94FB-350245738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B/C Notification Letter - to Healthcare Facility</vt:lpstr>
    </vt:vector>
  </TitlesOfParts>
  <Company>DHCS and CDPH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B/C Notification Letter - to Healthcare Facility</dc:title>
  <dc:creator>Darryl Kong</dc:creator>
  <cp:keywords>hepatitis</cp:keywords>
  <cp:lastModifiedBy>Henry, Kerdlyn (CDPH-CID-DCDC-IMM)</cp:lastModifiedBy>
  <cp:revision>2</cp:revision>
  <cp:lastPrinted>2013-05-28T17:27:00Z</cp:lastPrinted>
  <dcterms:created xsi:type="dcterms:W3CDTF">2017-09-27T22:31:00Z</dcterms:created>
  <dcterms:modified xsi:type="dcterms:W3CDTF">2017-09-27T22:31:00Z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0x0101002CC577673628EB48993F371F1850BF7D003E18CAC0E743194EA29E89F4611861B3</vt:lpwstr>
  </property>
  <property fmtid="{D5CDD505-2E9C-101B-9397-08002B2CF9AE}" pid="3" name="Nav">
    <vt:lpwstr/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ntent Language">
    <vt:lpwstr>97;#English (United States)|25e340a5-d50c-48d7-adc0-a905fb7bff5c</vt:lpwstr>
  </property>
  <property fmtid="{D5CDD505-2E9C-101B-9397-08002B2CF9AE}" pid="10" name="Topic">
    <vt:lpwstr>310;#Communicable Diseases|a36e7cc1-c4de-4fc6-b150-ac38d4fe1d6c;#624;#Hepatitis, Viral|3bdafc1d-042b-4fb1-b107-5d5b034fba93;#290;#Influenza|c33693be-24bc-4c6a-beef-fd746f0c1c5e;#152;#Immunizations|ff10f13c-9035-46a5-bb1f-7a84ee9fed1f</vt:lpwstr>
  </property>
  <property fmtid="{D5CDD505-2E9C-101B-9397-08002B2CF9AE}" pid="11" name="CDPH Audience">
    <vt:lpwstr>121;#Clinicians/Healthcare Providers|e31e14b8-e46e-494a-8300-1453b14ca9de;#188;#Healthcare Provider|4763fce6-72e0-4e74-ae57-8e132d338101</vt:lpwstr>
  </property>
  <property fmtid="{D5CDD505-2E9C-101B-9397-08002B2CF9AE}" pid="12" name="Program">
    <vt:lpwstr>151;#Communicable Disease Control|d26e874b-aea1-4c13-b19f-52c74bbbcd89</vt:lpwstr>
  </property>
</Properties>
</file>