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B8010E" w:rsidRDefault="00B8010E" w:rsidP="00D13D4B">
      <w:pPr>
        <w:pStyle w:val="Heading1"/>
        <w:suppressAutoHyphens/>
        <w:spacing w:after="0" w:line="216" w:lineRule="auto"/>
      </w:pPr>
      <w:r>
        <w:rPr>
          <w:bCs/>
          <w:lang w:val="hy"/>
        </w:rPr>
        <w:t>Հավելված A․ Կաղապարային նամակ սիմպտոմատիկ երեխայի համար</w:t>
      </w:r>
    </w:p>
    <w:p w14:paraId="4FA93286" w14:textId="75DCE1FF" w:rsidR="00562494" w:rsidRPr="006E134A" w:rsidRDefault="00562494" w:rsidP="00D13D4B">
      <w:pPr>
        <w:suppressAutoHyphens/>
        <w:spacing w:before="360" w:after="0" w:line="216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Հարգելի ծնող/խնամակալ,</w:t>
      </w:r>
    </w:p>
    <w:p w14:paraId="6312CEED" w14:textId="77777777" w:rsidR="005629A7" w:rsidRDefault="00562494" w:rsidP="00D13D4B">
      <w:pPr>
        <w:suppressAutoHyphens/>
        <w:spacing w:before="320" w:after="32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y"/>
        </w:rPr>
        <w:t>Ձեր երեխային տուն են ուղարկում</w:t>
      </w:r>
      <w:r>
        <w:rPr>
          <w:rFonts w:ascii="Calibri" w:eastAsia="Times New Roman" w:hAnsi="Calibri" w:cs="Calibri"/>
          <w:sz w:val="24"/>
          <w:szCs w:val="24"/>
          <w:lang w:val="hy"/>
        </w:rPr>
        <w:t xml:space="preserve"> հետևյալ ախտանիշ(ներ)ի պատճառով.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6E134A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Հազի կամ մրսածության ախտանիշներ</w:t>
            </w:r>
          </w:p>
          <w:p w14:paraId="67A8D469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Դժվար շնչառություն</w:t>
            </w:r>
          </w:p>
          <w:p w14:paraId="6A23836B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Կոկորդի ցավ</w:t>
            </w:r>
          </w:p>
          <w:p w14:paraId="0D2C1A5B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Բերանի խոցեր</w:t>
            </w:r>
          </w:p>
          <w:p w14:paraId="24578704" w14:textId="6F7596EE" w:rsidR="00562494" w:rsidRPr="006E134A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 xml:space="preserve">Ջերմություն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Ականջի ցավ</w:t>
            </w:r>
          </w:p>
          <w:p w14:paraId="0E02F7C1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Աչքի հետ կապված խնդիրներ</w:t>
            </w:r>
          </w:p>
          <w:p w14:paraId="209C63C1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Գլխի կամ պարանոցի ցավ</w:t>
            </w:r>
          </w:p>
          <w:p w14:paraId="57105F36" w14:textId="22E75B0A" w:rsidR="00562494" w:rsidRPr="006E134A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 xml:space="preserve">Ցան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Փորացավ</w:t>
            </w:r>
          </w:p>
          <w:p w14:paraId="3019483D" w14:textId="77777777" w:rsidR="005629A7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>Փորլուծություն</w:t>
            </w:r>
          </w:p>
          <w:p w14:paraId="19E6479A" w14:textId="22CD1131" w:rsidR="00562494" w:rsidRPr="006E134A" w:rsidRDefault="00562494" w:rsidP="00D13D4B">
            <w:pPr>
              <w:numPr>
                <w:ilvl w:val="0"/>
                <w:numId w:val="1"/>
              </w:numPr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 xml:space="preserve">Փսխում </w:t>
            </w:r>
          </w:p>
        </w:tc>
      </w:tr>
      <w:tr w:rsidR="00562494" w:rsidRPr="006E134A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6E134A" w:rsidRDefault="00562494" w:rsidP="00D13D4B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uppressAutoHyphens/>
              <w:spacing w:after="0" w:line="21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 xml:space="preserve">Այլ՝ </w:t>
            </w:r>
            <w:r>
              <w:rPr>
                <w:rFonts w:ascii="Calibri" w:eastAsia="Times New Roman" w:hAnsi="Calibri" w:cs="Calibri"/>
                <w:sz w:val="24"/>
                <w:szCs w:val="24"/>
                <w:lang w:val="hy"/>
              </w:rPr>
              <w:tab/>
            </w:r>
          </w:p>
        </w:tc>
      </w:tr>
    </w:tbl>
    <w:p w14:paraId="58BD4254" w14:textId="77777777" w:rsidR="005629A7" w:rsidRDefault="00562494" w:rsidP="00D13D4B">
      <w:pPr>
        <w:suppressAutoHyphens/>
        <w:spacing w:before="280" w:after="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Լրացուցիչ մանրամասներ, ներառյալ տեղում կատարված ցանկացած գործողություն.</w:t>
      </w:r>
    </w:p>
    <w:p w14:paraId="62C30342" w14:textId="77777777" w:rsidR="005629A7" w:rsidRDefault="00562494" w:rsidP="00D13D4B">
      <w:pPr>
        <w:suppressAutoHyphens/>
        <w:spacing w:after="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_________________________________________________________________________</w:t>
      </w:r>
    </w:p>
    <w:p w14:paraId="152A1815" w14:textId="77777777" w:rsidR="005629A7" w:rsidRDefault="00562494" w:rsidP="00D13D4B">
      <w:pPr>
        <w:suppressAutoHyphens/>
        <w:spacing w:after="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_________________________________________________________________________</w:t>
      </w:r>
    </w:p>
    <w:p w14:paraId="646303C1" w14:textId="77777777" w:rsidR="005629A7" w:rsidRDefault="00562494" w:rsidP="00D13D4B">
      <w:pPr>
        <w:suppressAutoHyphens/>
        <w:spacing w:after="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_________________________________________________________________________</w:t>
      </w:r>
    </w:p>
    <w:p w14:paraId="5F7D9455" w14:textId="77777777" w:rsidR="005629A7" w:rsidRDefault="00562494" w:rsidP="00D13D4B">
      <w:pPr>
        <w:suppressAutoHyphens/>
        <w:spacing w:before="320" w:after="12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Եթե ձեր երեխայի ախտանիշները մտահոգիչ են, վատանում են կամ չեն բարելավվում, խնդրում ենք դիմել ձեր երեխայի առողջապահական ծառայություններ մատուցողին և/կամ տարեք ձեր երեխային հրատապ օգնության կլինիկա կամ հիվանդանոցի շտապ օգնության բաժանմունք:</w:t>
      </w:r>
    </w:p>
    <w:p w14:paraId="5B8C76E7" w14:textId="77777777" w:rsidR="005629A7" w:rsidRDefault="00562494" w:rsidP="00D13D4B">
      <w:pPr>
        <w:suppressAutoHyphens/>
        <w:spacing w:after="12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 xml:space="preserve">Ձեր երեխան կարող է </w:t>
      </w:r>
      <w:r>
        <w:rPr>
          <w:rFonts w:ascii="Calibri" w:eastAsia="Times New Roman" w:hAnsi="Calibri" w:cs="Calibri"/>
          <w:b/>
          <w:bCs/>
          <w:sz w:val="24"/>
          <w:szCs w:val="24"/>
          <w:lang w:val="hy"/>
        </w:rPr>
        <w:t>վերադառնալ</w:t>
      </w:r>
      <w:r>
        <w:rPr>
          <w:rFonts w:ascii="Calibri" w:eastAsia="Times New Roman" w:hAnsi="Calibri" w:cs="Calibri"/>
          <w:sz w:val="24"/>
          <w:szCs w:val="24"/>
          <w:lang w:val="hy"/>
        </w:rPr>
        <w:t>, երբ.</w:t>
      </w:r>
    </w:p>
    <w:p w14:paraId="2744B075" w14:textId="5E9F2E3C" w:rsidR="005629A7" w:rsidRDefault="00562494" w:rsidP="00D13D4B">
      <w:pPr>
        <w:tabs>
          <w:tab w:val="left" w:pos="990"/>
        </w:tabs>
        <w:suppressAutoHyphens/>
        <w:spacing w:after="0" w:line="216" w:lineRule="auto"/>
        <w:ind w:left="990" w:hanging="36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hAnsi="Wingdings"/>
          <w:sz w:val="24"/>
          <w:szCs w:val="24"/>
          <w:lang w:val="hy"/>
        </w:rPr>
        <w:t>þ</w:t>
      </w:r>
      <w:r>
        <w:rPr>
          <w:lang w:val="hy"/>
        </w:rPr>
        <w:tab/>
      </w:r>
      <w:r>
        <w:rPr>
          <w:rFonts w:ascii="Calibri" w:hAnsi="Calibri"/>
          <w:sz w:val="24"/>
          <w:szCs w:val="24"/>
          <w:lang w:val="hy"/>
        </w:rPr>
        <w:t>Ախտանիշները բարելավվում են, և ձեր երեխան իրեն ավելի լավ է զգում և կարող է հարմարավետորեն մասնակցել դասասենյակի սովորական գործողություններին:</w:t>
      </w:r>
    </w:p>
    <w:p w14:paraId="516898D5" w14:textId="1CEAB81E" w:rsidR="005629A7" w:rsidRDefault="00562494" w:rsidP="00D13D4B">
      <w:pPr>
        <w:tabs>
          <w:tab w:val="left" w:pos="990"/>
        </w:tabs>
        <w:suppressAutoHyphens/>
        <w:spacing w:after="0" w:line="216" w:lineRule="auto"/>
        <w:ind w:left="990" w:hanging="36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hAnsi="Wingdings"/>
          <w:sz w:val="24"/>
          <w:szCs w:val="24"/>
          <w:lang w:val="hy"/>
        </w:rPr>
        <w:t>þ</w:t>
      </w:r>
      <w:r>
        <w:rPr>
          <w:lang w:val="hy"/>
        </w:rPr>
        <w:tab/>
      </w:r>
      <w:r>
        <w:rPr>
          <w:rFonts w:ascii="Calibri" w:hAnsi="Calibri"/>
          <w:i/>
          <w:iCs/>
          <w:sz w:val="24"/>
          <w:szCs w:val="24"/>
          <w:lang w:val="hy"/>
        </w:rPr>
        <w:t>ԵԹԵ</w:t>
      </w:r>
      <w:r>
        <w:rPr>
          <w:rFonts w:ascii="Calibri" w:hAnsi="Calibri"/>
          <w:sz w:val="24"/>
          <w:szCs w:val="24"/>
          <w:lang w:val="hy"/>
        </w:rPr>
        <w:t xml:space="preserve"> ձեր երեխան ունի բարձր ջերմություն (100.4</w:t>
      </w:r>
      <w:r>
        <w:rPr>
          <w:rFonts w:ascii="Arial" w:hAnsi="Arial"/>
          <w:sz w:val="24"/>
          <w:szCs w:val="24"/>
          <w:lang w:val="hy"/>
        </w:rPr>
        <w:t>°</w:t>
      </w:r>
      <w:r>
        <w:rPr>
          <w:rFonts w:ascii="Calibri" w:hAnsi="Calibri"/>
          <w:sz w:val="24"/>
          <w:szCs w:val="24"/>
          <w:lang w:val="hy"/>
        </w:rPr>
        <w:t>F-ից կամ 38</w:t>
      </w:r>
      <w:r>
        <w:rPr>
          <w:rFonts w:ascii="Arial" w:hAnsi="Arial"/>
          <w:sz w:val="24"/>
          <w:szCs w:val="24"/>
          <w:lang w:val="hy"/>
        </w:rPr>
        <w:t>°</w:t>
      </w:r>
      <w:r>
        <w:rPr>
          <w:rFonts w:ascii="Calibri" w:hAnsi="Calibri"/>
          <w:sz w:val="24"/>
          <w:szCs w:val="24"/>
          <w:lang w:val="hy"/>
        </w:rPr>
        <w:t>C-ից բարձր ձերմություն), նրանք կարող են վերադառնալ, երբ ջերմությունն անհետանա գիշերը և հետ չվերադառնա առավոտյան (առանց Tylenol®, Motrin®, ibuprofen, acetaminophen կամ այլ ջերմությունն իջեցնող դեղամիջոցների օգտագործման)։</w:t>
      </w:r>
    </w:p>
    <w:p w14:paraId="2A9DA2A3" w14:textId="0CDC72E8" w:rsidR="005629A7" w:rsidRDefault="00562494" w:rsidP="00D13D4B">
      <w:pPr>
        <w:tabs>
          <w:tab w:val="left" w:pos="990"/>
          <w:tab w:val="right" w:leader="underscore" w:pos="8820"/>
        </w:tabs>
        <w:suppressAutoHyphens/>
        <w:spacing w:after="0" w:line="216" w:lineRule="auto"/>
        <w:ind w:firstLine="63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/>
          <w:sz w:val="24"/>
          <w:szCs w:val="24"/>
          <w:lang w:val="hy"/>
        </w:rPr>
        <w:t>¨</w:t>
      </w:r>
      <w:r>
        <w:rPr>
          <w:lang w:val="hy"/>
        </w:rPr>
        <w:tab/>
      </w:r>
      <w:r>
        <w:rPr>
          <w:rFonts w:ascii="Calibri" w:eastAsia="Times New Roman" w:hAnsi="Calibri"/>
          <w:sz w:val="24"/>
          <w:szCs w:val="24"/>
          <w:lang w:val="hy"/>
        </w:rPr>
        <w:t xml:space="preserve">Այլ՝ </w:t>
      </w:r>
      <w:r>
        <w:rPr>
          <w:lang w:val="hy"/>
        </w:rPr>
        <w:tab/>
      </w:r>
    </w:p>
    <w:p w14:paraId="347C2804" w14:textId="777AB462" w:rsidR="005629A7" w:rsidRDefault="005629A7" w:rsidP="00D13D4B">
      <w:pPr>
        <w:tabs>
          <w:tab w:val="right" w:leader="underscore" w:pos="8820"/>
        </w:tabs>
        <w:suppressAutoHyphens/>
        <w:spacing w:after="0" w:line="216" w:lineRule="auto"/>
        <w:ind w:firstLine="90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hy"/>
        </w:rPr>
        <w:tab/>
      </w:r>
    </w:p>
    <w:p w14:paraId="47BF3E64" w14:textId="77777777" w:rsidR="005629A7" w:rsidRDefault="00562494" w:rsidP="00D13D4B">
      <w:pPr>
        <w:suppressAutoHyphens/>
        <w:spacing w:before="280" w:after="12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y"/>
        </w:rPr>
        <w:t>Բժշկի կամ բուժաշխատողի այցելության գրություն ՊԱՐՏԱԴԻՐ ՉԷ՝ վերադառնալու համար:</w:t>
      </w:r>
    </w:p>
    <w:p w14:paraId="5C3B224D" w14:textId="77777777" w:rsidR="005629A7" w:rsidRDefault="00562494" w:rsidP="00D13D4B">
      <w:pPr>
        <w:suppressAutoHyphens/>
        <w:spacing w:after="12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>Այնուամենայնիվ, եթե ձեր երեխան այցելում է բուժաշխատողի, խնդրում ենք տեղեկացնել մեզ, արդյոք փոփոխություններ կան ձեր երեխայի խնամքի ձևի մեջ, կամ եթե կա վարակիչ հիվանդություն, որը մենք պետք է իմանանք: Մեզ հայտնած տեղեկատվությունը գաղտնի է պահվելու:</w:t>
      </w:r>
    </w:p>
    <w:p w14:paraId="06BC92A3" w14:textId="1E3C1306" w:rsidR="005629A7" w:rsidRDefault="00562494" w:rsidP="00D13D4B">
      <w:pPr>
        <w:suppressAutoHyphens/>
        <w:spacing w:after="120" w:line="216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hy"/>
        </w:rPr>
        <w:t xml:space="preserve">Եթե դուք ունեք լրացուցիչ հարցեր կամ մտահոգություններ, խնդրում ենք դիմել </w:t>
      </w:r>
      <w:r w:rsidR="00D13D4B">
        <w:rPr>
          <w:rFonts w:ascii="Calibri" w:eastAsia="Times New Roman" w:hAnsi="Calibri" w:cs="Calibri"/>
          <w:sz w:val="24"/>
          <w:szCs w:val="24"/>
          <w:lang w:val="hy"/>
        </w:rPr>
        <w:br/>
      </w:r>
      <w:r>
        <w:rPr>
          <w:rFonts w:ascii="Calibri" w:eastAsia="Times New Roman" w:hAnsi="Calibri" w:cs="Calibri"/>
          <w:color w:val="0000FF"/>
          <w:sz w:val="24"/>
          <w:szCs w:val="24"/>
          <w:lang w:val="hy"/>
        </w:rPr>
        <w:t>[insert name of contact person]</w:t>
      </w:r>
      <w:r>
        <w:rPr>
          <w:rFonts w:ascii="Calibri" w:eastAsia="Times New Roman" w:hAnsi="Calibri" w:cs="Calibri"/>
          <w:sz w:val="24"/>
          <w:szCs w:val="24"/>
          <w:lang w:val="hy"/>
        </w:rPr>
        <w:t xml:space="preserve"> և /կամ զանգահարել </w:t>
      </w:r>
      <w:r>
        <w:rPr>
          <w:rFonts w:ascii="Calibri" w:eastAsia="Times New Roman" w:hAnsi="Calibri" w:cs="Calibri"/>
          <w:color w:val="0000FF"/>
          <w:sz w:val="24"/>
          <w:szCs w:val="24"/>
          <w:lang w:val="hy"/>
        </w:rPr>
        <w:t>[insert phone number]</w:t>
      </w:r>
      <w:r>
        <w:rPr>
          <w:rFonts w:ascii="Calibri" w:eastAsia="Times New Roman" w:hAnsi="Calibri" w:cs="Calibri"/>
          <w:sz w:val="24"/>
          <w:szCs w:val="24"/>
          <w:lang w:val="hy"/>
        </w:rPr>
        <w:t>։</w:t>
      </w:r>
    </w:p>
    <w:p w14:paraId="6A2C57E8" w14:textId="0030F6F7" w:rsidR="009B7091" w:rsidRPr="001E52FC" w:rsidRDefault="00562494" w:rsidP="00D13D4B">
      <w:pPr>
        <w:suppressAutoHyphens/>
        <w:spacing w:before="420" w:after="0" w:line="216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FF"/>
          <w:sz w:val="24"/>
          <w:szCs w:val="24"/>
          <w:lang w:val="hy"/>
        </w:rPr>
        <w:t>[Insert signature block]</w:t>
      </w:r>
    </w:p>
    <w:sectPr w:rsidR="009B7091" w:rsidRPr="001E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092081"/>
    <w:rsid w:val="001C27DD"/>
    <w:rsid w:val="001E52FC"/>
    <w:rsid w:val="00366363"/>
    <w:rsid w:val="00366AB5"/>
    <w:rsid w:val="00410014"/>
    <w:rsid w:val="004A05C6"/>
    <w:rsid w:val="00562494"/>
    <w:rsid w:val="005629A7"/>
    <w:rsid w:val="006E134A"/>
    <w:rsid w:val="00914B62"/>
    <w:rsid w:val="009B7091"/>
    <w:rsid w:val="00B8010E"/>
    <w:rsid w:val="00D13D4B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2CA2FFC2-5D85-48D3-89EE-70BEC0CF3001}"/>
</file>

<file path=customXml/itemProps2.xml><?xml version="1.0" encoding="utf-8"?>
<ds:datastoreItem xmlns:ds="http://schemas.openxmlformats.org/officeDocument/2006/customXml" ds:itemID="{738BFB83-4A1C-4E3E-B945-54B3D466C5FB}"/>
</file>

<file path=customXml/itemProps3.xml><?xml version="1.0" encoding="utf-8"?>
<ds:datastoreItem xmlns:ds="http://schemas.openxmlformats.org/officeDocument/2006/customXml" ds:itemID="{5E38BCB5-8995-42A4-ADCA-577D129D3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 Services</cp:lastModifiedBy>
  <cp:revision>8</cp:revision>
  <dcterms:created xsi:type="dcterms:W3CDTF">2023-09-14T20:56:00Z</dcterms:created>
  <dcterms:modified xsi:type="dcterms:W3CDTF">2023-09-18T16:17:00Z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