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C9" w:rsidRPr="004A47E9" w:rsidRDefault="00CB7F26">
      <w:pPr>
        <w:rPr>
          <w:b/>
        </w:rPr>
      </w:pPr>
      <w:r w:rsidRPr="004A47E9">
        <w:rPr>
          <w:b/>
        </w:rPr>
        <w:t>DIAGNOSIS CODES</w:t>
      </w:r>
    </w:p>
    <w:p w:rsidR="00CB7F26" w:rsidRPr="004A47E9" w:rsidRDefault="00CB7F26">
      <w:r w:rsidRPr="004A47E9">
        <w:t>Commonly used ICD-10 CM Codes for Baby23</w:t>
      </w:r>
    </w:p>
    <w:p w:rsidR="00CB7F26" w:rsidRPr="004A47E9" w:rsidRDefault="00CB7F26">
      <w:r w:rsidRPr="004A47E9">
        <w:t>Feeding Problems</w:t>
      </w:r>
    </w:p>
    <w:p w:rsidR="00CB7F26" w:rsidRPr="004A47E9" w:rsidRDefault="00CB7F26">
      <w:r w:rsidRPr="004A47E9">
        <w:t>Bilious vomiting of newborn</w:t>
      </w:r>
      <w:r w:rsidR="004A47E9">
        <w:tab/>
      </w:r>
      <w:r w:rsidRPr="004A47E9">
        <w:t>P92.01</w:t>
      </w:r>
    </w:p>
    <w:p w:rsidR="00CB7F26" w:rsidRPr="004A47E9" w:rsidRDefault="00CB7F26">
      <w:r w:rsidRPr="004A47E9">
        <w:t>Other vomiting of newborn</w:t>
      </w:r>
      <w:r w:rsidR="004A47E9">
        <w:tab/>
      </w:r>
      <w:r w:rsidRPr="004A47E9">
        <w:t>P92.09</w:t>
      </w:r>
    </w:p>
    <w:p w:rsidR="00CB7F26" w:rsidRPr="004A47E9" w:rsidRDefault="00CB7F26">
      <w:r w:rsidRPr="004A47E9">
        <w:t>Regurgitation and rumination of newborn</w:t>
      </w:r>
      <w:r w:rsidR="004A47E9">
        <w:tab/>
      </w:r>
      <w:r w:rsidRPr="004A47E9">
        <w:t>P92.1</w:t>
      </w:r>
    </w:p>
    <w:p w:rsidR="00CB7F26" w:rsidRPr="004A47E9" w:rsidRDefault="00CB7F26">
      <w:r w:rsidRPr="004A47E9">
        <w:t>Slow feeding of newborn</w:t>
      </w:r>
      <w:r w:rsidR="004A47E9">
        <w:tab/>
      </w:r>
      <w:r w:rsidRPr="004A47E9">
        <w:t>P92.2</w:t>
      </w:r>
    </w:p>
    <w:p w:rsidR="00CB7F26" w:rsidRPr="004A47E9" w:rsidRDefault="00CB7F26">
      <w:r w:rsidRPr="004A47E9">
        <w:t>Underfeeding of newborn</w:t>
      </w:r>
      <w:r w:rsidR="004A47E9">
        <w:tab/>
      </w:r>
      <w:r w:rsidRPr="004A47E9">
        <w:t>P92.3</w:t>
      </w:r>
    </w:p>
    <w:p w:rsidR="00CB7F26" w:rsidRPr="004A47E9" w:rsidRDefault="00CB7F26">
      <w:r w:rsidRPr="004A47E9">
        <w:t>Neonatal difficulty in feeding at breast</w:t>
      </w:r>
      <w:r w:rsidR="004A47E9">
        <w:tab/>
      </w:r>
      <w:r w:rsidRPr="004A47E9">
        <w:t>P92.5</w:t>
      </w:r>
    </w:p>
    <w:p w:rsidR="00CB7F26" w:rsidRPr="004A47E9" w:rsidRDefault="00CB7F26">
      <w:r w:rsidRPr="004A47E9">
        <w:t>Other feeding problems of newborn</w:t>
      </w:r>
      <w:r w:rsidR="004A47E9">
        <w:tab/>
      </w:r>
      <w:r w:rsidRPr="004A47E9">
        <w:t>P92.8</w:t>
      </w:r>
    </w:p>
    <w:p w:rsidR="00CB7F26" w:rsidRPr="004A47E9" w:rsidRDefault="00CB7F26">
      <w:r w:rsidRPr="004A47E9">
        <w:t>Feeding problem of newborn, unspecified</w:t>
      </w:r>
      <w:r w:rsidR="004A47E9">
        <w:tab/>
      </w:r>
      <w:r w:rsidRPr="004A47E9">
        <w:t>P92.9</w:t>
      </w:r>
    </w:p>
    <w:p w:rsidR="00CB7F26" w:rsidRPr="004A47E9" w:rsidRDefault="00CB7F26">
      <w:r w:rsidRPr="004A47E9">
        <w:t xml:space="preserve">Vomiting, unspecified (&gt;28 days old) </w:t>
      </w:r>
      <w:r w:rsidR="004A47E9">
        <w:tab/>
      </w:r>
      <w:r w:rsidRPr="004A47E9">
        <w:t>R11.10</w:t>
      </w:r>
    </w:p>
    <w:p w:rsidR="00CB7F26" w:rsidRPr="004A47E9" w:rsidRDefault="00CB7F26">
      <w:r w:rsidRPr="004A47E9">
        <w:t>Projectile vomiting (&gt;28 days old)</w:t>
      </w:r>
      <w:r w:rsidR="004A47E9">
        <w:tab/>
      </w:r>
      <w:r w:rsidRPr="004A47E9">
        <w:t xml:space="preserve"> R11.12</w:t>
      </w:r>
    </w:p>
    <w:p w:rsidR="00CB7F26" w:rsidRPr="004A47E9" w:rsidRDefault="00CB7F26">
      <w:r w:rsidRPr="004A47E9">
        <w:t>Bilious vomiting (&gt;28 days old)</w:t>
      </w:r>
      <w:r w:rsidR="004A47E9">
        <w:tab/>
      </w:r>
      <w:r w:rsidRPr="004A47E9">
        <w:t xml:space="preserve"> R11.14</w:t>
      </w:r>
    </w:p>
    <w:p w:rsidR="00CB7F26" w:rsidRPr="004A47E9" w:rsidRDefault="00CB7F26">
      <w:pPr>
        <w:rPr>
          <w:b/>
        </w:rPr>
      </w:pPr>
      <w:r w:rsidRPr="004A47E9">
        <w:rPr>
          <w:b/>
        </w:rPr>
        <w:t>Jaundice</w:t>
      </w:r>
    </w:p>
    <w:p w:rsidR="00CB7F26" w:rsidRPr="004A47E9" w:rsidRDefault="00CB7F26">
      <w:r w:rsidRPr="004A47E9">
        <w:t>Neonatal jaundice associated with preterm delivery</w:t>
      </w:r>
      <w:r w:rsidR="004A47E9">
        <w:tab/>
      </w:r>
      <w:r w:rsidRPr="004A47E9">
        <w:t>P59.0</w:t>
      </w:r>
    </w:p>
    <w:p w:rsidR="00CB7F26" w:rsidRPr="004A47E9" w:rsidRDefault="00CB7F26">
      <w:r w:rsidRPr="004A47E9">
        <w:t>Neonatal jaundice from breast milk inhibitor</w:t>
      </w:r>
      <w:r w:rsidR="004A47E9">
        <w:tab/>
      </w:r>
      <w:r w:rsidRPr="004A47E9">
        <w:t>P59.3</w:t>
      </w:r>
    </w:p>
    <w:p w:rsidR="00CB7F26" w:rsidRPr="004A47E9" w:rsidRDefault="00CB7F26">
      <w:r w:rsidRPr="004A47E9">
        <w:t>Neonatal jaundice from other specified causes</w:t>
      </w:r>
      <w:r w:rsidR="004A47E9">
        <w:tab/>
      </w:r>
      <w:r w:rsidRPr="004A47E9">
        <w:t>P59.8</w:t>
      </w:r>
    </w:p>
    <w:p w:rsidR="00CB7F26" w:rsidRPr="004A47E9" w:rsidRDefault="00CB7F26">
      <w:r w:rsidRPr="004A47E9">
        <w:t>Neonatal jaundice, unspecified</w:t>
      </w:r>
      <w:r w:rsidR="004A47E9">
        <w:tab/>
      </w:r>
      <w:r w:rsidRPr="004A47E9">
        <w:t>P59.9</w:t>
      </w:r>
    </w:p>
    <w:p w:rsidR="00CB7F26" w:rsidRPr="004A47E9" w:rsidRDefault="00CB7F26">
      <w:pPr>
        <w:rPr>
          <w:b/>
        </w:rPr>
      </w:pPr>
      <w:r w:rsidRPr="004A47E9">
        <w:rPr>
          <w:b/>
        </w:rPr>
        <w:t>Weight and Hydration</w:t>
      </w:r>
    </w:p>
    <w:p w:rsidR="00CB7F26" w:rsidRPr="004A47E9" w:rsidRDefault="00CB7F26">
      <w:r w:rsidRPr="004A47E9">
        <w:t>Dehydration of newborn</w:t>
      </w:r>
      <w:r w:rsidR="004A47E9">
        <w:tab/>
      </w:r>
      <w:r w:rsidRPr="004A47E9">
        <w:t>P74.1</w:t>
      </w:r>
    </w:p>
    <w:p w:rsidR="00CB7F26" w:rsidRPr="004A47E9" w:rsidRDefault="00457CB4">
      <w:r w:rsidRPr="004A47E9">
        <w:t>Disturbances of sodium balance of newborn</w:t>
      </w:r>
      <w:r w:rsidR="004A47E9">
        <w:tab/>
      </w:r>
      <w:r w:rsidRPr="004A47E9">
        <w:t>P74.2</w:t>
      </w:r>
    </w:p>
    <w:p w:rsidR="00457CB4" w:rsidRPr="004A47E9" w:rsidRDefault="00457CB4">
      <w:r w:rsidRPr="004A47E9">
        <w:t>Disturbances of potassium balance of newborn</w:t>
      </w:r>
      <w:r w:rsidR="004A47E9">
        <w:tab/>
      </w:r>
      <w:r w:rsidRPr="004A47E9">
        <w:t>P74.3</w:t>
      </w:r>
    </w:p>
    <w:p w:rsidR="00457CB4" w:rsidRPr="004A47E9" w:rsidRDefault="00457CB4">
      <w:r w:rsidRPr="004A47E9">
        <w:t>Failure to thrive in newborn</w:t>
      </w:r>
      <w:r w:rsidR="004A47E9">
        <w:tab/>
      </w:r>
      <w:r w:rsidRPr="004A47E9">
        <w:t>P92.6</w:t>
      </w:r>
    </w:p>
    <w:p w:rsidR="00457CB4" w:rsidRPr="004A47E9" w:rsidRDefault="00457CB4">
      <w:r w:rsidRPr="004A47E9">
        <w:t>Failure to thrive in child over 28 days old</w:t>
      </w:r>
      <w:r w:rsidR="004A47E9">
        <w:tab/>
      </w:r>
      <w:r w:rsidRPr="004A47E9">
        <w:t>R62.51</w:t>
      </w:r>
    </w:p>
    <w:p w:rsidR="00457CB4" w:rsidRPr="004A47E9" w:rsidRDefault="00457CB4">
      <w:r w:rsidRPr="004A47E9">
        <w:t>Abnormal weight loss</w:t>
      </w:r>
      <w:r w:rsidR="004A47E9">
        <w:tab/>
      </w:r>
      <w:r w:rsidRPr="004A47E9">
        <w:t>R63.4</w:t>
      </w:r>
    </w:p>
    <w:p w:rsidR="00457CB4" w:rsidRPr="004A47E9" w:rsidRDefault="00457CB4">
      <w:r w:rsidRPr="004A47E9">
        <w:lastRenderedPageBreak/>
        <w:t>Abnormal weight gain</w:t>
      </w:r>
      <w:r w:rsidR="004A47E9">
        <w:tab/>
      </w:r>
      <w:r w:rsidRPr="004A47E9">
        <w:t>R63.5</w:t>
      </w:r>
    </w:p>
    <w:p w:rsidR="00457CB4" w:rsidRPr="004A47E9" w:rsidRDefault="00457CB4">
      <w:r w:rsidRPr="004A47E9">
        <w:t>Underweight</w:t>
      </w:r>
      <w:r w:rsidR="004A47E9">
        <w:tab/>
      </w:r>
      <w:r w:rsidRPr="004A47E9">
        <w:t>R63.6</w:t>
      </w:r>
    </w:p>
    <w:p w:rsidR="00457CB4" w:rsidRPr="004A47E9" w:rsidRDefault="00457CB4">
      <w:pPr>
        <w:rPr>
          <w:b/>
        </w:rPr>
      </w:pPr>
      <w:r w:rsidRPr="004A47E9">
        <w:rPr>
          <w:b/>
        </w:rPr>
        <w:t>Infant Distress</w:t>
      </w:r>
    </w:p>
    <w:p w:rsidR="00457CB4" w:rsidRPr="004A47E9" w:rsidRDefault="00457CB4">
      <w:r w:rsidRPr="004A47E9">
        <w:t>Excessive crying of infant</w:t>
      </w:r>
      <w:r w:rsidR="004A47E9">
        <w:tab/>
      </w:r>
      <w:r w:rsidRPr="004A47E9">
        <w:t>R68.11</w:t>
      </w:r>
    </w:p>
    <w:p w:rsidR="00457CB4" w:rsidRPr="004A47E9" w:rsidRDefault="00457CB4">
      <w:r w:rsidRPr="004A47E9">
        <w:t>Fussy infant</w:t>
      </w:r>
      <w:r w:rsidR="004A47E9">
        <w:tab/>
      </w:r>
      <w:r w:rsidRPr="004A47E9">
        <w:t>R68.12</w:t>
      </w:r>
    </w:p>
    <w:p w:rsidR="00457CB4" w:rsidRPr="004A47E9" w:rsidRDefault="00457CB4">
      <w:r w:rsidRPr="004A47E9">
        <w:t>Colic</w:t>
      </w:r>
      <w:r w:rsidR="004A47E9">
        <w:tab/>
      </w:r>
      <w:r w:rsidRPr="004A47E9">
        <w:t>R10.83</w:t>
      </w:r>
    </w:p>
    <w:p w:rsidR="00457CB4" w:rsidRPr="004A47E9" w:rsidRDefault="00457CB4">
      <w:pPr>
        <w:rPr>
          <w:b/>
        </w:rPr>
      </w:pPr>
      <w:r w:rsidRPr="004A47E9">
        <w:rPr>
          <w:b/>
        </w:rPr>
        <w:t>GI Issues</w:t>
      </w:r>
    </w:p>
    <w:p w:rsidR="00457CB4" w:rsidRPr="004A47E9" w:rsidRDefault="00457CB4">
      <w:r w:rsidRPr="004A47E9">
        <w:t>Change in bowel habit</w:t>
      </w:r>
      <w:r w:rsidR="004A47E9">
        <w:tab/>
      </w:r>
      <w:r w:rsidRPr="004A47E9">
        <w:t>R19.4</w:t>
      </w:r>
    </w:p>
    <w:p w:rsidR="00457CB4" w:rsidRPr="004A47E9" w:rsidRDefault="00457CB4">
      <w:r w:rsidRPr="004A47E9">
        <w:t xml:space="preserve">Other </w:t>
      </w:r>
      <w:proofErr w:type="spellStart"/>
      <w:r w:rsidRPr="004A47E9">
        <w:t>fecal</w:t>
      </w:r>
      <w:proofErr w:type="spellEnd"/>
      <w:r w:rsidRPr="004A47E9">
        <w:t xml:space="preserve"> abnormalities</w:t>
      </w:r>
      <w:r w:rsidR="004A47E9">
        <w:tab/>
      </w:r>
      <w:r w:rsidRPr="004A47E9">
        <w:t>R19.5</w:t>
      </w:r>
    </w:p>
    <w:p w:rsidR="00457CB4" w:rsidRPr="004A47E9" w:rsidRDefault="00457CB4">
      <w:r w:rsidRPr="004A47E9">
        <w:t>Diarrhea</w:t>
      </w:r>
      <w:r w:rsidR="004A47E9">
        <w:tab/>
      </w:r>
      <w:r w:rsidRPr="004A47E9">
        <w:t>R19.7</w:t>
      </w:r>
    </w:p>
    <w:p w:rsidR="00457CB4" w:rsidRPr="004A47E9" w:rsidRDefault="00457CB4">
      <w:r w:rsidRPr="004A47E9">
        <w:t>Other specified symptoms and signs involving the digestive system and abdomen</w:t>
      </w:r>
      <w:r w:rsidR="004A47E9">
        <w:tab/>
      </w:r>
      <w:r w:rsidRPr="004A47E9">
        <w:t>R19.8</w:t>
      </w:r>
    </w:p>
    <w:p w:rsidR="00457CB4" w:rsidRPr="004A47E9" w:rsidRDefault="00457CB4">
      <w:pPr>
        <w:rPr>
          <w:b/>
        </w:rPr>
      </w:pPr>
      <w:r w:rsidRPr="004A47E9">
        <w:rPr>
          <w:b/>
        </w:rPr>
        <w:t>Mouth</w:t>
      </w:r>
    </w:p>
    <w:p w:rsidR="00457CB4" w:rsidRPr="004A47E9" w:rsidRDefault="00457CB4">
      <w:proofErr w:type="spellStart"/>
      <w:r w:rsidRPr="004A47E9">
        <w:t>Ankyloglossia</w:t>
      </w:r>
      <w:proofErr w:type="spellEnd"/>
      <w:r w:rsidR="004A47E9">
        <w:tab/>
      </w:r>
      <w:r w:rsidRPr="004A47E9">
        <w:t>Q38.1</w:t>
      </w:r>
    </w:p>
    <w:p w:rsidR="00457CB4" w:rsidRPr="004A47E9" w:rsidRDefault="00457CB4">
      <w:r w:rsidRPr="004A47E9">
        <w:t xml:space="preserve">Congenital malformations of palate (high arched palate) </w:t>
      </w:r>
      <w:r w:rsidR="004A47E9">
        <w:tab/>
      </w:r>
      <w:r w:rsidRPr="004A47E9">
        <w:t>Q38.5</w:t>
      </w:r>
    </w:p>
    <w:p w:rsidR="00457CB4" w:rsidRPr="004A47E9" w:rsidRDefault="00457CB4">
      <w:pPr>
        <w:rPr>
          <w:b/>
        </w:rPr>
      </w:pPr>
      <w:r w:rsidRPr="004A47E9">
        <w:rPr>
          <w:b/>
        </w:rPr>
        <w:t>Other</w:t>
      </w:r>
    </w:p>
    <w:p w:rsidR="00457CB4" w:rsidRPr="004A47E9" w:rsidRDefault="00177D72">
      <w:r w:rsidRPr="004A47E9">
        <w:t>Encounter for follow-up examination after completed treatment (When the original reason for visit has resolved)</w:t>
      </w:r>
      <w:r w:rsidR="004A47E9">
        <w:tab/>
      </w:r>
      <w:r w:rsidRPr="004A47E9">
        <w:t xml:space="preserve"> Z09</w:t>
      </w:r>
    </w:p>
    <w:p w:rsidR="00177D72" w:rsidRPr="004A47E9" w:rsidRDefault="00177D72">
      <w:pPr>
        <w:rPr>
          <w:b/>
        </w:rPr>
      </w:pPr>
      <w:r w:rsidRPr="004A47E9">
        <w:rPr>
          <w:b/>
        </w:rPr>
        <w:t>Commonly used ICD-10 CM Codes for Mother23</w:t>
      </w:r>
    </w:p>
    <w:p w:rsidR="00177D72" w:rsidRPr="004A47E9" w:rsidRDefault="00177D72">
      <w:pPr>
        <w:rPr>
          <w:b/>
        </w:rPr>
      </w:pPr>
      <w:r w:rsidRPr="004A47E9">
        <w:rPr>
          <w:b/>
        </w:rPr>
        <w:t>Breast and Nipple Issues</w:t>
      </w:r>
    </w:p>
    <w:p w:rsidR="00177D72" w:rsidRPr="004A47E9" w:rsidRDefault="00177D72">
      <w:r w:rsidRPr="004A47E9">
        <w:t>Candidiasis, breast or nipple</w:t>
      </w:r>
      <w:r w:rsidR="004A47E9">
        <w:tab/>
      </w:r>
      <w:r w:rsidRPr="004A47E9">
        <w:t>B37.89</w:t>
      </w:r>
    </w:p>
    <w:p w:rsidR="00177D72" w:rsidRPr="004A47E9" w:rsidRDefault="00177D72">
      <w:r w:rsidRPr="004A47E9">
        <w:t>Impetigo, unspecified</w:t>
      </w:r>
      <w:r w:rsidR="004A47E9">
        <w:tab/>
      </w:r>
      <w:r w:rsidRPr="004A47E9">
        <w:t>L01.00</w:t>
      </w:r>
    </w:p>
    <w:p w:rsidR="00177D72" w:rsidRPr="004A47E9" w:rsidRDefault="00177D72">
      <w:r w:rsidRPr="004A47E9">
        <w:t>Infection of nipple associated with the puerperium</w:t>
      </w:r>
      <w:r w:rsidR="004A47E9">
        <w:tab/>
      </w:r>
      <w:r w:rsidRPr="004A47E9">
        <w:t>O91.02</w:t>
      </w:r>
    </w:p>
    <w:p w:rsidR="00177D72" w:rsidRPr="004A47E9" w:rsidRDefault="00177D72">
      <w:r w:rsidRPr="004A47E9">
        <w:t>Infection of nipple associated with lactation</w:t>
      </w:r>
      <w:r w:rsidR="004A47E9">
        <w:tab/>
      </w:r>
      <w:r w:rsidRPr="004A47E9">
        <w:t>O91.03</w:t>
      </w:r>
    </w:p>
    <w:p w:rsidR="00177D72" w:rsidRPr="004A47E9" w:rsidRDefault="00177D72">
      <w:r w:rsidRPr="004A47E9">
        <w:t>Abscess of breast associated with lactation/Mastitis purulent</w:t>
      </w:r>
      <w:r w:rsidR="004A47E9">
        <w:tab/>
      </w:r>
      <w:r w:rsidRPr="004A47E9">
        <w:t>O91.13</w:t>
      </w:r>
    </w:p>
    <w:p w:rsidR="00177D72" w:rsidRPr="004A47E9" w:rsidRDefault="00177D72">
      <w:r w:rsidRPr="004A47E9">
        <w:t>Non</w:t>
      </w:r>
      <w:r w:rsidR="004A47E9">
        <w:t>-</w:t>
      </w:r>
      <w:r w:rsidRPr="004A47E9">
        <w:t>purulent mastitis associated with lactation</w:t>
      </w:r>
      <w:r w:rsidR="004A47E9">
        <w:tab/>
      </w:r>
      <w:r w:rsidRPr="004A47E9">
        <w:t>O91.23</w:t>
      </w:r>
    </w:p>
    <w:p w:rsidR="00177D72" w:rsidRPr="004A47E9" w:rsidRDefault="00177D72"/>
    <w:p w:rsidR="00177D72" w:rsidRPr="004A47E9" w:rsidRDefault="00177D72"/>
    <w:p w:rsidR="00177D72" w:rsidRPr="004A47E9" w:rsidRDefault="00177D72">
      <w:r w:rsidRPr="004A47E9">
        <w:lastRenderedPageBreak/>
        <w:t>Retracted nipple associated with lactation</w:t>
      </w:r>
      <w:r w:rsidR="004A47E9">
        <w:tab/>
      </w:r>
      <w:r w:rsidRPr="004A47E9">
        <w:t>O92.03</w:t>
      </w:r>
    </w:p>
    <w:p w:rsidR="00177D72" w:rsidRPr="004A47E9" w:rsidRDefault="00177D72">
      <w:r w:rsidRPr="004A47E9">
        <w:t>Cracked nipple associated with lactation</w:t>
      </w:r>
      <w:r w:rsidR="004A47E9">
        <w:tab/>
      </w:r>
      <w:r w:rsidR="004A47E9">
        <w:tab/>
      </w:r>
      <w:r w:rsidRPr="004A47E9">
        <w:t>O92.13</w:t>
      </w:r>
    </w:p>
    <w:p w:rsidR="00177D72" w:rsidRPr="004A47E9" w:rsidRDefault="00177D72">
      <w:r w:rsidRPr="004A47E9">
        <w:t xml:space="preserve">Other congenital malformations of breast (ectopic or axillary breast tissue) </w:t>
      </w:r>
      <w:r w:rsidR="004A47E9">
        <w:tab/>
      </w:r>
      <w:r w:rsidRPr="004A47E9">
        <w:t>Q83.8</w:t>
      </w:r>
    </w:p>
    <w:p w:rsidR="00177D72" w:rsidRPr="004A47E9" w:rsidRDefault="00177D72">
      <w:r w:rsidRPr="004A47E9">
        <w:t xml:space="preserve">Hyperesthesia (burning) </w:t>
      </w:r>
      <w:r w:rsidR="004A47E9">
        <w:tab/>
      </w:r>
      <w:r w:rsidRPr="004A47E9">
        <w:t>R20.3</w:t>
      </w:r>
    </w:p>
    <w:p w:rsidR="00177D72" w:rsidRPr="004A47E9" w:rsidRDefault="00177D72">
      <w:pPr>
        <w:rPr>
          <w:b/>
        </w:rPr>
      </w:pPr>
      <w:r w:rsidRPr="004A47E9">
        <w:rPr>
          <w:b/>
        </w:rPr>
        <w:t>Constitutional</w:t>
      </w:r>
    </w:p>
    <w:p w:rsidR="00177D72" w:rsidRPr="004A47E9" w:rsidRDefault="00177D72">
      <w:r w:rsidRPr="004A47E9">
        <w:t>Circadian rhythm sleep disorder, irregular sleep wake type</w:t>
      </w:r>
      <w:r w:rsidR="004A47E9">
        <w:tab/>
      </w:r>
      <w:r w:rsidRPr="004A47E9">
        <w:t>G47.23</w:t>
      </w:r>
    </w:p>
    <w:p w:rsidR="00177D72" w:rsidRPr="004A47E9" w:rsidRDefault="00177D72">
      <w:r w:rsidRPr="004A47E9">
        <w:t>Sleep disorder, unspecified</w:t>
      </w:r>
      <w:r w:rsidR="004A47E9">
        <w:tab/>
      </w:r>
      <w:r w:rsidRPr="004A47E9">
        <w:t>G47.9</w:t>
      </w:r>
    </w:p>
    <w:p w:rsidR="00177D72" w:rsidRPr="004A47E9" w:rsidRDefault="00177D72">
      <w:r w:rsidRPr="004A47E9">
        <w:t>Fatigue</w:t>
      </w:r>
      <w:r w:rsidR="004A47E9">
        <w:tab/>
      </w:r>
      <w:r w:rsidR="004A47E9">
        <w:tab/>
      </w:r>
      <w:r w:rsidRPr="004A47E9">
        <w:t>R53.83</w:t>
      </w:r>
    </w:p>
    <w:p w:rsidR="00177D72" w:rsidRPr="004A47E9" w:rsidRDefault="00177D72">
      <w:pPr>
        <w:rPr>
          <w:b/>
        </w:rPr>
      </w:pPr>
      <w:r w:rsidRPr="004A47E9">
        <w:rPr>
          <w:b/>
        </w:rPr>
        <w:t>Lactation</w:t>
      </w:r>
    </w:p>
    <w:p w:rsidR="00177D72" w:rsidRPr="004A47E9" w:rsidRDefault="00177D72">
      <w:proofErr w:type="spellStart"/>
      <w:r w:rsidRPr="004A47E9">
        <w:t>Agalactia</w:t>
      </w:r>
      <w:proofErr w:type="spellEnd"/>
      <w:r w:rsidR="004A47E9">
        <w:tab/>
      </w:r>
      <w:r w:rsidRPr="004A47E9">
        <w:t>O92.3</w:t>
      </w:r>
    </w:p>
    <w:p w:rsidR="00177D72" w:rsidRPr="004A47E9" w:rsidRDefault="00177D72">
      <w:proofErr w:type="spellStart"/>
      <w:r w:rsidRPr="004A47E9">
        <w:t>Hypogalactia</w:t>
      </w:r>
      <w:proofErr w:type="spellEnd"/>
      <w:r w:rsidR="004A47E9">
        <w:tab/>
      </w:r>
      <w:r w:rsidRPr="004A47E9">
        <w:t>O92.4</w:t>
      </w:r>
    </w:p>
    <w:p w:rsidR="00177D72" w:rsidRPr="004A47E9" w:rsidRDefault="00177D72">
      <w:r w:rsidRPr="004A47E9">
        <w:t>Suppressed lactation</w:t>
      </w:r>
      <w:r w:rsidR="004A47E9">
        <w:tab/>
      </w:r>
      <w:r w:rsidRPr="004A47E9">
        <w:t>O92.5</w:t>
      </w:r>
    </w:p>
    <w:p w:rsidR="00177D72" w:rsidRPr="004A47E9" w:rsidRDefault="00177D72">
      <w:r w:rsidRPr="004A47E9">
        <w:t>Galactorrhea</w:t>
      </w:r>
      <w:r w:rsidR="004A47E9">
        <w:tab/>
      </w:r>
      <w:r w:rsidRPr="004A47E9">
        <w:t>O92.6</w:t>
      </w:r>
    </w:p>
    <w:p w:rsidR="00177D72" w:rsidRPr="004A47E9" w:rsidRDefault="00177D72">
      <w:r w:rsidRPr="004A47E9">
        <w:t>Unspecified disorders of lactation</w:t>
      </w:r>
      <w:r w:rsidR="004A47E9">
        <w:tab/>
      </w:r>
      <w:r w:rsidRPr="004A47E9">
        <w:t>O92.70</w:t>
      </w:r>
    </w:p>
    <w:p w:rsidR="00177D72" w:rsidRPr="004A47E9" w:rsidRDefault="00177D72">
      <w:proofErr w:type="spellStart"/>
      <w:r w:rsidRPr="004A47E9">
        <w:t>Galactocele</w:t>
      </w:r>
      <w:proofErr w:type="spellEnd"/>
      <w:r w:rsidRPr="004A47E9">
        <w:t xml:space="preserve"> (Other disorders of lactation)</w:t>
      </w:r>
      <w:r w:rsidR="004A47E9">
        <w:tab/>
      </w:r>
      <w:r w:rsidRPr="004A47E9">
        <w:t xml:space="preserve"> O92.79</w:t>
      </w:r>
    </w:p>
    <w:p w:rsidR="00177D72" w:rsidRPr="004A47E9" w:rsidRDefault="00177D72">
      <w:r w:rsidRPr="004A47E9">
        <w:t xml:space="preserve">Encounter for care and examination of lactating mother (Excludes encounter for conditions related to O92.-) </w:t>
      </w:r>
      <w:r w:rsidR="004A47E9">
        <w:tab/>
      </w:r>
      <w:r w:rsidRPr="004A47E9">
        <w:t>Z39.1</w:t>
      </w:r>
    </w:p>
    <w:p w:rsidR="00177D72" w:rsidRPr="004A47E9" w:rsidRDefault="00177D72">
      <w:pPr>
        <w:rPr>
          <w:b/>
        </w:rPr>
      </w:pPr>
      <w:r w:rsidRPr="004A47E9">
        <w:rPr>
          <w:b/>
        </w:rPr>
        <w:t>Other</w:t>
      </w:r>
    </w:p>
    <w:p w:rsidR="00B544B9" w:rsidRDefault="00177D72">
      <w:r w:rsidRPr="004A47E9">
        <w:t xml:space="preserve">Encounter for follow-up examination after completed treatment (When the original reason for visit has resolved) </w:t>
      </w:r>
      <w:r w:rsidR="004A47E9">
        <w:tab/>
      </w:r>
      <w:r w:rsidRPr="004A47E9">
        <w:t>Z09</w:t>
      </w:r>
    </w:p>
    <w:p w:rsidR="00BF1198" w:rsidRDefault="00BF1198"/>
    <w:p w:rsidR="00B544B9" w:rsidRPr="005C0BEA" w:rsidRDefault="00B544B9" w:rsidP="00B544B9">
      <w:pPr>
        <w:rPr>
          <w:b/>
        </w:rPr>
      </w:pPr>
      <w:r w:rsidRPr="005C0BEA">
        <w:rPr>
          <w:b/>
        </w:rPr>
        <w:t>Resources</w:t>
      </w:r>
    </w:p>
    <w:p w:rsidR="00B544B9" w:rsidRDefault="00B544B9" w:rsidP="00B544B9">
      <w:r>
        <w:t>23.</w:t>
      </w:r>
      <w:r>
        <w:tab/>
        <w:t xml:space="preserve">Supporting Breastfeeding and </w:t>
      </w:r>
      <w:proofErr w:type="spellStart"/>
      <w:r>
        <w:t>Lactation</w:t>
      </w:r>
      <w:proofErr w:type="gramStart"/>
      <w:r>
        <w:t>:The</w:t>
      </w:r>
      <w:proofErr w:type="spellEnd"/>
      <w:proofErr w:type="gramEnd"/>
      <w:r>
        <w:t xml:space="preserve"> Primary Care Pediatrician’s Guide to Getting Paid. </w:t>
      </w:r>
      <w:proofErr w:type="gramStart"/>
      <w:r>
        <w:t>Current Procedural Terminology.</w:t>
      </w:r>
      <w:proofErr w:type="gramEnd"/>
      <w:r>
        <w:t xml:space="preserve"> </w:t>
      </w:r>
      <w:proofErr w:type="gramStart"/>
      <w:r>
        <w:t>American Medical Association 2014.</w:t>
      </w:r>
      <w:proofErr w:type="gramEnd"/>
    </w:p>
    <w:p w:rsidR="00B544B9" w:rsidRDefault="00B544B9" w:rsidP="00B544B9">
      <w:r>
        <w:t>http://www2.aap.org/breastfeeding/files/pdf/coding.pdf</w:t>
      </w:r>
    </w:p>
    <w:p w:rsidR="00B544B9" w:rsidRPr="004A47E9" w:rsidRDefault="00B544B9">
      <w:bookmarkStart w:id="0" w:name="_GoBack"/>
      <w:bookmarkEnd w:id="0"/>
    </w:p>
    <w:sectPr w:rsidR="00B544B9" w:rsidRPr="004A47E9" w:rsidSect="00AA606C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26"/>
    <w:rsid w:val="00177D72"/>
    <w:rsid w:val="00457CB4"/>
    <w:rsid w:val="00480260"/>
    <w:rsid w:val="004A47E9"/>
    <w:rsid w:val="005C0BEA"/>
    <w:rsid w:val="00670A6D"/>
    <w:rsid w:val="00935EC9"/>
    <w:rsid w:val="00AA606C"/>
    <w:rsid w:val="00B544B9"/>
    <w:rsid w:val="00BF1198"/>
    <w:rsid w:val="00C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</Terms>
    </off2d280d04f435e8ad65f64297220d7>
    <TaxCatchAll xmlns="a48324c4-7d20-48d3-8188-32763737222b">
      <Value>188</Value>
      <Value>97</Value>
      <Value>291</Value>
      <Value>167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Breastfeeding</TermName>
          <TermId xmlns="http://schemas.microsoft.com/office/infopath/2007/PartnerControls">0457fbcf-e188-4891-8fc0-713f624fc8fb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Women, Infants, andChildren</TermName>
          <TermId xmlns="http://schemas.microsoft.com/office/infopath/2007/PartnerControls">c0a8e8b7-ea88-4ac1-9532-1048252e3db0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53D28FEFF66F0D4D9929B25EE7DF55B6" ma:contentTypeVersion="4" ma:contentTypeDescription="Create a new document." ma:contentTypeScope="" ma:versionID="a08cd7d4178313b3c2a68f947d74c846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af443906c2926d6fcc459f7f0dfddb5c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CE71E-F74D-4ADD-81E2-E46843CCC4D4}"/>
</file>

<file path=customXml/itemProps2.xml><?xml version="1.0" encoding="utf-8"?>
<ds:datastoreItem xmlns:ds="http://schemas.openxmlformats.org/officeDocument/2006/customXml" ds:itemID="{15F83ACE-7AAF-4A3D-86DF-A87BF4C2B404}"/>
</file>

<file path=customXml/itemProps3.xml><?xml version="1.0" encoding="utf-8"?>
<ds:datastoreItem xmlns:ds="http://schemas.openxmlformats.org/officeDocument/2006/customXml" ds:itemID="{B48FFD60-0812-4781-8126-BBD20E4F4714}"/>
</file>

<file path=docProps/app.xml><?xml version="1.0" encoding="utf-8"?>
<Properties xmlns="http://schemas.openxmlformats.org/officeDocument/2006/extended-properties" xmlns:vt="http://schemas.openxmlformats.org/officeDocument/2006/docPropsVTypes">
  <Template>AA1F5F23</Template>
  <TotalTime>3</TotalTime>
  <Pages>3</Pages>
  <Words>426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DIAGNOSIS CODES</dc:title>
  <dc:creator>Alexander, Tashira  (CDPH-WIC)</dc:creator>
  <cp:lastModifiedBy>Osborne, Laura (CDPH-WIC)</cp:lastModifiedBy>
  <cp:revision>2</cp:revision>
  <dcterms:created xsi:type="dcterms:W3CDTF">2017-03-23T20:53:00Z</dcterms:created>
  <dcterms:modified xsi:type="dcterms:W3CDTF">2017-03-23T20:53:00Z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0x0101002CC577673628EB48993F371F1850BF7D0053D28FEFF66F0D4D9929B25EE7DF55B6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>188;#Healthcare Provider|4763fce6-72e0-4e74-ae57-8e132d338101</vt:lpwstr>
  </property>
  <property fmtid="{D5CDD505-2E9C-101B-9397-08002B2CF9AE}" pid="5" name="Topic">
    <vt:lpwstr>291;#Breastfeeding|0457fbcf-e188-4891-8fc0-713f624fc8fb</vt:lpwstr>
  </property>
  <property fmtid="{D5CDD505-2E9C-101B-9397-08002B2CF9AE}" pid="6" name="Program">
    <vt:lpwstr>167;#Women, Infants, andChildren|c0a8e8b7-ea88-4ac1-9532-1048252e3db0</vt:lpwstr>
  </property>
</Properties>
</file>