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D9FF2" w14:textId="77777777" w:rsidR="00E30481" w:rsidRPr="00E30481" w:rsidRDefault="00E30481" w:rsidP="00E30481">
      <w:pPr>
        <w:spacing w:after="0" w:line="240" w:lineRule="auto"/>
        <w:jc w:val="center"/>
        <w:rPr>
          <w:rFonts w:eastAsiaTheme="minorHAnsi"/>
          <w:szCs w:val="20"/>
        </w:rPr>
      </w:pPr>
      <w:r w:rsidRPr="00E30481">
        <w:rPr>
          <w:rFonts w:eastAsiaTheme="minorHAnsi"/>
          <w:szCs w:val="20"/>
        </w:rPr>
        <w:t>California Department of Public Health (CDPH)</w:t>
      </w:r>
    </w:p>
    <w:p w14:paraId="497DFD3A" w14:textId="77777777" w:rsidR="00E30481" w:rsidRPr="00E30481" w:rsidRDefault="00E30481" w:rsidP="00E30481">
      <w:pPr>
        <w:spacing w:after="0" w:line="240" w:lineRule="auto"/>
        <w:jc w:val="center"/>
        <w:rPr>
          <w:rFonts w:eastAsiaTheme="minorHAnsi"/>
          <w:szCs w:val="20"/>
        </w:rPr>
      </w:pPr>
      <w:r w:rsidRPr="00E30481">
        <w:rPr>
          <w:rFonts w:eastAsiaTheme="minorHAnsi"/>
          <w:szCs w:val="20"/>
        </w:rPr>
        <w:t>Maternal, Child and Adolescent Health (MCAH) Program</w:t>
      </w:r>
    </w:p>
    <w:p w14:paraId="01686CB8" w14:textId="77777777" w:rsidR="00E30481" w:rsidRDefault="00E30481" w:rsidP="00E30481">
      <w:pPr>
        <w:spacing w:after="0" w:line="240" w:lineRule="auto"/>
        <w:jc w:val="center"/>
        <w:rPr>
          <w:rFonts w:eastAsiaTheme="minorHAnsi"/>
          <w:szCs w:val="20"/>
        </w:rPr>
      </w:pPr>
      <w:r w:rsidRPr="00E30481">
        <w:rPr>
          <w:rFonts w:eastAsiaTheme="minorHAnsi"/>
          <w:szCs w:val="20"/>
        </w:rPr>
        <w:t>Scope of Work (SOW)</w:t>
      </w:r>
    </w:p>
    <w:p w14:paraId="1E1F8FBC" w14:textId="77777777" w:rsidR="00567419" w:rsidRDefault="00567419" w:rsidP="00E30481">
      <w:pPr>
        <w:spacing w:after="0" w:line="240" w:lineRule="auto"/>
        <w:jc w:val="center"/>
        <w:rPr>
          <w:rFonts w:eastAsiaTheme="minorHAnsi"/>
          <w:szCs w:val="20"/>
        </w:rPr>
      </w:pPr>
    </w:p>
    <w:p w14:paraId="3BD9DE50" w14:textId="77777777" w:rsidR="00567419" w:rsidRPr="00567419" w:rsidRDefault="00F113BE" w:rsidP="00567419">
      <w:pPr>
        <w:tabs>
          <w:tab w:val="left" w:pos="1013"/>
        </w:tabs>
        <w:rPr>
          <w:rFonts w:asciiTheme="minorHAnsi" w:eastAsiaTheme="minorEastAsia" w:hAnsiTheme="minorHAnsi" w:cstheme="minorBidi"/>
          <w:color w:val="FF0000"/>
          <w:sz w:val="20"/>
          <w:szCs w:val="20"/>
        </w:rPr>
      </w:pPr>
      <w:sdt>
        <w:sdtPr>
          <w:rPr>
            <w:rFonts w:asciiTheme="minorHAnsi" w:eastAsiaTheme="minorEastAsia" w:hAnsiTheme="minorHAnsi" w:cstheme="minorBidi"/>
            <w:color w:val="1F497D" w:themeColor="text2"/>
            <w:szCs w:val="20"/>
          </w:rPr>
          <w:id w:val="-1915697596"/>
          <w14:checkbox>
            <w14:checked w14:val="0"/>
            <w14:checkedState w14:val="2612" w14:font="MS Gothic"/>
            <w14:uncheckedState w14:val="2610" w14:font="MS Gothic"/>
          </w14:checkbox>
        </w:sdtPr>
        <w:sdtEndPr/>
        <w:sdtContent>
          <w:r>
            <w:rPr>
              <w:rFonts w:ascii="MS Gothic" w:eastAsia="MS Gothic" w:hAnsi="MS Gothic" w:cstheme="minorBidi" w:hint="eastAsia"/>
              <w:color w:val="1F497D" w:themeColor="text2"/>
              <w:szCs w:val="20"/>
            </w:rPr>
            <w:t>☐</w:t>
          </w:r>
        </w:sdtContent>
      </w:sdt>
      <w:r w:rsidR="00567419" w:rsidRPr="00D02983">
        <w:rPr>
          <w:rFonts w:asciiTheme="minorHAnsi" w:eastAsiaTheme="minorEastAsia" w:hAnsiTheme="minorHAnsi" w:cstheme="minorBidi"/>
          <w:color w:val="1F497D" w:themeColor="text2"/>
          <w:szCs w:val="20"/>
        </w:rPr>
        <w:t xml:space="preserve">   </w:t>
      </w:r>
      <w:r w:rsidR="00567419" w:rsidRPr="00D02983">
        <w:rPr>
          <w:rFonts w:asciiTheme="minorHAnsi" w:eastAsiaTheme="minorEastAsia" w:hAnsiTheme="minorHAnsi" w:cstheme="minorBidi"/>
          <w:b/>
          <w:color w:val="FF0000"/>
          <w:szCs w:val="20"/>
        </w:rPr>
        <w:t>IMPORTANT</w:t>
      </w:r>
      <w:r w:rsidR="00567419" w:rsidRPr="00D02983">
        <w:rPr>
          <w:rFonts w:asciiTheme="minorHAnsi" w:eastAsiaTheme="minorEastAsia" w:hAnsiTheme="minorHAnsi" w:cstheme="minorBidi"/>
          <w:color w:val="FF0000"/>
          <w:szCs w:val="20"/>
        </w:rPr>
        <w:t>: By clicking this box, I agree to allow the state MCAH Program to post my Scope of Work on the CDPH/MCAH website.</w:t>
      </w:r>
    </w:p>
    <w:p w14:paraId="30327F30" w14:textId="77777777" w:rsidR="00A21C32" w:rsidRPr="00A21C32" w:rsidRDefault="00A21C32" w:rsidP="00A21C32">
      <w:pPr>
        <w:spacing w:after="0" w:line="240" w:lineRule="auto"/>
        <w:rPr>
          <w:sz w:val="20"/>
          <w:szCs w:val="20"/>
        </w:rPr>
      </w:pPr>
      <w:r w:rsidRPr="00A21C32">
        <w:rPr>
          <w:sz w:val="20"/>
          <w:szCs w:val="20"/>
        </w:rPr>
        <w:t xml:space="preserve">The Local Health Jurisdiction (LHJ), in collaboration with the State MCAH Program, shall strive to develop systems that protect and improve the health of California’s women of reproductive age, infants, children, adolescents and their families. The goals </w:t>
      </w:r>
      <w:r>
        <w:rPr>
          <w:sz w:val="20"/>
          <w:szCs w:val="20"/>
        </w:rPr>
        <w:t xml:space="preserve">and objectives </w:t>
      </w:r>
      <w:r w:rsidRPr="00A21C32">
        <w:rPr>
          <w:sz w:val="20"/>
          <w:szCs w:val="20"/>
        </w:rPr>
        <w:t>in this MCAH SOW incorporate local problems identified b</w:t>
      </w:r>
      <w:r w:rsidR="00A60C17">
        <w:rPr>
          <w:sz w:val="20"/>
          <w:szCs w:val="20"/>
        </w:rPr>
        <w:t xml:space="preserve">y LHJs </w:t>
      </w:r>
      <w:r w:rsidR="002B3D5F">
        <w:rPr>
          <w:sz w:val="20"/>
          <w:szCs w:val="20"/>
        </w:rPr>
        <w:t xml:space="preserve">in the </w:t>
      </w:r>
      <w:r w:rsidR="00A60C17">
        <w:rPr>
          <w:sz w:val="20"/>
          <w:szCs w:val="20"/>
        </w:rPr>
        <w:t xml:space="preserve">5-Year Needs Assessments </w:t>
      </w:r>
      <w:r w:rsidRPr="00A21C32">
        <w:rPr>
          <w:sz w:val="20"/>
          <w:szCs w:val="20"/>
        </w:rPr>
        <w:t>and reflect the Title V priorities of the M</w:t>
      </w:r>
      <w:r w:rsidR="00313AC0">
        <w:rPr>
          <w:sz w:val="20"/>
          <w:szCs w:val="20"/>
        </w:rPr>
        <w:t xml:space="preserve">CAH Division. The local </w:t>
      </w:r>
      <w:r w:rsidRPr="00A21C32">
        <w:rPr>
          <w:sz w:val="20"/>
          <w:szCs w:val="20"/>
        </w:rPr>
        <w:t>5-</w:t>
      </w:r>
      <w:r>
        <w:rPr>
          <w:sz w:val="20"/>
          <w:szCs w:val="20"/>
        </w:rPr>
        <w:t>Year Needs Assessment identified</w:t>
      </w:r>
      <w:r w:rsidRPr="00A21C32">
        <w:rPr>
          <w:sz w:val="20"/>
          <w:szCs w:val="20"/>
        </w:rPr>
        <w:t xml:space="preserve"> problems that LHJs may address in their 5-Year Action Plan</w:t>
      </w:r>
      <w:r>
        <w:rPr>
          <w:sz w:val="20"/>
          <w:szCs w:val="20"/>
        </w:rPr>
        <w:t>s</w:t>
      </w:r>
      <w:r w:rsidRPr="00A21C32">
        <w:rPr>
          <w:sz w:val="20"/>
          <w:szCs w:val="20"/>
        </w:rPr>
        <w:t>. The LHJ 5-Year Action Plan</w:t>
      </w:r>
      <w:r>
        <w:rPr>
          <w:sz w:val="20"/>
          <w:szCs w:val="20"/>
        </w:rPr>
        <w:t>s</w:t>
      </w:r>
      <w:r w:rsidRPr="00A21C32">
        <w:rPr>
          <w:sz w:val="20"/>
          <w:szCs w:val="20"/>
        </w:rPr>
        <w:t xml:space="preserve"> inform the development of the annual MCAH SOW.</w:t>
      </w:r>
    </w:p>
    <w:p w14:paraId="1C46279C" w14:textId="77777777" w:rsidR="00A21C32" w:rsidRPr="00A21C32" w:rsidRDefault="00A21C32" w:rsidP="00A21C32">
      <w:pPr>
        <w:spacing w:after="0" w:line="240" w:lineRule="auto"/>
        <w:rPr>
          <w:sz w:val="20"/>
          <w:szCs w:val="20"/>
        </w:rPr>
      </w:pPr>
    </w:p>
    <w:p w14:paraId="4A6A56F9" w14:textId="77777777" w:rsidR="00313AC0" w:rsidRDefault="00313AC0" w:rsidP="00313AC0">
      <w:pPr>
        <w:spacing w:after="0" w:line="240" w:lineRule="auto"/>
        <w:rPr>
          <w:sz w:val="20"/>
          <w:szCs w:val="20"/>
        </w:rPr>
      </w:pPr>
      <w:r w:rsidRPr="002B3D5F">
        <w:rPr>
          <w:b/>
          <w:sz w:val="20"/>
          <w:szCs w:val="20"/>
        </w:rPr>
        <w:t xml:space="preserve">All LHJs must perform the activities in the shaded areas in Goals 1-3 and monitor and report on the corresponding evaluation/performance measures.  </w:t>
      </w:r>
      <w:r w:rsidRPr="00313AC0">
        <w:rPr>
          <w:sz w:val="20"/>
          <w:szCs w:val="20"/>
        </w:rPr>
        <w:t xml:space="preserve">In addition, each LHJ is required to develop </w:t>
      </w:r>
      <w:r w:rsidR="00CD681E">
        <w:rPr>
          <w:sz w:val="20"/>
          <w:szCs w:val="20"/>
        </w:rPr>
        <w:t xml:space="preserve">at least two </w:t>
      </w:r>
      <w:r w:rsidR="002B3D5F">
        <w:rPr>
          <w:sz w:val="20"/>
          <w:szCs w:val="20"/>
        </w:rPr>
        <w:t xml:space="preserve">local </w:t>
      </w:r>
      <w:r w:rsidR="00CD681E">
        <w:rPr>
          <w:sz w:val="20"/>
          <w:szCs w:val="20"/>
        </w:rPr>
        <w:t xml:space="preserve">objectives in Goal </w:t>
      </w:r>
      <w:r w:rsidR="00A60C17">
        <w:rPr>
          <w:sz w:val="20"/>
          <w:szCs w:val="20"/>
        </w:rPr>
        <w:t>1</w:t>
      </w:r>
      <w:r w:rsidR="00CD681E">
        <w:rPr>
          <w:sz w:val="20"/>
          <w:szCs w:val="20"/>
        </w:rPr>
        <w:t xml:space="preserve">, one to address the health of </w:t>
      </w:r>
      <w:r w:rsidR="00216F13">
        <w:rPr>
          <w:sz w:val="20"/>
          <w:szCs w:val="20"/>
        </w:rPr>
        <w:t xml:space="preserve">reproductive age women and one to </w:t>
      </w:r>
      <w:r w:rsidR="00216F13" w:rsidRPr="00311DF5">
        <w:rPr>
          <w:sz w:val="20"/>
          <w:szCs w:val="20"/>
        </w:rPr>
        <w:t>address</w:t>
      </w:r>
      <w:r w:rsidR="00F5671F" w:rsidRPr="00311DF5">
        <w:rPr>
          <w:sz w:val="20"/>
          <w:szCs w:val="20"/>
        </w:rPr>
        <w:t xml:space="preserve"> the needs of</w:t>
      </w:r>
      <w:r w:rsidR="00216F13">
        <w:rPr>
          <w:sz w:val="20"/>
          <w:szCs w:val="20"/>
        </w:rPr>
        <w:t xml:space="preserve"> pregnant women </w:t>
      </w:r>
      <w:r w:rsidR="00CD681E">
        <w:rPr>
          <w:sz w:val="20"/>
          <w:szCs w:val="20"/>
        </w:rPr>
        <w:t>and two</w:t>
      </w:r>
      <w:r w:rsidR="002B3D5F">
        <w:rPr>
          <w:sz w:val="20"/>
          <w:szCs w:val="20"/>
        </w:rPr>
        <w:t xml:space="preserve"> local</w:t>
      </w:r>
      <w:r w:rsidRPr="00313AC0">
        <w:rPr>
          <w:sz w:val="20"/>
          <w:szCs w:val="20"/>
        </w:rPr>
        <w:t xml:space="preserve"> objectives for Goal 3, a SIDS</w:t>
      </w:r>
      <w:r w:rsidR="00CD681E">
        <w:rPr>
          <w:sz w:val="20"/>
          <w:szCs w:val="20"/>
        </w:rPr>
        <w:t>/SUID</w:t>
      </w:r>
      <w:r w:rsidRPr="00313AC0">
        <w:rPr>
          <w:sz w:val="20"/>
          <w:szCs w:val="20"/>
        </w:rPr>
        <w:t xml:space="preserve"> objective and an objective to improve infant health</w:t>
      </w:r>
      <w:r w:rsidR="00A60C17">
        <w:rPr>
          <w:sz w:val="20"/>
          <w:szCs w:val="20"/>
        </w:rPr>
        <w:t>.</w:t>
      </w:r>
      <w:r w:rsidRPr="00313AC0">
        <w:rPr>
          <w:sz w:val="20"/>
          <w:szCs w:val="20"/>
        </w:rPr>
        <w:t xml:space="preserve"> </w:t>
      </w:r>
      <w:r w:rsidR="00A60C17">
        <w:rPr>
          <w:sz w:val="20"/>
          <w:szCs w:val="20"/>
        </w:rPr>
        <w:t>LHJs that receive FIMR funding will</w:t>
      </w:r>
      <w:r w:rsidR="00306A1D" w:rsidRPr="00306A1D">
        <w:rPr>
          <w:sz w:val="20"/>
          <w:szCs w:val="20"/>
        </w:rPr>
        <w:t xml:space="preserve"> perform the activities</w:t>
      </w:r>
      <w:r w:rsidR="00CD681E">
        <w:rPr>
          <w:sz w:val="20"/>
          <w:szCs w:val="20"/>
        </w:rPr>
        <w:t xml:space="preserve"> in the shaded area in Goal 3</w:t>
      </w:r>
      <w:r w:rsidR="00311DF5">
        <w:rPr>
          <w:sz w:val="20"/>
          <w:szCs w:val="20"/>
        </w:rPr>
        <w:t>.5</w:t>
      </w:r>
      <w:r w:rsidR="00AA4462">
        <w:rPr>
          <w:sz w:val="20"/>
          <w:szCs w:val="20"/>
        </w:rPr>
        <w:t>, including o</w:t>
      </w:r>
      <w:r w:rsidR="00F5671F">
        <w:rPr>
          <w:sz w:val="20"/>
          <w:szCs w:val="20"/>
        </w:rPr>
        <w:t>ne</w:t>
      </w:r>
      <w:r w:rsidR="002B3D5F">
        <w:rPr>
          <w:sz w:val="20"/>
          <w:szCs w:val="20"/>
        </w:rPr>
        <w:t xml:space="preserve"> local</w:t>
      </w:r>
      <w:r w:rsidR="00F5671F">
        <w:rPr>
          <w:sz w:val="20"/>
          <w:szCs w:val="20"/>
        </w:rPr>
        <w:t xml:space="preserve"> objective addressing</w:t>
      </w:r>
      <w:r w:rsidR="00AA4462">
        <w:rPr>
          <w:sz w:val="20"/>
          <w:szCs w:val="20"/>
        </w:rPr>
        <w:t xml:space="preserve"> fetal, neonatal, post-neonatal and infant deaths</w:t>
      </w:r>
      <w:r w:rsidR="007E1326">
        <w:rPr>
          <w:sz w:val="20"/>
          <w:szCs w:val="20"/>
        </w:rPr>
        <w:t>.</w:t>
      </w:r>
      <w:r w:rsidR="00CD681E">
        <w:rPr>
          <w:sz w:val="20"/>
          <w:szCs w:val="20"/>
        </w:rPr>
        <w:t xml:space="preserve"> </w:t>
      </w:r>
      <w:r w:rsidR="007E1326">
        <w:rPr>
          <w:sz w:val="20"/>
          <w:szCs w:val="20"/>
        </w:rPr>
        <w:t>I</w:t>
      </w:r>
      <w:r w:rsidR="00CD681E">
        <w:rPr>
          <w:sz w:val="20"/>
          <w:szCs w:val="20"/>
        </w:rPr>
        <w:t>n the second shaded column of 3.</w:t>
      </w:r>
      <w:r w:rsidR="00311DF5">
        <w:rPr>
          <w:sz w:val="20"/>
          <w:szCs w:val="20"/>
        </w:rPr>
        <w:t>5</w:t>
      </w:r>
      <w:r w:rsidR="00CD681E">
        <w:rPr>
          <w:sz w:val="20"/>
          <w:szCs w:val="20"/>
        </w:rPr>
        <w:t>a,</w:t>
      </w:r>
      <w:r w:rsidR="00306A1D" w:rsidRPr="00306A1D">
        <w:rPr>
          <w:sz w:val="20"/>
          <w:szCs w:val="20"/>
        </w:rPr>
        <w:t xml:space="preserve"> Intervention Activities to Meet Objectives, insert the number and percent of cases </w:t>
      </w:r>
      <w:r w:rsidR="00AA4462">
        <w:rPr>
          <w:sz w:val="20"/>
          <w:szCs w:val="20"/>
        </w:rPr>
        <w:t>that</w:t>
      </w:r>
      <w:r w:rsidR="00306A1D" w:rsidRPr="00306A1D">
        <w:rPr>
          <w:sz w:val="20"/>
          <w:szCs w:val="20"/>
        </w:rPr>
        <w:t xml:space="preserve"> w</w:t>
      </w:r>
      <w:r w:rsidR="00306A1D">
        <w:rPr>
          <w:sz w:val="20"/>
          <w:szCs w:val="20"/>
        </w:rPr>
        <w:t>ill</w:t>
      </w:r>
      <w:r w:rsidR="00AA4462">
        <w:rPr>
          <w:sz w:val="20"/>
          <w:szCs w:val="20"/>
        </w:rPr>
        <w:t xml:space="preserve"> be</w:t>
      </w:r>
      <w:r w:rsidR="00306A1D">
        <w:rPr>
          <w:sz w:val="20"/>
          <w:szCs w:val="20"/>
        </w:rPr>
        <w:t xml:space="preserve"> review</w:t>
      </w:r>
      <w:r w:rsidR="00AA4462">
        <w:rPr>
          <w:sz w:val="20"/>
          <w:szCs w:val="20"/>
        </w:rPr>
        <w:t>ed</w:t>
      </w:r>
      <w:r w:rsidR="00306A1D">
        <w:rPr>
          <w:sz w:val="20"/>
          <w:szCs w:val="20"/>
        </w:rPr>
        <w:t xml:space="preserve"> for the fiscal year. </w:t>
      </w:r>
      <w:r w:rsidR="00AA4462">
        <w:rPr>
          <w:sz w:val="20"/>
          <w:szCs w:val="20"/>
        </w:rPr>
        <w:t>Lastly, i</w:t>
      </w:r>
      <w:r w:rsidRPr="00313AC0">
        <w:rPr>
          <w:sz w:val="20"/>
          <w:szCs w:val="20"/>
        </w:rPr>
        <w:t xml:space="preserve">f resources allow, LHJs should develop additional objectives, which </w:t>
      </w:r>
      <w:r w:rsidR="00A62FEE">
        <w:rPr>
          <w:sz w:val="20"/>
          <w:szCs w:val="20"/>
        </w:rPr>
        <w:t>can be</w:t>
      </w:r>
      <w:r w:rsidRPr="00313AC0">
        <w:rPr>
          <w:sz w:val="20"/>
          <w:szCs w:val="20"/>
        </w:rPr>
        <w:t xml:space="preserve"> </w:t>
      </w:r>
      <w:r w:rsidR="00263EBF">
        <w:rPr>
          <w:sz w:val="20"/>
          <w:szCs w:val="20"/>
        </w:rPr>
        <w:t>place</w:t>
      </w:r>
      <w:r w:rsidR="00A62FEE">
        <w:rPr>
          <w:sz w:val="20"/>
          <w:szCs w:val="20"/>
        </w:rPr>
        <w:t>d</w:t>
      </w:r>
      <w:r w:rsidR="00263EBF">
        <w:rPr>
          <w:sz w:val="20"/>
          <w:szCs w:val="20"/>
        </w:rPr>
        <w:t xml:space="preserve"> under any of the Goals 1-5</w:t>
      </w:r>
      <w:r w:rsidRPr="00313AC0">
        <w:rPr>
          <w:sz w:val="20"/>
          <w:szCs w:val="20"/>
        </w:rPr>
        <w:t>. All activities in this SOW must take</w:t>
      </w:r>
      <w:r>
        <w:rPr>
          <w:sz w:val="20"/>
          <w:szCs w:val="20"/>
        </w:rPr>
        <w:t xml:space="preserve"> place within the fiscal year. </w:t>
      </w:r>
      <w:r w:rsidRPr="00313AC0">
        <w:rPr>
          <w:sz w:val="20"/>
          <w:szCs w:val="20"/>
        </w:rPr>
        <w:t xml:space="preserve">Please see the </w:t>
      </w:r>
      <w:hyperlink r:id="rId11" w:history="1">
        <w:r w:rsidR="00780580" w:rsidRPr="00780580">
          <w:rPr>
            <w:rStyle w:val="Hyperlink"/>
            <w:sz w:val="20"/>
            <w:szCs w:val="20"/>
          </w:rPr>
          <w:t>MCAH Policies</w:t>
        </w:r>
        <w:r w:rsidR="00780580" w:rsidRPr="00780580">
          <w:rPr>
            <w:rStyle w:val="Hyperlink"/>
            <w:sz w:val="20"/>
            <w:szCs w:val="20"/>
          </w:rPr>
          <w:t xml:space="preserve"> </w:t>
        </w:r>
        <w:r w:rsidR="00780580" w:rsidRPr="00780580">
          <w:rPr>
            <w:rStyle w:val="Hyperlink"/>
            <w:sz w:val="20"/>
            <w:szCs w:val="20"/>
          </w:rPr>
          <w:t>and Procedures</w:t>
        </w:r>
      </w:hyperlink>
      <w:r w:rsidRPr="00313AC0">
        <w:rPr>
          <w:sz w:val="20"/>
          <w:szCs w:val="20"/>
        </w:rPr>
        <w:t xml:space="preserve"> for further instructions on completing the SOW. </w:t>
      </w:r>
    </w:p>
    <w:p w14:paraId="6C977D59" w14:textId="77777777" w:rsidR="00F359CA" w:rsidRPr="00E30481" w:rsidRDefault="00F359CA" w:rsidP="00E30481">
      <w:pPr>
        <w:spacing w:after="0" w:line="240" w:lineRule="auto"/>
        <w:rPr>
          <w:sz w:val="20"/>
          <w:szCs w:val="20"/>
        </w:rPr>
      </w:pPr>
    </w:p>
    <w:p w14:paraId="0AB0B8F2" w14:textId="77777777" w:rsidR="00F359CA" w:rsidRDefault="00F359CA" w:rsidP="00E30481">
      <w:pPr>
        <w:spacing w:after="0" w:line="240" w:lineRule="auto"/>
        <w:rPr>
          <w:sz w:val="20"/>
          <w:szCs w:val="20"/>
        </w:rPr>
      </w:pPr>
      <w:r w:rsidRPr="00E30481">
        <w:rPr>
          <w:sz w:val="20"/>
          <w:szCs w:val="20"/>
        </w:rPr>
        <w:t xml:space="preserve">The development of this SOW was guided by several public health frameworks </w:t>
      </w:r>
      <w:r w:rsidR="00FC30DC">
        <w:rPr>
          <w:sz w:val="20"/>
          <w:szCs w:val="20"/>
        </w:rPr>
        <w:t>including the</w:t>
      </w:r>
      <w:r w:rsidR="00F5671F">
        <w:rPr>
          <w:sz w:val="20"/>
          <w:szCs w:val="20"/>
        </w:rPr>
        <w:t xml:space="preserve"> </w:t>
      </w:r>
      <w:r w:rsidR="00F5671F" w:rsidRPr="00311DF5">
        <w:rPr>
          <w:sz w:val="20"/>
          <w:szCs w:val="20"/>
        </w:rPr>
        <w:t>ones</w:t>
      </w:r>
      <w:r w:rsidR="00FC30DC" w:rsidRPr="00311DF5">
        <w:rPr>
          <w:sz w:val="20"/>
          <w:szCs w:val="20"/>
        </w:rPr>
        <w:t xml:space="preserve"> </w:t>
      </w:r>
      <w:r w:rsidR="00B62A06" w:rsidRPr="00311DF5">
        <w:rPr>
          <w:sz w:val="20"/>
          <w:szCs w:val="20"/>
        </w:rPr>
        <w:t>listed</w:t>
      </w:r>
      <w:r w:rsidR="00B62A06">
        <w:rPr>
          <w:sz w:val="20"/>
          <w:szCs w:val="20"/>
        </w:rPr>
        <w:t xml:space="preserve"> below. </w:t>
      </w:r>
      <w:r w:rsidRPr="00E30481">
        <w:rPr>
          <w:sz w:val="20"/>
          <w:szCs w:val="20"/>
        </w:rPr>
        <w:t xml:space="preserve">Please consider integrating these approaches when conceptualizing and organizing local program, policy, and evaluation efforts. </w:t>
      </w:r>
    </w:p>
    <w:p w14:paraId="38B3C7E6" w14:textId="77777777" w:rsidR="00F359CA" w:rsidRPr="00E30481" w:rsidRDefault="00F359CA" w:rsidP="00E30481">
      <w:pPr>
        <w:spacing w:after="0" w:line="240" w:lineRule="auto"/>
        <w:rPr>
          <w:sz w:val="20"/>
          <w:szCs w:val="20"/>
        </w:rPr>
      </w:pPr>
    </w:p>
    <w:p w14:paraId="64088DEE" w14:textId="77777777" w:rsidR="007E594F" w:rsidRPr="002A0BE5" w:rsidRDefault="00F113BE" w:rsidP="007E594F">
      <w:pPr>
        <w:numPr>
          <w:ilvl w:val="0"/>
          <w:numId w:val="1"/>
        </w:numPr>
        <w:spacing w:after="0" w:line="240" w:lineRule="auto"/>
        <w:contextualSpacing/>
        <w:rPr>
          <w:sz w:val="20"/>
          <w:szCs w:val="20"/>
        </w:rPr>
      </w:pPr>
      <w:hyperlink r:id="rId12" w:history="1">
        <w:r w:rsidR="007E594F" w:rsidRPr="000112ED">
          <w:rPr>
            <w:rStyle w:val="Hyperlink"/>
            <w:sz w:val="20"/>
            <w:szCs w:val="20"/>
          </w:rPr>
          <w:t>The Ten Essential Services of Public Health</w:t>
        </w:r>
      </w:hyperlink>
      <w:r w:rsidR="007E594F" w:rsidRPr="002A0BE5">
        <w:rPr>
          <w:sz w:val="20"/>
          <w:szCs w:val="20"/>
        </w:rPr>
        <w:tab/>
      </w:r>
    </w:p>
    <w:p w14:paraId="3739D953" w14:textId="77777777" w:rsidR="007E594F" w:rsidRPr="00E30481" w:rsidRDefault="00F113BE" w:rsidP="007E594F">
      <w:pPr>
        <w:numPr>
          <w:ilvl w:val="0"/>
          <w:numId w:val="1"/>
        </w:numPr>
        <w:spacing w:after="0" w:line="240" w:lineRule="auto"/>
        <w:contextualSpacing/>
        <w:rPr>
          <w:sz w:val="20"/>
          <w:szCs w:val="20"/>
        </w:rPr>
      </w:pPr>
      <w:hyperlink r:id="rId13" w:history="1">
        <w:r w:rsidR="007E594F" w:rsidRPr="000112ED">
          <w:rPr>
            <w:rStyle w:val="Hyperlink"/>
            <w:sz w:val="20"/>
            <w:szCs w:val="20"/>
          </w:rPr>
          <w:t>The Spectrum of Prevention</w:t>
        </w:r>
      </w:hyperlink>
    </w:p>
    <w:p w14:paraId="41531447" w14:textId="77777777" w:rsidR="007E594F" w:rsidRPr="00E30481" w:rsidRDefault="00F113BE" w:rsidP="007E594F">
      <w:pPr>
        <w:numPr>
          <w:ilvl w:val="0"/>
          <w:numId w:val="1"/>
        </w:numPr>
        <w:spacing w:after="0" w:line="240" w:lineRule="auto"/>
        <w:contextualSpacing/>
        <w:rPr>
          <w:sz w:val="20"/>
          <w:szCs w:val="20"/>
        </w:rPr>
      </w:pPr>
      <w:hyperlink r:id="rId14" w:history="1">
        <w:r w:rsidR="007E594F" w:rsidRPr="000112ED">
          <w:rPr>
            <w:rStyle w:val="Hyperlink"/>
            <w:sz w:val="20"/>
            <w:szCs w:val="20"/>
          </w:rPr>
          <w:t>Life Course Perspective</w:t>
        </w:r>
      </w:hyperlink>
    </w:p>
    <w:p w14:paraId="2B3DBA71" w14:textId="77777777" w:rsidR="007E594F" w:rsidRPr="00E30481" w:rsidRDefault="00F113BE" w:rsidP="007E594F">
      <w:pPr>
        <w:numPr>
          <w:ilvl w:val="0"/>
          <w:numId w:val="1"/>
        </w:numPr>
        <w:spacing w:after="0" w:line="240" w:lineRule="auto"/>
        <w:contextualSpacing/>
        <w:rPr>
          <w:sz w:val="20"/>
          <w:szCs w:val="20"/>
        </w:rPr>
      </w:pPr>
      <w:hyperlink r:id="rId15" w:history="1">
        <w:r w:rsidR="007E594F" w:rsidRPr="000112ED">
          <w:rPr>
            <w:rStyle w:val="Hyperlink"/>
            <w:sz w:val="20"/>
            <w:szCs w:val="20"/>
          </w:rPr>
          <w:t>The Social-Ecological Model</w:t>
        </w:r>
      </w:hyperlink>
      <w:hyperlink r:id="rId16" w:history="1"/>
    </w:p>
    <w:p w14:paraId="7A2641EF" w14:textId="77777777" w:rsidR="007E594F" w:rsidRPr="00E30481" w:rsidRDefault="00F113BE" w:rsidP="007E594F">
      <w:pPr>
        <w:numPr>
          <w:ilvl w:val="0"/>
          <w:numId w:val="1"/>
        </w:numPr>
        <w:spacing w:after="0" w:line="240" w:lineRule="auto"/>
        <w:contextualSpacing/>
        <w:rPr>
          <w:sz w:val="20"/>
          <w:szCs w:val="20"/>
        </w:rPr>
      </w:pPr>
      <w:hyperlink r:id="rId17" w:history="1">
        <w:r w:rsidR="007E594F" w:rsidRPr="000112ED">
          <w:rPr>
            <w:rStyle w:val="Hyperlink"/>
            <w:sz w:val="20"/>
            <w:szCs w:val="20"/>
          </w:rPr>
          <w:t>Social Determinants of Health</w:t>
        </w:r>
      </w:hyperlink>
      <w:r w:rsidR="007E594F" w:rsidRPr="00E30481">
        <w:rPr>
          <w:sz w:val="20"/>
          <w:szCs w:val="20"/>
        </w:rPr>
        <w:tab/>
      </w:r>
    </w:p>
    <w:p w14:paraId="28BC7991" w14:textId="77777777" w:rsidR="007E594F" w:rsidRPr="002A0BE5" w:rsidRDefault="00F113BE" w:rsidP="007E594F">
      <w:pPr>
        <w:numPr>
          <w:ilvl w:val="0"/>
          <w:numId w:val="1"/>
        </w:numPr>
        <w:spacing w:after="0" w:line="240" w:lineRule="auto"/>
        <w:contextualSpacing/>
        <w:rPr>
          <w:sz w:val="20"/>
          <w:szCs w:val="20"/>
        </w:rPr>
      </w:pPr>
      <w:hyperlink r:id="rId18" w:history="1">
        <w:r w:rsidR="007E594F" w:rsidRPr="000112ED">
          <w:rPr>
            <w:rStyle w:val="Hyperlink"/>
            <w:sz w:val="20"/>
            <w:szCs w:val="20"/>
          </w:rPr>
          <w:t>Strengthening Families</w:t>
        </w:r>
      </w:hyperlink>
    </w:p>
    <w:p w14:paraId="6190805F" w14:textId="77777777" w:rsidR="002A0BE5" w:rsidRDefault="002A0BE5" w:rsidP="002A0BE5">
      <w:pPr>
        <w:spacing w:after="0" w:line="240" w:lineRule="auto"/>
        <w:contextualSpacing/>
        <w:rPr>
          <w:color w:val="0000FF" w:themeColor="hyperlink"/>
          <w:sz w:val="20"/>
          <w:szCs w:val="20"/>
          <w:u w:val="single"/>
        </w:rPr>
      </w:pPr>
    </w:p>
    <w:p w14:paraId="7F99AE66" w14:textId="77777777" w:rsidR="00306A1D" w:rsidRDefault="002A0BE5" w:rsidP="002A0BE5">
      <w:pPr>
        <w:spacing w:after="0" w:line="240" w:lineRule="auto"/>
        <w:contextualSpacing/>
        <w:rPr>
          <w:sz w:val="20"/>
          <w:szCs w:val="20"/>
        </w:rPr>
      </w:pPr>
      <w:r w:rsidRPr="002A0BE5">
        <w:rPr>
          <w:sz w:val="20"/>
          <w:szCs w:val="20"/>
        </w:rPr>
        <w:t>All Title V programs must comply with the MCAH Fiscal Policies and Procedures Manual</w:t>
      </w:r>
      <w:r w:rsidR="000112ED">
        <w:rPr>
          <w:sz w:val="20"/>
          <w:szCs w:val="20"/>
        </w:rPr>
        <w:t>,</w:t>
      </w:r>
      <w:r w:rsidRPr="002A0BE5">
        <w:rPr>
          <w:sz w:val="20"/>
          <w:szCs w:val="20"/>
        </w:rPr>
        <w:t xml:space="preserve"> which is found on the CDPH/MCAH website</w:t>
      </w:r>
    </w:p>
    <w:p w14:paraId="45C482DB" w14:textId="77777777" w:rsidR="000112ED" w:rsidRDefault="000112ED" w:rsidP="002A0BE5">
      <w:pPr>
        <w:spacing w:after="0" w:line="240" w:lineRule="auto"/>
        <w:contextualSpacing/>
        <w:rPr>
          <w:sz w:val="20"/>
          <w:szCs w:val="20"/>
        </w:rPr>
      </w:pPr>
    </w:p>
    <w:p w14:paraId="1EDCD285" w14:textId="77777777" w:rsidR="00306A1D" w:rsidRPr="00306A1D" w:rsidRDefault="00306A1D" w:rsidP="00306A1D">
      <w:pPr>
        <w:spacing w:after="0" w:line="240" w:lineRule="auto"/>
        <w:contextualSpacing/>
        <w:rPr>
          <w:sz w:val="20"/>
          <w:szCs w:val="20"/>
        </w:rPr>
      </w:pPr>
      <w:r w:rsidRPr="00306A1D">
        <w:rPr>
          <w:sz w:val="20"/>
          <w:szCs w:val="20"/>
        </w:rPr>
        <w:t xml:space="preserve">CDPH/MCAH Division expects each LHJ to make progress towards Title V State Performance Measures and Healthy People 2020 goals. These goals involve complex issues and are difficult to achieve, particularly in the short term.  As such, in addition to the required activities to address Title V State Priorities and requirements, </w:t>
      </w:r>
      <w:r w:rsidR="00F5671F">
        <w:rPr>
          <w:sz w:val="20"/>
          <w:szCs w:val="20"/>
        </w:rPr>
        <w:t xml:space="preserve">the MCAH SOW provides LHJs </w:t>
      </w:r>
      <w:r w:rsidRPr="00306A1D">
        <w:rPr>
          <w:sz w:val="20"/>
          <w:szCs w:val="20"/>
        </w:rPr>
        <w:t xml:space="preserve">the opportunity to develop locally determined objectives and activities that can be realistically achieved given the scope and resources of local MCAH programs. </w:t>
      </w:r>
    </w:p>
    <w:p w14:paraId="1884EC52" w14:textId="77777777" w:rsidR="00306A1D" w:rsidRPr="00306A1D" w:rsidRDefault="00306A1D" w:rsidP="00306A1D">
      <w:pPr>
        <w:spacing w:after="0" w:line="240" w:lineRule="auto"/>
        <w:contextualSpacing/>
        <w:rPr>
          <w:sz w:val="20"/>
          <w:szCs w:val="20"/>
        </w:rPr>
      </w:pPr>
    </w:p>
    <w:p w14:paraId="3E6ABB83" w14:textId="77777777" w:rsidR="005B3BD4" w:rsidRDefault="00306A1D" w:rsidP="002A0BE5">
      <w:pPr>
        <w:spacing w:after="0" w:line="240" w:lineRule="auto"/>
        <w:contextualSpacing/>
        <w:rPr>
          <w:sz w:val="20"/>
          <w:szCs w:val="20"/>
        </w:rPr>
      </w:pPr>
      <w:r w:rsidRPr="00306A1D">
        <w:rPr>
          <w:sz w:val="20"/>
          <w:szCs w:val="20"/>
        </w:rPr>
        <w:t>LHJs are required to comply with requirements as stated in the MCAH Program Policies and Procedures Manual, such as attending statewide meetings, conducting a Needs Assessment every five years, submitting Agreement Funding Applications, and completing Annual</w:t>
      </w:r>
      <w:r w:rsidR="002B3D5F">
        <w:rPr>
          <w:sz w:val="20"/>
          <w:szCs w:val="20"/>
        </w:rPr>
        <w:t xml:space="preserve"> Progress</w:t>
      </w:r>
      <w:r w:rsidRPr="00306A1D">
        <w:rPr>
          <w:sz w:val="20"/>
          <w:szCs w:val="20"/>
        </w:rPr>
        <w:t xml:space="preserve"> Reports.</w:t>
      </w:r>
    </w:p>
    <w:p w14:paraId="1FA8737F" w14:textId="77777777" w:rsidR="00400170" w:rsidRDefault="00400170" w:rsidP="002A0BE5">
      <w:pPr>
        <w:spacing w:after="0" w:line="240" w:lineRule="auto"/>
        <w:contextualSpacing/>
        <w:rPr>
          <w:sz w:val="20"/>
          <w:szCs w:val="20"/>
        </w:rPr>
      </w:pPr>
      <w:r>
        <w:rPr>
          <w:sz w:val="20"/>
          <w:szCs w:val="20"/>
        </w:rPr>
        <w:br w:type="page"/>
      </w:r>
    </w:p>
    <w:tbl>
      <w:tblPr>
        <w:tblStyle w:val="TableGrid"/>
        <w:tblW w:w="14616" w:type="dxa"/>
        <w:jc w:val="center"/>
        <w:shd w:val="clear" w:color="auto" w:fill="D9D9D9" w:themeFill="background1" w:themeFillShade="D9"/>
        <w:tblLayout w:type="fixed"/>
        <w:tblCellMar>
          <w:left w:w="115" w:type="dxa"/>
          <w:right w:w="115" w:type="dxa"/>
        </w:tblCellMar>
        <w:tblLook w:val="04A0" w:firstRow="1" w:lastRow="0" w:firstColumn="1" w:lastColumn="0" w:noHBand="0" w:noVBand="1"/>
        <w:tblCaption w:val="Women and Maternal Domain Goal 1"/>
      </w:tblPr>
      <w:tblGrid>
        <w:gridCol w:w="3654"/>
        <w:gridCol w:w="3654"/>
        <w:gridCol w:w="3654"/>
        <w:gridCol w:w="3654"/>
      </w:tblGrid>
      <w:tr w:rsidR="00CD6377" w:rsidRPr="00E30481" w14:paraId="77592848" w14:textId="77777777" w:rsidTr="002F5071">
        <w:trPr>
          <w:cantSplit/>
          <w:tblHeader/>
          <w:jc w:val="center"/>
        </w:trPr>
        <w:tc>
          <w:tcPr>
            <w:tcW w:w="14616" w:type="dxa"/>
            <w:gridSpan w:val="4"/>
            <w:tcBorders>
              <w:top w:val="nil"/>
              <w:left w:val="nil"/>
              <w:bottom w:val="double" w:sz="4" w:space="0" w:color="auto"/>
              <w:right w:val="nil"/>
            </w:tcBorders>
            <w:shd w:val="clear" w:color="auto" w:fill="auto"/>
            <w:tcMar>
              <w:top w:w="43" w:type="dxa"/>
              <w:bottom w:w="43" w:type="dxa"/>
            </w:tcMar>
            <w:vAlign w:val="center"/>
          </w:tcPr>
          <w:p w14:paraId="1C639FFD" w14:textId="77777777" w:rsidR="00CD6377" w:rsidRDefault="00CD6377" w:rsidP="00400170">
            <w:pPr>
              <w:spacing w:after="120"/>
              <w:ind w:left="864" w:hanging="864"/>
              <w:rPr>
                <w:b/>
                <w:sz w:val="20"/>
                <w:szCs w:val="20"/>
                <w:u w:val="single"/>
              </w:rPr>
            </w:pPr>
            <w:r w:rsidRPr="00C87C22">
              <w:rPr>
                <w:b/>
                <w:sz w:val="20"/>
                <w:szCs w:val="20"/>
              </w:rPr>
              <w:lastRenderedPageBreak/>
              <w:t>Goal 1:</w:t>
            </w:r>
            <w:r w:rsidR="00D76197">
              <w:rPr>
                <w:b/>
                <w:sz w:val="20"/>
                <w:szCs w:val="20"/>
              </w:rPr>
              <w:tab/>
            </w:r>
            <w:r w:rsidR="00296919">
              <w:rPr>
                <w:b/>
                <w:sz w:val="20"/>
                <w:szCs w:val="20"/>
              </w:rPr>
              <w:t xml:space="preserve">Women/Maternal Domain: </w:t>
            </w:r>
            <w:r w:rsidRPr="00EA1272">
              <w:rPr>
                <w:b/>
                <w:sz w:val="20"/>
                <w:szCs w:val="20"/>
              </w:rPr>
              <w:t>Improve access to and utilization of comprehensive, quality health and social services</w:t>
            </w:r>
          </w:p>
          <w:p w14:paraId="34FD6003" w14:textId="77777777" w:rsidR="0071533C" w:rsidRPr="00E30481" w:rsidRDefault="00CD6377" w:rsidP="00400170">
            <w:pPr>
              <w:spacing w:after="120"/>
              <w:ind w:left="864" w:hanging="864"/>
              <w:rPr>
                <w:b/>
                <w:sz w:val="20"/>
                <w:szCs w:val="20"/>
              </w:rPr>
            </w:pPr>
            <w:r>
              <w:rPr>
                <w:b/>
                <w:sz w:val="20"/>
                <w:szCs w:val="20"/>
              </w:rPr>
              <w:t>T</w:t>
            </w:r>
            <w:r w:rsidRPr="00E30481">
              <w:rPr>
                <w:b/>
                <w:sz w:val="20"/>
                <w:szCs w:val="20"/>
              </w:rPr>
              <w:t>he sh</w:t>
            </w:r>
            <w:r>
              <w:rPr>
                <w:b/>
                <w:sz w:val="20"/>
                <w:szCs w:val="20"/>
              </w:rPr>
              <w:t>a</w:t>
            </w:r>
            <w:r w:rsidRPr="00E30481">
              <w:rPr>
                <w:b/>
                <w:sz w:val="20"/>
                <w:szCs w:val="20"/>
              </w:rPr>
              <w:t xml:space="preserve">ded </w:t>
            </w:r>
            <w:r w:rsidR="00296919">
              <w:rPr>
                <w:b/>
                <w:sz w:val="20"/>
                <w:szCs w:val="20"/>
              </w:rPr>
              <w:t xml:space="preserve">and/or highlighted </w:t>
            </w:r>
            <w:r w:rsidRPr="00E30481">
              <w:rPr>
                <w:b/>
                <w:sz w:val="20"/>
                <w:szCs w:val="20"/>
              </w:rPr>
              <w:t>area</w:t>
            </w:r>
            <w:r w:rsidR="003D0B06">
              <w:rPr>
                <w:b/>
                <w:sz w:val="20"/>
                <w:szCs w:val="20"/>
              </w:rPr>
              <w:t>s represent</w:t>
            </w:r>
            <w:r w:rsidRPr="00E30481">
              <w:rPr>
                <w:b/>
                <w:sz w:val="20"/>
                <w:szCs w:val="20"/>
              </w:rPr>
              <w:t xml:space="preserve"> required activities.</w:t>
            </w:r>
          </w:p>
        </w:tc>
      </w:tr>
      <w:tr w:rsidR="00F359CA" w:rsidRPr="00E30481" w14:paraId="78A941E9" w14:textId="77777777" w:rsidTr="002F5071">
        <w:trPr>
          <w:cantSplit/>
          <w:tblHeader/>
          <w:jc w:val="center"/>
        </w:trPr>
        <w:tc>
          <w:tcPr>
            <w:tcW w:w="3654" w:type="dxa"/>
            <w:vMerge w:val="restart"/>
            <w:tcBorders>
              <w:top w:val="double" w:sz="4" w:space="0" w:color="auto"/>
              <w:left w:val="single" w:sz="4" w:space="0" w:color="auto"/>
            </w:tcBorders>
            <w:shd w:val="clear" w:color="auto" w:fill="D9D9D9" w:themeFill="background1" w:themeFillShade="D9"/>
            <w:tcMar>
              <w:top w:w="43" w:type="dxa"/>
              <w:bottom w:w="43" w:type="dxa"/>
            </w:tcMar>
            <w:vAlign w:val="center"/>
          </w:tcPr>
          <w:p w14:paraId="326B4027" w14:textId="77777777" w:rsidR="00F359CA" w:rsidRPr="00E30481" w:rsidRDefault="00F359CA" w:rsidP="00E30481">
            <w:pPr>
              <w:jc w:val="center"/>
              <w:rPr>
                <w:b/>
                <w:sz w:val="20"/>
                <w:szCs w:val="20"/>
              </w:rPr>
            </w:pPr>
            <w:r w:rsidRPr="00E30481">
              <w:rPr>
                <w:b/>
                <w:sz w:val="20"/>
                <w:szCs w:val="20"/>
              </w:rPr>
              <w:t>Short and/or Intermediate  Objective(s)</w:t>
            </w:r>
          </w:p>
        </w:tc>
        <w:tc>
          <w:tcPr>
            <w:tcW w:w="3654" w:type="dxa"/>
            <w:vMerge w:val="restart"/>
            <w:tcBorders>
              <w:top w:val="double" w:sz="4" w:space="0" w:color="auto"/>
            </w:tcBorders>
            <w:shd w:val="clear" w:color="auto" w:fill="D9D9D9" w:themeFill="background1" w:themeFillShade="D9"/>
            <w:tcMar>
              <w:top w:w="43" w:type="dxa"/>
              <w:bottom w:w="43" w:type="dxa"/>
            </w:tcMar>
            <w:vAlign w:val="center"/>
          </w:tcPr>
          <w:p w14:paraId="5788E485" w14:textId="77777777" w:rsidR="00F359CA" w:rsidRPr="00E30481" w:rsidRDefault="00F359CA" w:rsidP="00E30481">
            <w:pPr>
              <w:jc w:val="center"/>
              <w:rPr>
                <w:b/>
                <w:sz w:val="20"/>
                <w:szCs w:val="20"/>
              </w:rPr>
            </w:pPr>
            <w:r w:rsidRPr="00E30481">
              <w:rPr>
                <w:b/>
                <w:sz w:val="20"/>
                <w:szCs w:val="20"/>
              </w:rPr>
              <w:t>Intervention Activities to Meet Objectives (Describe the steps of the intervention)</w:t>
            </w:r>
          </w:p>
        </w:tc>
        <w:tc>
          <w:tcPr>
            <w:tcW w:w="7308" w:type="dxa"/>
            <w:gridSpan w:val="2"/>
            <w:tcBorders>
              <w:top w:val="double" w:sz="4" w:space="0" w:color="auto"/>
              <w:right w:val="single" w:sz="4" w:space="0" w:color="auto"/>
            </w:tcBorders>
            <w:shd w:val="clear" w:color="auto" w:fill="D9D9D9" w:themeFill="background1" w:themeFillShade="D9"/>
            <w:tcMar>
              <w:top w:w="43" w:type="dxa"/>
              <w:bottom w:w="43" w:type="dxa"/>
            </w:tcMar>
            <w:vAlign w:val="center"/>
          </w:tcPr>
          <w:p w14:paraId="39B39FAE" w14:textId="77777777" w:rsidR="00F359CA" w:rsidRPr="00E30481" w:rsidRDefault="00F359CA" w:rsidP="00E30481">
            <w:pPr>
              <w:jc w:val="center"/>
              <w:rPr>
                <w:b/>
                <w:sz w:val="20"/>
                <w:szCs w:val="20"/>
              </w:rPr>
            </w:pPr>
            <w:r w:rsidRPr="00E30481">
              <w:rPr>
                <w:b/>
                <w:sz w:val="20"/>
                <w:szCs w:val="20"/>
              </w:rPr>
              <w:t>Evaluation/Performance Measures</w:t>
            </w:r>
          </w:p>
          <w:p w14:paraId="3B019620" w14:textId="77777777" w:rsidR="00F359CA" w:rsidRPr="00E30481" w:rsidRDefault="00F359CA" w:rsidP="00E30481">
            <w:pPr>
              <w:jc w:val="center"/>
              <w:rPr>
                <w:b/>
                <w:sz w:val="20"/>
                <w:szCs w:val="20"/>
              </w:rPr>
            </w:pPr>
            <w:r w:rsidRPr="00E30481">
              <w:rPr>
                <w:b/>
                <w:sz w:val="20"/>
                <w:szCs w:val="20"/>
              </w:rPr>
              <w:t>Process, Short and/or Intermediate Measures</w:t>
            </w:r>
          </w:p>
          <w:p w14:paraId="46E92124" w14:textId="77777777" w:rsidR="00F359CA" w:rsidRPr="00E30481" w:rsidRDefault="00F359CA" w:rsidP="00E30481">
            <w:pPr>
              <w:jc w:val="center"/>
              <w:rPr>
                <w:b/>
                <w:sz w:val="20"/>
                <w:szCs w:val="20"/>
              </w:rPr>
            </w:pPr>
            <w:r w:rsidRPr="00E30481">
              <w:rPr>
                <w:b/>
                <w:sz w:val="20"/>
                <w:szCs w:val="20"/>
              </w:rPr>
              <w:t>(Report on these measures in the Annual Report)</w:t>
            </w:r>
          </w:p>
        </w:tc>
      </w:tr>
      <w:tr w:rsidR="00F359CA" w:rsidRPr="00E30481" w14:paraId="5DDD8D4A" w14:textId="77777777" w:rsidTr="002F5071">
        <w:trPr>
          <w:cantSplit/>
          <w:tblHeader/>
          <w:jc w:val="center"/>
        </w:trPr>
        <w:tc>
          <w:tcPr>
            <w:tcW w:w="3654" w:type="dxa"/>
            <w:vMerge/>
            <w:tcBorders>
              <w:left w:val="single" w:sz="4" w:space="0" w:color="auto"/>
              <w:bottom w:val="double" w:sz="4" w:space="0" w:color="auto"/>
            </w:tcBorders>
            <w:shd w:val="clear" w:color="auto" w:fill="D9D9D9" w:themeFill="background1" w:themeFillShade="D9"/>
            <w:tcMar>
              <w:top w:w="43" w:type="dxa"/>
              <w:bottom w:w="43" w:type="dxa"/>
            </w:tcMar>
            <w:vAlign w:val="center"/>
          </w:tcPr>
          <w:p w14:paraId="10526DB3" w14:textId="77777777" w:rsidR="00F359CA" w:rsidRPr="00E30481" w:rsidRDefault="00F359CA" w:rsidP="00E30481">
            <w:pPr>
              <w:jc w:val="center"/>
              <w:rPr>
                <w:b/>
                <w:sz w:val="20"/>
                <w:szCs w:val="20"/>
              </w:rPr>
            </w:pPr>
          </w:p>
        </w:tc>
        <w:tc>
          <w:tcPr>
            <w:tcW w:w="3654" w:type="dxa"/>
            <w:vMerge/>
            <w:tcBorders>
              <w:bottom w:val="double" w:sz="4" w:space="0" w:color="auto"/>
            </w:tcBorders>
            <w:shd w:val="clear" w:color="auto" w:fill="D9D9D9" w:themeFill="background1" w:themeFillShade="D9"/>
            <w:tcMar>
              <w:top w:w="43" w:type="dxa"/>
              <w:bottom w:w="43" w:type="dxa"/>
            </w:tcMar>
            <w:vAlign w:val="center"/>
          </w:tcPr>
          <w:p w14:paraId="45472ECA" w14:textId="77777777" w:rsidR="00F359CA" w:rsidRPr="00E30481" w:rsidRDefault="00F359CA" w:rsidP="00E30481">
            <w:pPr>
              <w:jc w:val="center"/>
              <w:rPr>
                <w:b/>
                <w:sz w:val="20"/>
                <w:szCs w:val="20"/>
              </w:rPr>
            </w:pPr>
          </w:p>
        </w:tc>
        <w:tc>
          <w:tcPr>
            <w:tcW w:w="3654" w:type="dxa"/>
            <w:tcBorders>
              <w:bottom w:val="double" w:sz="4" w:space="0" w:color="auto"/>
            </w:tcBorders>
            <w:shd w:val="clear" w:color="auto" w:fill="D9D9D9" w:themeFill="background1" w:themeFillShade="D9"/>
            <w:tcMar>
              <w:top w:w="43" w:type="dxa"/>
              <w:bottom w:w="43" w:type="dxa"/>
            </w:tcMar>
            <w:vAlign w:val="center"/>
          </w:tcPr>
          <w:p w14:paraId="56DACF27" w14:textId="77777777" w:rsidR="00F359CA" w:rsidRPr="00E30481" w:rsidRDefault="00F359CA" w:rsidP="00E30481">
            <w:pPr>
              <w:jc w:val="center"/>
              <w:rPr>
                <w:b/>
                <w:sz w:val="20"/>
                <w:szCs w:val="20"/>
              </w:rPr>
            </w:pPr>
            <w:r w:rsidRPr="00E30481">
              <w:rPr>
                <w:b/>
                <w:sz w:val="20"/>
                <w:szCs w:val="20"/>
              </w:rPr>
              <w:t>Process Description and Measures</w:t>
            </w:r>
          </w:p>
        </w:tc>
        <w:tc>
          <w:tcPr>
            <w:tcW w:w="3654" w:type="dxa"/>
            <w:tcBorders>
              <w:bottom w:val="double" w:sz="4" w:space="0" w:color="auto"/>
              <w:right w:val="single" w:sz="4" w:space="0" w:color="auto"/>
            </w:tcBorders>
            <w:shd w:val="clear" w:color="auto" w:fill="D9D9D9" w:themeFill="background1" w:themeFillShade="D9"/>
            <w:tcMar>
              <w:top w:w="43" w:type="dxa"/>
              <w:bottom w:w="43" w:type="dxa"/>
            </w:tcMar>
            <w:vAlign w:val="center"/>
          </w:tcPr>
          <w:p w14:paraId="2349E7DB" w14:textId="77777777" w:rsidR="00F359CA" w:rsidRPr="00E30481" w:rsidRDefault="00F359CA" w:rsidP="00E30481">
            <w:pPr>
              <w:jc w:val="center"/>
              <w:rPr>
                <w:b/>
                <w:sz w:val="20"/>
                <w:szCs w:val="20"/>
              </w:rPr>
            </w:pPr>
            <w:r w:rsidRPr="00E30481">
              <w:rPr>
                <w:b/>
                <w:sz w:val="20"/>
                <w:szCs w:val="20"/>
              </w:rPr>
              <w:t>Short and/or Intermediate Outcome</w:t>
            </w:r>
          </w:p>
          <w:p w14:paraId="65508A7B" w14:textId="77777777" w:rsidR="00F359CA" w:rsidRPr="00E30481" w:rsidRDefault="00F359CA" w:rsidP="00E30481">
            <w:pPr>
              <w:jc w:val="center"/>
              <w:rPr>
                <w:b/>
                <w:sz w:val="20"/>
                <w:szCs w:val="20"/>
              </w:rPr>
            </w:pPr>
            <w:r w:rsidRPr="00E30481">
              <w:rPr>
                <w:b/>
                <w:sz w:val="20"/>
                <w:szCs w:val="20"/>
              </w:rPr>
              <w:t>Measure(s)</w:t>
            </w:r>
          </w:p>
        </w:tc>
      </w:tr>
      <w:tr w:rsidR="00DD5D7D" w:rsidRPr="00E30481" w14:paraId="2632C95D" w14:textId="77777777" w:rsidTr="002F5071">
        <w:trPr>
          <w:cantSplit/>
          <w:jc w:val="center"/>
        </w:trPr>
        <w:tc>
          <w:tcPr>
            <w:tcW w:w="3654" w:type="dxa"/>
            <w:vMerge w:val="restart"/>
            <w:tcBorders>
              <w:top w:val="double" w:sz="4" w:space="0" w:color="auto"/>
              <w:left w:val="single" w:sz="4" w:space="0" w:color="auto"/>
              <w:right w:val="single" w:sz="4" w:space="0" w:color="auto"/>
            </w:tcBorders>
            <w:shd w:val="clear" w:color="auto" w:fill="D9D9D9" w:themeFill="background1" w:themeFillShade="D9"/>
            <w:tcMar>
              <w:top w:w="115" w:type="dxa"/>
              <w:bottom w:w="115" w:type="dxa"/>
            </w:tcMar>
          </w:tcPr>
          <w:p w14:paraId="17822C59" w14:textId="77777777" w:rsidR="00DD5D7D" w:rsidRPr="00DE2146" w:rsidRDefault="00DD5D7D" w:rsidP="00CE000E">
            <w:pPr>
              <w:tabs>
                <w:tab w:val="right" w:pos="3424"/>
              </w:tabs>
              <w:contextualSpacing/>
              <w:rPr>
                <w:b/>
                <w:sz w:val="20"/>
                <w:szCs w:val="20"/>
              </w:rPr>
            </w:pPr>
            <w:r w:rsidRPr="00DE2146">
              <w:rPr>
                <w:b/>
                <w:sz w:val="20"/>
                <w:szCs w:val="20"/>
              </w:rPr>
              <w:t>Objective 1.1</w:t>
            </w:r>
          </w:p>
          <w:p w14:paraId="77EC0B59" w14:textId="77777777" w:rsidR="00DD5D7D" w:rsidRPr="00E30481" w:rsidRDefault="00DD5D7D" w:rsidP="00DE2146">
            <w:pPr>
              <w:contextualSpacing/>
              <w:rPr>
                <w:sz w:val="20"/>
                <w:szCs w:val="20"/>
              </w:rPr>
            </w:pPr>
          </w:p>
          <w:p w14:paraId="357C5E4D" w14:textId="77777777" w:rsidR="00DD5D7D" w:rsidRPr="00890F0C" w:rsidRDefault="00DD5D7D" w:rsidP="008309F2">
            <w:pPr>
              <w:ind w:left="360"/>
              <w:contextualSpacing/>
              <w:rPr>
                <w:b/>
                <w:sz w:val="20"/>
                <w:szCs w:val="20"/>
              </w:rPr>
            </w:pPr>
            <w:r w:rsidRPr="00C21850">
              <w:rPr>
                <w:b/>
                <w:sz w:val="20"/>
                <w:szCs w:val="20"/>
              </w:rPr>
              <w:t>All women</w:t>
            </w:r>
            <w:r>
              <w:rPr>
                <w:b/>
                <w:sz w:val="20"/>
                <w:szCs w:val="20"/>
              </w:rPr>
              <w:t xml:space="preserve"> of reproductive age, pregnant women, infants, c</w:t>
            </w:r>
            <w:r w:rsidRPr="00C21850">
              <w:rPr>
                <w:b/>
                <w:sz w:val="20"/>
                <w:szCs w:val="20"/>
              </w:rPr>
              <w:t>hildren</w:t>
            </w:r>
            <w:r>
              <w:rPr>
                <w:b/>
                <w:sz w:val="20"/>
                <w:szCs w:val="20"/>
              </w:rPr>
              <w:t>, adolescents and children and youth with special health care needs (CYSHCN)</w:t>
            </w:r>
            <w:r w:rsidRPr="00C21850">
              <w:rPr>
                <w:b/>
                <w:sz w:val="20"/>
                <w:szCs w:val="20"/>
              </w:rPr>
              <w:t xml:space="preserve"> will have access </w:t>
            </w:r>
            <w:r w:rsidRPr="00890F0C">
              <w:rPr>
                <w:b/>
                <w:sz w:val="20"/>
                <w:szCs w:val="20"/>
              </w:rPr>
              <w:t>to needed and preventive,  medical, dental, and social services by:</w:t>
            </w:r>
          </w:p>
          <w:p w14:paraId="7F3A8B4F" w14:textId="77777777" w:rsidR="00EF6FF5" w:rsidRPr="00EF6FF5" w:rsidRDefault="00DD5D7D" w:rsidP="00EF6FF5">
            <w:pPr>
              <w:numPr>
                <w:ilvl w:val="0"/>
                <w:numId w:val="34"/>
              </w:numPr>
              <w:contextualSpacing/>
              <w:rPr>
                <w:sz w:val="20"/>
                <w:szCs w:val="20"/>
              </w:rPr>
            </w:pPr>
            <w:r w:rsidRPr="00934710">
              <w:rPr>
                <w:sz w:val="20"/>
                <w:szCs w:val="20"/>
              </w:rPr>
              <w:t>Target</w:t>
            </w:r>
            <w:r>
              <w:rPr>
                <w:sz w:val="20"/>
                <w:szCs w:val="20"/>
              </w:rPr>
              <w:t>ing</w:t>
            </w:r>
            <w:r w:rsidRPr="00934710">
              <w:rPr>
                <w:sz w:val="20"/>
                <w:szCs w:val="20"/>
              </w:rPr>
              <w:t xml:space="preserve"> outreach services to identify pregnant women, women of reproductive age, infants, children and adolescents and their families who are eligible for Medi-Cal assistance or other publicly provided health care programs and assist them in applying for these benefits</w:t>
            </w:r>
            <w:r w:rsidRPr="00934710">
              <w:rPr>
                <w:sz w:val="20"/>
                <w:szCs w:val="20"/>
                <w:vertAlign w:val="superscript"/>
              </w:rPr>
              <w:t>2</w:t>
            </w:r>
          </w:p>
          <w:p w14:paraId="03FF3FA7" w14:textId="77777777" w:rsidR="00DD5D7D" w:rsidRPr="00E30481" w:rsidRDefault="00DD5D7D" w:rsidP="00EF6FF5">
            <w:pPr>
              <w:numPr>
                <w:ilvl w:val="0"/>
                <w:numId w:val="34"/>
              </w:numPr>
              <w:contextualSpacing/>
              <w:rPr>
                <w:sz w:val="20"/>
                <w:szCs w:val="20"/>
              </w:rPr>
            </w:pPr>
            <w:r w:rsidRPr="00DD5D7D">
              <w:rPr>
                <w:sz w:val="20"/>
                <w:szCs w:val="20"/>
              </w:rPr>
              <w:t>Decreasing Medi-Cal eligible women</w:t>
            </w:r>
            <w:r w:rsidR="00AD615F">
              <w:rPr>
                <w:sz w:val="20"/>
                <w:szCs w:val="20"/>
              </w:rPr>
              <w:t xml:space="preserve">, </w:t>
            </w:r>
            <w:r w:rsidRPr="00DD5D7D">
              <w:rPr>
                <w:sz w:val="20"/>
                <w:szCs w:val="20"/>
              </w:rPr>
              <w:t>children</w:t>
            </w:r>
            <w:r w:rsidR="00AD615F">
              <w:rPr>
                <w:sz w:val="20"/>
                <w:szCs w:val="20"/>
              </w:rPr>
              <w:t xml:space="preserve">, post-partum women </w:t>
            </w:r>
            <w:r w:rsidRPr="00DD5D7D">
              <w:rPr>
                <w:sz w:val="20"/>
                <w:szCs w:val="20"/>
              </w:rPr>
              <w:t>without insurance</w:t>
            </w:r>
            <w:r w:rsidRPr="00DD5D7D">
              <w:rPr>
                <w:sz w:val="20"/>
                <w:szCs w:val="20"/>
                <w:vertAlign w:val="superscript"/>
              </w:rPr>
              <w:t>1</w:t>
            </w:r>
          </w:p>
        </w:tc>
        <w:tc>
          <w:tcPr>
            <w:tcW w:w="3654" w:type="dxa"/>
            <w:tcBorders>
              <w:top w:val="double" w:sz="4" w:space="0" w:color="auto"/>
              <w:left w:val="single" w:sz="4" w:space="0" w:color="auto"/>
              <w:bottom w:val="nil"/>
              <w:right w:val="single" w:sz="4" w:space="0" w:color="auto"/>
            </w:tcBorders>
            <w:shd w:val="clear" w:color="auto" w:fill="D9D9D9" w:themeFill="background1" w:themeFillShade="D9"/>
            <w:tcMar>
              <w:top w:w="115" w:type="dxa"/>
              <w:bottom w:w="115" w:type="dxa"/>
            </w:tcMar>
          </w:tcPr>
          <w:p w14:paraId="72399726" w14:textId="77777777" w:rsidR="00DD5D7D" w:rsidRDefault="00DD5D7D" w:rsidP="00D65CB5">
            <w:pPr>
              <w:contextualSpacing/>
              <w:rPr>
                <w:b/>
                <w:sz w:val="20"/>
                <w:szCs w:val="20"/>
              </w:rPr>
            </w:pPr>
            <w:r w:rsidRPr="00E30481">
              <w:rPr>
                <w:b/>
                <w:sz w:val="20"/>
                <w:szCs w:val="20"/>
              </w:rPr>
              <w:t>Assessment</w:t>
            </w:r>
          </w:p>
          <w:p w14:paraId="26687076" w14:textId="77777777" w:rsidR="00DD5D7D" w:rsidRDefault="00DD5D7D" w:rsidP="00A007D4">
            <w:pPr>
              <w:contextualSpacing/>
              <w:rPr>
                <w:b/>
                <w:sz w:val="20"/>
                <w:szCs w:val="20"/>
              </w:rPr>
            </w:pPr>
            <w:bookmarkStart w:id="0" w:name="_GoBack"/>
            <w:bookmarkEnd w:id="0"/>
          </w:p>
          <w:p w14:paraId="0FAF28D3" w14:textId="77777777" w:rsidR="00DD5D7D" w:rsidRPr="00E30481" w:rsidRDefault="00DD5D7D" w:rsidP="00A007D4">
            <w:pPr>
              <w:contextualSpacing/>
              <w:rPr>
                <w:b/>
                <w:sz w:val="20"/>
                <w:szCs w:val="20"/>
              </w:rPr>
            </w:pPr>
            <w:r>
              <w:rPr>
                <w:b/>
                <w:sz w:val="20"/>
                <w:szCs w:val="20"/>
              </w:rPr>
              <w:t>1.1a</w:t>
            </w:r>
          </w:p>
          <w:p w14:paraId="4DBDE4D8" w14:textId="77777777" w:rsidR="00DD5D7D" w:rsidRPr="00263EBF" w:rsidRDefault="00DD5D7D" w:rsidP="00CB337C">
            <w:pPr>
              <w:numPr>
                <w:ilvl w:val="0"/>
                <w:numId w:val="11"/>
              </w:numPr>
              <w:contextualSpacing/>
              <w:rPr>
                <w:sz w:val="20"/>
                <w:szCs w:val="20"/>
              </w:rPr>
            </w:pPr>
            <w:r w:rsidRPr="00263EBF">
              <w:rPr>
                <w:sz w:val="20"/>
                <w:szCs w:val="20"/>
              </w:rPr>
              <w:t>Identify and monitor the health status of women of reproductive age, pregnant women, infants, children, adolescents, and CYSHCN, including the social determinants of health and access/barriers to the provision of:</w:t>
            </w:r>
          </w:p>
          <w:p w14:paraId="0901032C" w14:textId="77777777" w:rsidR="00DD5D7D" w:rsidRPr="00E30481" w:rsidRDefault="00DD5D7D" w:rsidP="00CB337C">
            <w:pPr>
              <w:pStyle w:val="ListParagraph"/>
              <w:numPr>
                <w:ilvl w:val="0"/>
                <w:numId w:val="25"/>
              </w:numPr>
              <w:rPr>
                <w:sz w:val="20"/>
                <w:szCs w:val="20"/>
              </w:rPr>
            </w:pPr>
            <w:r w:rsidRPr="00DD5D7D">
              <w:rPr>
                <w:sz w:val="20"/>
                <w:szCs w:val="20"/>
              </w:rPr>
              <w:t>Preventive, medical, dental, and social services</w:t>
            </w:r>
          </w:p>
        </w:tc>
        <w:tc>
          <w:tcPr>
            <w:tcW w:w="3654" w:type="dxa"/>
            <w:tcBorders>
              <w:top w:val="double" w:sz="4" w:space="0" w:color="auto"/>
              <w:left w:val="single" w:sz="4" w:space="0" w:color="auto"/>
              <w:bottom w:val="nil"/>
              <w:right w:val="single" w:sz="4" w:space="0" w:color="auto"/>
            </w:tcBorders>
            <w:shd w:val="clear" w:color="auto" w:fill="D9D9D9" w:themeFill="background1" w:themeFillShade="D9"/>
            <w:tcMar>
              <w:top w:w="115" w:type="dxa"/>
              <w:bottom w:w="115" w:type="dxa"/>
            </w:tcMar>
          </w:tcPr>
          <w:p w14:paraId="06E35427" w14:textId="77777777" w:rsidR="00DD5D7D" w:rsidRDefault="00DD5D7D" w:rsidP="00453891">
            <w:pPr>
              <w:contextualSpacing/>
              <w:rPr>
                <w:sz w:val="20"/>
                <w:szCs w:val="20"/>
              </w:rPr>
            </w:pPr>
          </w:p>
          <w:p w14:paraId="5A20133D" w14:textId="77777777" w:rsidR="00DD5D7D" w:rsidRDefault="00DD5D7D" w:rsidP="00453891">
            <w:pPr>
              <w:contextualSpacing/>
              <w:rPr>
                <w:b/>
                <w:sz w:val="20"/>
                <w:szCs w:val="20"/>
              </w:rPr>
            </w:pPr>
          </w:p>
          <w:p w14:paraId="1B8EF868" w14:textId="77777777" w:rsidR="00DD5D7D" w:rsidRPr="00E30481" w:rsidRDefault="00DD5D7D" w:rsidP="00453891">
            <w:pPr>
              <w:contextualSpacing/>
              <w:rPr>
                <w:b/>
                <w:sz w:val="20"/>
                <w:szCs w:val="20"/>
              </w:rPr>
            </w:pPr>
            <w:r>
              <w:rPr>
                <w:b/>
                <w:sz w:val="20"/>
                <w:szCs w:val="20"/>
              </w:rPr>
              <w:t>1.1a</w:t>
            </w:r>
          </w:p>
          <w:p w14:paraId="56DC812D" w14:textId="77777777" w:rsidR="00DD5D7D" w:rsidRPr="00D65CB5" w:rsidRDefault="00DD5D7D" w:rsidP="00CB337C">
            <w:pPr>
              <w:pStyle w:val="ListParagraph"/>
              <w:numPr>
                <w:ilvl w:val="0"/>
                <w:numId w:val="12"/>
              </w:numPr>
              <w:rPr>
                <w:sz w:val="20"/>
                <w:szCs w:val="20"/>
              </w:rPr>
            </w:pPr>
            <w:r w:rsidRPr="008A46D0">
              <w:rPr>
                <w:sz w:val="20"/>
                <w:szCs w:val="20"/>
              </w:rPr>
              <w:t>This deliverable will be fulfilled by completing and submitting your Community Profile with your Agreement Funding Application each year</w:t>
            </w:r>
          </w:p>
        </w:tc>
        <w:tc>
          <w:tcPr>
            <w:tcW w:w="3654" w:type="dxa"/>
            <w:tcBorders>
              <w:top w:val="double" w:sz="4" w:space="0" w:color="auto"/>
              <w:left w:val="single" w:sz="4" w:space="0" w:color="auto"/>
              <w:bottom w:val="nil"/>
              <w:right w:val="single" w:sz="4" w:space="0" w:color="auto"/>
            </w:tcBorders>
            <w:shd w:val="clear" w:color="auto" w:fill="D9D9D9" w:themeFill="background1" w:themeFillShade="D9"/>
            <w:tcMar>
              <w:top w:w="115" w:type="dxa"/>
              <w:bottom w:w="115" w:type="dxa"/>
            </w:tcMar>
          </w:tcPr>
          <w:p w14:paraId="64547B8E" w14:textId="77777777" w:rsidR="00DD5D7D" w:rsidRDefault="00DD5D7D" w:rsidP="00453891">
            <w:pPr>
              <w:rPr>
                <w:sz w:val="20"/>
                <w:szCs w:val="20"/>
              </w:rPr>
            </w:pPr>
          </w:p>
          <w:p w14:paraId="1814D91F" w14:textId="77777777" w:rsidR="00DD5D7D" w:rsidRDefault="00DD5D7D" w:rsidP="00453891">
            <w:pPr>
              <w:contextualSpacing/>
              <w:rPr>
                <w:b/>
                <w:sz w:val="20"/>
                <w:szCs w:val="20"/>
              </w:rPr>
            </w:pPr>
          </w:p>
          <w:p w14:paraId="72DA2844" w14:textId="77777777" w:rsidR="00DD5D7D" w:rsidRPr="00E30481" w:rsidRDefault="00DD5D7D" w:rsidP="00453891">
            <w:pPr>
              <w:contextualSpacing/>
              <w:rPr>
                <w:b/>
                <w:sz w:val="20"/>
                <w:szCs w:val="20"/>
              </w:rPr>
            </w:pPr>
            <w:r>
              <w:rPr>
                <w:b/>
                <w:sz w:val="20"/>
                <w:szCs w:val="20"/>
              </w:rPr>
              <w:t>1.1a</w:t>
            </w:r>
          </w:p>
          <w:p w14:paraId="3647A6C6" w14:textId="77777777" w:rsidR="00DD5D7D" w:rsidRPr="008A46D0" w:rsidRDefault="00DD5D7D" w:rsidP="00AA4462">
            <w:pPr>
              <w:ind w:firstLine="342"/>
              <w:contextualSpacing/>
              <w:rPr>
                <w:sz w:val="20"/>
                <w:szCs w:val="20"/>
              </w:rPr>
            </w:pPr>
            <w:r>
              <w:rPr>
                <w:sz w:val="20"/>
                <w:szCs w:val="20"/>
              </w:rPr>
              <w:t>Nothing is entered here.</w:t>
            </w:r>
          </w:p>
          <w:p w14:paraId="75D5CD52" w14:textId="77777777" w:rsidR="00DD5D7D" w:rsidRPr="00E30481" w:rsidRDefault="00DD5D7D" w:rsidP="007E1326">
            <w:pPr>
              <w:ind w:left="720"/>
              <w:contextualSpacing/>
              <w:rPr>
                <w:sz w:val="20"/>
                <w:szCs w:val="20"/>
              </w:rPr>
            </w:pPr>
          </w:p>
        </w:tc>
      </w:tr>
      <w:tr w:rsidR="00DD5D7D" w:rsidRPr="00E30481" w14:paraId="12253934" w14:textId="77777777" w:rsidTr="002F5071">
        <w:trPr>
          <w:cantSplit/>
          <w:jc w:val="center"/>
        </w:trPr>
        <w:tc>
          <w:tcPr>
            <w:tcW w:w="3654" w:type="dxa"/>
            <w:vMerge/>
            <w:tcBorders>
              <w:left w:val="single" w:sz="4" w:space="0" w:color="auto"/>
              <w:right w:val="single" w:sz="4" w:space="0" w:color="auto"/>
            </w:tcBorders>
            <w:shd w:val="clear" w:color="auto" w:fill="D9D9D9" w:themeFill="background1" w:themeFillShade="D9"/>
            <w:tcMar>
              <w:top w:w="115" w:type="dxa"/>
              <w:bottom w:w="115" w:type="dxa"/>
            </w:tcMar>
          </w:tcPr>
          <w:p w14:paraId="0563B0F5" w14:textId="77777777" w:rsidR="00DD5D7D" w:rsidRPr="00DE2146" w:rsidRDefault="00DD5D7D" w:rsidP="00DE2146">
            <w:pPr>
              <w:contextualSpacing/>
              <w:rPr>
                <w:b/>
                <w:sz w:val="20"/>
                <w:szCs w:val="20"/>
              </w:rPr>
            </w:pPr>
          </w:p>
        </w:tc>
        <w:tc>
          <w:tcPr>
            <w:tcW w:w="3654" w:type="dxa"/>
            <w:tcBorders>
              <w:top w:val="nil"/>
              <w:left w:val="single" w:sz="4" w:space="0" w:color="auto"/>
              <w:bottom w:val="nil"/>
            </w:tcBorders>
            <w:shd w:val="clear" w:color="auto" w:fill="D9D9D9" w:themeFill="background1" w:themeFillShade="D9"/>
            <w:tcMar>
              <w:top w:w="115" w:type="dxa"/>
              <w:bottom w:w="115" w:type="dxa"/>
            </w:tcMar>
          </w:tcPr>
          <w:p w14:paraId="5C885502" w14:textId="77777777" w:rsidR="00DD5D7D" w:rsidRPr="00E30481" w:rsidRDefault="00DD5D7D" w:rsidP="00CB337C">
            <w:pPr>
              <w:pStyle w:val="ListParagraph"/>
              <w:numPr>
                <w:ilvl w:val="0"/>
                <w:numId w:val="28"/>
              </w:numPr>
              <w:rPr>
                <w:b/>
                <w:sz w:val="20"/>
                <w:szCs w:val="20"/>
              </w:rPr>
            </w:pPr>
            <w:r>
              <w:rPr>
                <w:sz w:val="20"/>
                <w:szCs w:val="20"/>
              </w:rPr>
              <w:t>Review data books and monitor trends over time, geographic areas and population group disparities</w:t>
            </w:r>
          </w:p>
        </w:tc>
        <w:tc>
          <w:tcPr>
            <w:tcW w:w="3654" w:type="dxa"/>
            <w:tcBorders>
              <w:top w:val="nil"/>
              <w:bottom w:val="nil"/>
            </w:tcBorders>
            <w:shd w:val="clear" w:color="auto" w:fill="D9D9D9" w:themeFill="background1" w:themeFillShade="D9"/>
            <w:tcMar>
              <w:top w:w="115" w:type="dxa"/>
              <w:bottom w:w="115" w:type="dxa"/>
            </w:tcMar>
          </w:tcPr>
          <w:p w14:paraId="75321BCB" w14:textId="77777777" w:rsidR="00DD5D7D" w:rsidRDefault="00DD5D7D" w:rsidP="00CB337C">
            <w:pPr>
              <w:pStyle w:val="ListParagraph"/>
              <w:numPr>
                <w:ilvl w:val="0"/>
                <w:numId w:val="12"/>
              </w:numPr>
              <w:rPr>
                <w:sz w:val="20"/>
                <w:szCs w:val="20"/>
              </w:rPr>
            </w:pPr>
            <w:r>
              <w:rPr>
                <w:sz w:val="20"/>
                <w:szCs w:val="20"/>
              </w:rPr>
              <w:t>Briefly describe process for monitoring and interpreting data</w:t>
            </w:r>
          </w:p>
        </w:tc>
        <w:tc>
          <w:tcPr>
            <w:tcW w:w="3654" w:type="dxa"/>
            <w:tcBorders>
              <w:top w:val="nil"/>
              <w:bottom w:val="nil"/>
              <w:right w:val="single" w:sz="4" w:space="0" w:color="auto"/>
            </w:tcBorders>
            <w:shd w:val="clear" w:color="auto" w:fill="D9D9D9" w:themeFill="background1" w:themeFillShade="D9"/>
            <w:tcMar>
              <w:top w:w="115" w:type="dxa"/>
              <w:bottom w:w="115" w:type="dxa"/>
            </w:tcMar>
          </w:tcPr>
          <w:p w14:paraId="1E61346F" w14:textId="77777777" w:rsidR="00DD5D7D" w:rsidRDefault="00DD5D7D" w:rsidP="00453891">
            <w:pPr>
              <w:rPr>
                <w:sz w:val="20"/>
                <w:szCs w:val="20"/>
              </w:rPr>
            </w:pPr>
          </w:p>
        </w:tc>
      </w:tr>
      <w:tr w:rsidR="00DD5D7D" w:rsidRPr="00E30481" w14:paraId="1368EC9E" w14:textId="77777777" w:rsidTr="002F5071">
        <w:trPr>
          <w:cantSplit/>
          <w:jc w:val="center"/>
        </w:trPr>
        <w:tc>
          <w:tcPr>
            <w:tcW w:w="3654" w:type="dxa"/>
            <w:vMerge/>
            <w:tcBorders>
              <w:left w:val="single" w:sz="4" w:space="0" w:color="auto"/>
              <w:bottom w:val="single" w:sz="4" w:space="0" w:color="auto"/>
              <w:right w:val="single" w:sz="4" w:space="0" w:color="auto"/>
            </w:tcBorders>
            <w:shd w:val="clear" w:color="auto" w:fill="D9D9D9" w:themeFill="background1" w:themeFillShade="D9"/>
            <w:tcMar>
              <w:top w:w="115" w:type="dxa"/>
              <w:bottom w:w="115" w:type="dxa"/>
            </w:tcMar>
          </w:tcPr>
          <w:p w14:paraId="3910402E" w14:textId="77777777" w:rsidR="00DD5D7D" w:rsidRPr="00DE2146" w:rsidRDefault="00DD5D7D" w:rsidP="00DE2146">
            <w:pPr>
              <w:contextualSpacing/>
              <w:rPr>
                <w:b/>
                <w:sz w:val="20"/>
                <w:szCs w:val="20"/>
              </w:rPr>
            </w:pPr>
          </w:p>
        </w:tc>
        <w:tc>
          <w:tcPr>
            <w:tcW w:w="3654" w:type="dxa"/>
            <w:tcBorders>
              <w:top w:val="nil"/>
              <w:left w:val="single" w:sz="4" w:space="0" w:color="auto"/>
              <w:bottom w:val="single" w:sz="4" w:space="0" w:color="auto"/>
            </w:tcBorders>
            <w:shd w:val="clear" w:color="auto" w:fill="D9D9D9" w:themeFill="background1" w:themeFillShade="D9"/>
            <w:tcMar>
              <w:top w:w="115" w:type="dxa"/>
              <w:bottom w:w="115" w:type="dxa"/>
            </w:tcMar>
          </w:tcPr>
          <w:p w14:paraId="3F7AF8B5" w14:textId="77777777" w:rsidR="00DD5D7D" w:rsidRPr="00453891" w:rsidRDefault="00DD5D7D" w:rsidP="00CB337C">
            <w:pPr>
              <w:pStyle w:val="ListParagraph"/>
              <w:numPr>
                <w:ilvl w:val="0"/>
                <w:numId w:val="27"/>
              </w:numPr>
              <w:rPr>
                <w:sz w:val="20"/>
                <w:szCs w:val="20"/>
              </w:rPr>
            </w:pPr>
            <w:r w:rsidRPr="009F41AC">
              <w:rPr>
                <w:sz w:val="20"/>
                <w:szCs w:val="20"/>
              </w:rPr>
              <w:t xml:space="preserve">Annually, share your data with key </w:t>
            </w:r>
            <w:r>
              <w:rPr>
                <w:sz w:val="20"/>
                <w:szCs w:val="20"/>
              </w:rPr>
              <w:t xml:space="preserve">local </w:t>
            </w:r>
            <w:r w:rsidR="004C6E27">
              <w:rPr>
                <w:sz w:val="20"/>
                <w:szCs w:val="20"/>
              </w:rPr>
              <w:t>health department leadership</w:t>
            </w:r>
          </w:p>
        </w:tc>
        <w:tc>
          <w:tcPr>
            <w:tcW w:w="3654" w:type="dxa"/>
            <w:tcBorders>
              <w:top w:val="nil"/>
              <w:bottom w:val="single" w:sz="4" w:space="0" w:color="auto"/>
            </w:tcBorders>
            <w:shd w:val="clear" w:color="auto" w:fill="D9D9D9" w:themeFill="background1" w:themeFillShade="D9"/>
            <w:tcMar>
              <w:top w:w="115" w:type="dxa"/>
              <w:bottom w:w="115" w:type="dxa"/>
            </w:tcMar>
          </w:tcPr>
          <w:p w14:paraId="6BA402FB" w14:textId="77777777" w:rsidR="00DD5D7D" w:rsidRPr="00C200AC" w:rsidRDefault="00DD5D7D" w:rsidP="00CB337C">
            <w:pPr>
              <w:pStyle w:val="ListParagraph"/>
              <w:numPr>
                <w:ilvl w:val="0"/>
                <w:numId w:val="12"/>
              </w:numPr>
              <w:rPr>
                <w:sz w:val="20"/>
                <w:szCs w:val="20"/>
              </w:rPr>
            </w:pPr>
            <w:r w:rsidRPr="00F45A29">
              <w:rPr>
                <w:sz w:val="20"/>
                <w:szCs w:val="20"/>
              </w:rPr>
              <w:t xml:space="preserve">Report </w:t>
            </w:r>
            <w:r w:rsidR="00234820">
              <w:rPr>
                <w:sz w:val="20"/>
                <w:szCs w:val="20"/>
              </w:rPr>
              <w:t xml:space="preserve">the </w:t>
            </w:r>
            <w:r w:rsidR="0049487A">
              <w:rPr>
                <w:sz w:val="20"/>
                <w:szCs w:val="20"/>
              </w:rPr>
              <w:t>date</w:t>
            </w:r>
            <w:r w:rsidR="00234820">
              <w:rPr>
                <w:sz w:val="20"/>
                <w:szCs w:val="20"/>
              </w:rPr>
              <w:t xml:space="preserve"> </w:t>
            </w:r>
            <w:r w:rsidRPr="00AD615F">
              <w:rPr>
                <w:sz w:val="20"/>
                <w:szCs w:val="20"/>
              </w:rPr>
              <w:t>data</w:t>
            </w:r>
            <w:r w:rsidR="0049487A" w:rsidRPr="00AD615F">
              <w:rPr>
                <w:sz w:val="20"/>
                <w:szCs w:val="20"/>
              </w:rPr>
              <w:t xml:space="preserve"> </w:t>
            </w:r>
            <w:r w:rsidRPr="00AD615F">
              <w:rPr>
                <w:sz w:val="20"/>
                <w:szCs w:val="20"/>
              </w:rPr>
              <w:t>shared</w:t>
            </w:r>
            <w:r w:rsidRPr="00F45A29">
              <w:rPr>
                <w:sz w:val="20"/>
                <w:szCs w:val="20"/>
              </w:rPr>
              <w:t xml:space="preserve"> with the key health department leadership. Briefly describe</w:t>
            </w:r>
            <w:r w:rsidR="004C6E27">
              <w:rPr>
                <w:sz w:val="20"/>
                <w:szCs w:val="20"/>
              </w:rPr>
              <w:t xml:space="preserve"> their response, if significant</w:t>
            </w:r>
            <w:r w:rsidR="00583931">
              <w:rPr>
                <w:sz w:val="20"/>
                <w:szCs w:val="20"/>
              </w:rPr>
              <w:t>.</w:t>
            </w:r>
          </w:p>
        </w:tc>
        <w:tc>
          <w:tcPr>
            <w:tcW w:w="3654" w:type="dxa"/>
            <w:tcBorders>
              <w:top w:val="nil"/>
              <w:bottom w:val="single" w:sz="4" w:space="0" w:color="auto"/>
              <w:right w:val="single" w:sz="4" w:space="0" w:color="auto"/>
            </w:tcBorders>
            <w:shd w:val="clear" w:color="auto" w:fill="D9D9D9" w:themeFill="background1" w:themeFillShade="D9"/>
            <w:tcMar>
              <w:top w:w="115" w:type="dxa"/>
              <w:bottom w:w="115" w:type="dxa"/>
            </w:tcMar>
          </w:tcPr>
          <w:p w14:paraId="0E133F1D" w14:textId="77777777" w:rsidR="00DD5D7D" w:rsidRDefault="00DD5D7D" w:rsidP="00453891">
            <w:pPr>
              <w:rPr>
                <w:sz w:val="20"/>
                <w:szCs w:val="20"/>
              </w:rPr>
            </w:pPr>
          </w:p>
        </w:tc>
      </w:tr>
      <w:tr w:rsidR="00CD1D7B" w:rsidRPr="00E30481" w14:paraId="3200470F" w14:textId="77777777" w:rsidTr="002F5071">
        <w:trPr>
          <w:cantSplit/>
          <w:jc w:val="center"/>
        </w:trPr>
        <w:tc>
          <w:tcPr>
            <w:tcW w:w="3654" w:type="dxa"/>
            <w:tcBorders>
              <w:top w:val="single" w:sz="4" w:space="0" w:color="auto"/>
              <w:left w:val="single" w:sz="4" w:space="0" w:color="auto"/>
              <w:bottom w:val="nil"/>
            </w:tcBorders>
            <w:shd w:val="clear" w:color="auto" w:fill="D9D9D9" w:themeFill="background1" w:themeFillShade="D9"/>
            <w:tcMar>
              <w:top w:w="115" w:type="dxa"/>
              <w:bottom w:w="115" w:type="dxa"/>
            </w:tcMar>
          </w:tcPr>
          <w:p w14:paraId="3B4A1BE7" w14:textId="77777777" w:rsidR="00CD1D7B" w:rsidRPr="00E30481" w:rsidRDefault="00CD1D7B" w:rsidP="00E30481">
            <w:pPr>
              <w:rPr>
                <w:sz w:val="20"/>
                <w:szCs w:val="20"/>
              </w:rPr>
            </w:pPr>
          </w:p>
        </w:tc>
        <w:tc>
          <w:tcPr>
            <w:tcW w:w="3654" w:type="dxa"/>
            <w:tcBorders>
              <w:top w:val="single" w:sz="4" w:space="0" w:color="auto"/>
              <w:bottom w:val="single" w:sz="4" w:space="0" w:color="auto"/>
            </w:tcBorders>
            <w:shd w:val="clear" w:color="auto" w:fill="D9D9D9" w:themeFill="background1" w:themeFillShade="D9"/>
            <w:tcMar>
              <w:top w:w="115" w:type="dxa"/>
              <w:bottom w:w="115" w:type="dxa"/>
            </w:tcMar>
          </w:tcPr>
          <w:p w14:paraId="251D30BB" w14:textId="77777777" w:rsidR="00CD1D7B" w:rsidRPr="00E30481" w:rsidRDefault="00CD1D7B" w:rsidP="004F7704">
            <w:pPr>
              <w:numPr>
                <w:ilvl w:val="0"/>
                <w:numId w:val="2"/>
              </w:numPr>
              <w:contextualSpacing/>
              <w:rPr>
                <w:sz w:val="20"/>
                <w:szCs w:val="20"/>
              </w:rPr>
            </w:pPr>
          </w:p>
          <w:p w14:paraId="6BE3382B" w14:textId="77777777" w:rsidR="00CD1D7B" w:rsidRPr="00E30481" w:rsidRDefault="00CD1D7B" w:rsidP="00E30481">
            <w:pPr>
              <w:ind w:left="360"/>
              <w:contextualSpacing/>
              <w:rPr>
                <w:sz w:val="20"/>
                <w:szCs w:val="20"/>
              </w:rPr>
            </w:pPr>
            <w:r w:rsidRPr="00E30481">
              <w:rPr>
                <w:sz w:val="20"/>
                <w:szCs w:val="20"/>
              </w:rPr>
              <w:t>Participate in collaboratives, coali</w:t>
            </w:r>
            <w:r w:rsidR="00D02983">
              <w:rPr>
                <w:sz w:val="20"/>
                <w:szCs w:val="20"/>
              </w:rPr>
              <w:t xml:space="preserve">tions, community organizations, </w:t>
            </w:r>
            <w:r w:rsidRPr="00E30481">
              <w:rPr>
                <w:sz w:val="20"/>
                <w:szCs w:val="20"/>
              </w:rPr>
              <w:t>etc., to review data and develop policies and products to address social determinants of health and disparities.</w:t>
            </w:r>
          </w:p>
        </w:tc>
        <w:tc>
          <w:tcPr>
            <w:tcW w:w="3654" w:type="dxa"/>
            <w:tcBorders>
              <w:top w:val="single" w:sz="4" w:space="0" w:color="auto"/>
              <w:bottom w:val="single" w:sz="4" w:space="0" w:color="auto"/>
            </w:tcBorders>
            <w:shd w:val="clear" w:color="auto" w:fill="D9D9D9" w:themeFill="background1" w:themeFillShade="D9"/>
            <w:tcMar>
              <w:top w:w="115" w:type="dxa"/>
              <w:bottom w:w="115" w:type="dxa"/>
            </w:tcMar>
          </w:tcPr>
          <w:p w14:paraId="06EEB958" w14:textId="77777777" w:rsidR="00CD1D7B" w:rsidRPr="00E30481" w:rsidRDefault="00CD1D7B" w:rsidP="004F7704">
            <w:pPr>
              <w:numPr>
                <w:ilvl w:val="0"/>
                <w:numId w:val="3"/>
              </w:numPr>
              <w:contextualSpacing/>
              <w:rPr>
                <w:sz w:val="20"/>
                <w:szCs w:val="20"/>
              </w:rPr>
            </w:pPr>
          </w:p>
          <w:p w14:paraId="0F4911DB" w14:textId="77777777" w:rsidR="00CD1D7B" w:rsidRPr="00E30481" w:rsidRDefault="00CD1D7B" w:rsidP="00E30481">
            <w:pPr>
              <w:ind w:left="360"/>
              <w:contextualSpacing/>
              <w:rPr>
                <w:sz w:val="20"/>
                <w:szCs w:val="20"/>
              </w:rPr>
            </w:pPr>
            <w:r w:rsidRPr="00E30481">
              <w:rPr>
                <w:sz w:val="20"/>
                <w:szCs w:val="20"/>
              </w:rPr>
              <w:t>Report the total number of collaboratives with MCAH staff participation.</w:t>
            </w:r>
          </w:p>
          <w:p w14:paraId="013EAA79" w14:textId="77777777" w:rsidR="00CD1D7B" w:rsidRPr="00E30481" w:rsidRDefault="00CD1D7B" w:rsidP="00E30481">
            <w:pPr>
              <w:ind w:left="360"/>
              <w:contextualSpacing/>
              <w:rPr>
                <w:sz w:val="20"/>
                <w:szCs w:val="20"/>
              </w:rPr>
            </w:pPr>
          </w:p>
          <w:p w14:paraId="5C1E8200" w14:textId="77777777" w:rsidR="00453891" w:rsidRPr="00E30481" w:rsidRDefault="00DF174F" w:rsidP="002F5071">
            <w:pPr>
              <w:ind w:left="360"/>
              <w:contextualSpacing/>
              <w:rPr>
                <w:sz w:val="20"/>
                <w:szCs w:val="20"/>
              </w:rPr>
            </w:pPr>
            <w:r>
              <w:rPr>
                <w:sz w:val="20"/>
                <w:szCs w:val="20"/>
              </w:rPr>
              <w:t xml:space="preserve">Submit </w:t>
            </w:r>
            <w:r w:rsidR="00D02983">
              <w:rPr>
                <w:sz w:val="20"/>
                <w:szCs w:val="20"/>
              </w:rPr>
              <w:t xml:space="preserve">online </w:t>
            </w:r>
            <w:r w:rsidR="00CD1D7B" w:rsidRPr="00E30481">
              <w:rPr>
                <w:sz w:val="20"/>
                <w:szCs w:val="20"/>
              </w:rPr>
              <w:t>Collaborative Surveys that document participation, objectives, activities and accomplishments of MCAH –related collaboratives.</w:t>
            </w:r>
          </w:p>
        </w:tc>
        <w:tc>
          <w:tcPr>
            <w:tcW w:w="3654" w:type="dxa"/>
            <w:tcBorders>
              <w:top w:val="single" w:sz="4" w:space="0" w:color="auto"/>
              <w:bottom w:val="single" w:sz="4" w:space="0" w:color="auto"/>
              <w:right w:val="single" w:sz="4" w:space="0" w:color="auto"/>
            </w:tcBorders>
            <w:shd w:val="clear" w:color="auto" w:fill="D9D9D9" w:themeFill="background1" w:themeFillShade="D9"/>
            <w:tcMar>
              <w:top w:w="115" w:type="dxa"/>
              <w:bottom w:w="115" w:type="dxa"/>
            </w:tcMar>
          </w:tcPr>
          <w:p w14:paraId="196E33FD" w14:textId="77777777" w:rsidR="00CD1D7B" w:rsidRPr="004D5FBF" w:rsidRDefault="00CD1D7B" w:rsidP="000C1FA9">
            <w:pPr>
              <w:pStyle w:val="ListParagraph"/>
              <w:numPr>
                <w:ilvl w:val="0"/>
                <w:numId w:val="49"/>
              </w:numPr>
              <w:ind w:left="437"/>
              <w:rPr>
                <w:sz w:val="20"/>
                <w:szCs w:val="20"/>
              </w:rPr>
            </w:pPr>
          </w:p>
          <w:p w14:paraId="33CD24C3" w14:textId="77777777" w:rsidR="00CD1D7B" w:rsidRPr="00E30481" w:rsidRDefault="00CD1D7B" w:rsidP="000C1FA9">
            <w:pPr>
              <w:ind w:left="437"/>
              <w:contextualSpacing/>
              <w:rPr>
                <w:sz w:val="20"/>
                <w:szCs w:val="20"/>
              </w:rPr>
            </w:pPr>
            <w:r w:rsidRPr="00E30481">
              <w:rPr>
                <w:sz w:val="20"/>
                <w:szCs w:val="20"/>
              </w:rPr>
              <w:t xml:space="preserve">List policies or products developed to improve infrastructure </w:t>
            </w:r>
            <w:r w:rsidR="00234820">
              <w:rPr>
                <w:sz w:val="20"/>
                <w:szCs w:val="20"/>
              </w:rPr>
              <w:t>that</w:t>
            </w:r>
            <w:r w:rsidRPr="00E30481">
              <w:rPr>
                <w:sz w:val="20"/>
                <w:szCs w:val="20"/>
              </w:rPr>
              <w:t xml:space="preserve"> address MCAH priorities.</w:t>
            </w:r>
          </w:p>
          <w:p w14:paraId="60081AFD" w14:textId="77777777" w:rsidR="00CD1D7B" w:rsidRPr="00E30481" w:rsidRDefault="00CD1D7B" w:rsidP="00E30481">
            <w:pPr>
              <w:rPr>
                <w:sz w:val="20"/>
                <w:szCs w:val="20"/>
              </w:rPr>
            </w:pPr>
          </w:p>
        </w:tc>
      </w:tr>
      <w:tr w:rsidR="004D49B2" w:rsidRPr="00E30481" w14:paraId="1A3C2E91" w14:textId="77777777" w:rsidTr="006C38D1">
        <w:trPr>
          <w:cantSplit/>
          <w:jc w:val="center"/>
        </w:trPr>
        <w:tc>
          <w:tcPr>
            <w:tcW w:w="3654" w:type="dxa"/>
            <w:tcBorders>
              <w:top w:val="nil"/>
              <w:left w:val="single" w:sz="4" w:space="0" w:color="auto"/>
              <w:bottom w:val="single" w:sz="4" w:space="0" w:color="auto"/>
            </w:tcBorders>
            <w:shd w:val="clear" w:color="auto" w:fill="D9D9D9" w:themeFill="background1" w:themeFillShade="D9"/>
            <w:tcMar>
              <w:top w:w="115" w:type="dxa"/>
              <w:bottom w:w="115" w:type="dxa"/>
            </w:tcMar>
          </w:tcPr>
          <w:p w14:paraId="4FB2DA8C" w14:textId="77777777" w:rsidR="008309F2" w:rsidRPr="00E30481" w:rsidRDefault="008309F2" w:rsidP="00FA2498">
            <w:pPr>
              <w:ind w:left="720"/>
              <w:contextualSpacing/>
              <w:rPr>
                <w:sz w:val="20"/>
                <w:szCs w:val="20"/>
              </w:rPr>
            </w:pPr>
          </w:p>
        </w:tc>
        <w:tc>
          <w:tcPr>
            <w:tcW w:w="3654" w:type="dxa"/>
            <w:tcBorders>
              <w:top w:val="single" w:sz="4" w:space="0" w:color="auto"/>
              <w:bottom w:val="single" w:sz="4" w:space="0" w:color="auto"/>
            </w:tcBorders>
            <w:shd w:val="clear" w:color="auto" w:fill="D9D9D9" w:themeFill="background1" w:themeFillShade="D9"/>
            <w:tcMar>
              <w:top w:w="115" w:type="dxa"/>
              <w:bottom w:w="115" w:type="dxa"/>
            </w:tcMar>
          </w:tcPr>
          <w:p w14:paraId="1B770D5F" w14:textId="77777777" w:rsidR="004D49B2" w:rsidRPr="00E30481" w:rsidRDefault="004D49B2" w:rsidP="00400170">
            <w:pPr>
              <w:contextualSpacing/>
              <w:rPr>
                <w:b/>
                <w:sz w:val="20"/>
                <w:szCs w:val="20"/>
              </w:rPr>
            </w:pPr>
            <w:r w:rsidRPr="00E30481">
              <w:rPr>
                <w:b/>
                <w:sz w:val="20"/>
                <w:szCs w:val="20"/>
              </w:rPr>
              <w:t>Policy Development</w:t>
            </w:r>
          </w:p>
          <w:p w14:paraId="4148A730" w14:textId="77777777" w:rsidR="004D49B2" w:rsidRPr="00F45A29" w:rsidRDefault="00F45A29" w:rsidP="00F45A29">
            <w:pPr>
              <w:contextualSpacing/>
              <w:rPr>
                <w:b/>
                <w:sz w:val="20"/>
                <w:szCs w:val="20"/>
              </w:rPr>
            </w:pPr>
            <w:r w:rsidRPr="00F45A29">
              <w:rPr>
                <w:b/>
                <w:sz w:val="20"/>
                <w:szCs w:val="20"/>
              </w:rPr>
              <w:t>1.1c</w:t>
            </w:r>
          </w:p>
          <w:p w14:paraId="1B42C6B0" w14:textId="77777777" w:rsidR="00322FC7" w:rsidRPr="00602A43" w:rsidRDefault="00FA2498" w:rsidP="00CB337C">
            <w:pPr>
              <w:pStyle w:val="ListParagraph"/>
              <w:numPr>
                <w:ilvl w:val="0"/>
                <w:numId w:val="13"/>
              </w:numPr>
              <w:ind w:left="720"/>
              <w:rPr>
                <w:sz w:val="20"/>
                <w:szCs w:val="20"/>
              </w:rPr>
            </w:pPr>
            <w:r w:rsidRPr="00263EBF">
              <w:rPr>
                <w:sz w:val="20"/>
                <w:szCs w:val="20"/>
              </w:rPr>
              <w:t>Review, revise and enact protocols or policies that facilitate access to Medi-Cal, California Children’s Services (CCS), Covered CA,  and Women, Infants, and Children (WIC)</w:t>
            </w:r>
          </w:p>
        </w:tc>
        <w:tc>
          <w:tcPr>
            <w:tcW w:w="3654" w:type="dxa"/>
            <w:tcBorders>
              <w:top w:val="single" w:sz="4" w:space="0" w:color="auto"/>
              <w:bottom w:val="single" w:sz="4" w:space="0" w:color="auto"/>
            </w:tcBorders>
            <w:shd w:val="clear" w:color="auto" w:fill="D9D9D9" w:themeFill="background1" w:themeFillShade="D9"/>
            <w:tcMar>
              <w:top w:w="115" w:type="dxa"/>
              <w:bottom w:w="115" w:type="dxa"/>
            </w:tcMar>
          </w:tcPr>
          <w:p w14:paraId="6BCD1724" w14:textId="77777777" w:rsidR="00C35D1F" w:rsidRDefault="00C35D1F" w:rsidP="00A5511F">
            <w:pPr>
              <w:contextualSpacing/>
              <w:rPr>
                <w:b/>
                <w:sz w:val="20"/>
                <w:szCs w:val="20"/>
              </w:rPr>
            </w:pPr>
          </w:p>
          <w:p w14:paraId="35FDABAD" w14:textId="77777777" w:rsidR="004D49B2" w:rsidRPr="00A5511F" w:rsidRDefault="00A5511F" w:rsidP="00A5511F">
            <w:pPr>
              <w:contextualSpacing/>
              <w:rPr>
                <w:b/>
                <w:sz w:val="20"/>
                <w:szCs w:val="20"/>
              </w:rPr>
            </w:pPr>
            <w:r w:rsidRPr="00A5511F">
              <w:rPr>
                <w:b/>
                <w:sz w:val="20"/>
                <w:szCs w:val="20"/>
              </w:rPr>
              <w:t>1.1c</w:t>
            </w:r>
          </w:p>
          <w:p w14:paraId="5FAFDF64" w14:textId="77777777" w:rsidR="00DE2146" w:rsidRPr="00422E5A" w:rsidRDefault="00FA2498" w:rsidP="00CB337C">
            <w:pPr>
              <w:pStyle w:val="ListParagraph"/>
              <w:numPr>
                <w:ilvl w:val="0"/>
                <w:numId w:val="14"/>
              </w:numPr>
              <w:rPr>
                <w:sz w:val="20"/>
                <w:szCs w:val="20"/>
              </w:rPr>
            </w:pPr>
            <w:r w:rsidRPr="00563A92">
              <w:rPr>
                <w:sz w:val="20"/>
                <w:szCs w:val="20"/>
              </w:rPr>
              <w:t xml:space="preserve">List </w:t>
            </w:r>
            <w:r w:rsidR="00263EBF">
              <w:rPr>
                <w:sz w:val="20"/>
                <w:szCs w:val="20"/>
              </w:rPr>
              <w:t xml:space="preserve">types of </w:t>
            </w:r>
            <w:r w:rsidRPr="00563A92">
              <w:rPr>
                <w:sz w:val="20"/>
                <w:szCs w:val="20"/>
              </w:rPr>
              <w:t>protocols or policies developed</w:t>
            </w:r>
            <w:r w:rsidR="00263EBF">
              <w:rPr>
                <w:sz w:val="20"/>
                <w:szCs w:val="20"/>
              </w:rPr>
              <w:t xml:space="preserve"> or revised</w:t>
            </w:r>
            <w:r w:rsidRPr="00563A92">
              <w:rPr>
                <w:sz w:val="20"/>
                <w:szCs w:val="20"/>
              </w:rPr>
              <w:t xml:space="preserve"> to facilitate access to health care services</w:t>
            </w:r>
            <w:r w:rsidR="004D49B2" w:rsidRPr="00105F4C">
              <w:rPr>
                <w:sz w:val="20"/>
                <w:szCs w:val="20"/>
              </w:rPr>
              <w:t>.</w:t>
            </w:r>
          </w:p>
          <w:p w14:paraId="7919ED78" w14:textId="77777777" w:rsidR="004D49B2" w:rsidRPr="00DE2146" w:rsidRDefault="004D49B2" w:rsidP="00DE2146">
            <w:pPr>
              <w:ind w:left="720"/>
              <w:rPr>
                <w:sz w:val="20"/>
                <w:szCs w:val="20"/>
              </w:rPr>
            </w:pPr>
          </w:p>
        </w:tc>
        <w:tc>
          <w:tcPr>
            <w:tcW w:w="3654" w:type="dxa"/>
            <w:tcBorders>
              <w:top w:val="single" w:sz="4" w:space="0" w:color="auto"/>
              <w:bottom w:val="single" w:sz="4" w:space="0" w:color="auto"/>
              <w:right w:val="single" w:sz="4" w:space="0" w:color="auto"/>
            </w:tcBorders>
            <w:shd w:val="clear" w:color="auto" w:fill="D9D9D9" w:themeFill="background1" w:themeFillShade="D9"/>
            <w:tcMar>
              <w:top w:w="115" w:type="dxa"/>
              <w:bottom w:w="115" w:type="dxa"/>
            </w:tcMar>
          </w:tcPr>
          <w:p w14:paraId="72B8153E" w14:textId="77777777" w:rsidR="00C35D1F" w:rsidRDefault="00C35D1F" w:rsidP="00A5511F">
            <w:pPr>
              <w:contextualSpacing/>
              <w:rPr>
                <w:b/>
                <w:sz w:val="20"/>
                <w:szCs w:val="20"/>
              </w:rPr>
            </w:pPr>
          </w:p>
          <w:p w14:paraId="1B13E715" w14:textId="77777777" w:rsidR="004D49B2" w:rsidRPr="00A5511F" w:rsidRDefault="00A5511F" w:rsidP="00A5511F">
            <w:pPr>
              <w:contextualSpacing/>
              <w:rPr>
                <w:b/>
                <w:sz w:val="20"/>
                <w:szCs w:val="20"/>
              </w:rPr>
            </w:pPr>
            <w:r w:rsidRPr="00A5511F">
              <w:rPr>
                <w:b/>
                <w:sz w:val="20"/>
                <w:szCs w:val="20"/>
              </w:rPr>
              <w:t>1.1c</w:t>
            </w:r>
          </w:p>
          <w:p w14:paraId="6594D855" w14:textId="77777777" w:rsidR="00105F4C" w:rsidRPr="00105F4C" w:rsidRDefault="00685BF6" w:rsidP="00CB337C">
            <w:pPr>
              <w:pStyle w:val="ListParagraph"/>
              <w:numPr>
                <w:ilvl w:val="0"/>
                <w:numId w:val="15"/>
              </w:numPr>
              <w:ind w:left="522" w:hanging="180"/>
              <w:rPr>
                <w:sz w:val="20"/>
                <w:szCs w:val="20"/>
              </w:rPr>
            </w:pPr>
            <w:r>
              <w:rPr>
                <w:sz w:val="20"/>
                <w:szCs w:val="20"/>
              </w:rPr>
              <w:t>List</w:t>
            </w:r>
            <w:r w:rsidR="00234820">
              <w:rPr>
                <w:sz w:val="20"/>
                <w:szCs w:val="20"/>
              </w:rPr>
              <w:t xml:space="preserve"> formal and informal agreements in place</w:t>
            </w:r>
            <w:r>
              <w:rPr>
                <w:sz w:val="20"/>
                <w:szCs w:val="20"/>
              </w:rPr>
              <w:t xml:space="preserve"> including Memoranda of Understanding with Medi-Cal Managed Care Plans </w:t>
            </w:r>
            <w:r w:rsidR="00EE710D" w:rsidRPr="00AD615F">
              <w:rPr>
                <w:sz w:val="20"/>
                <w:szCs w:val="20"/>
              </w:rPr>
              <w:t>(MCP)</w:t>
            </w:r>
            <w:r w:rsidR="00EE710D">
              <w:rPr>
                <w:sz w:val="20"/>
                <w:szCs w:val="20"/>
              </w:rPr>
              <w:t xml:space="preserve"> </w:t>
            </w:r>
            <w:r>
              <w:rPr>
                <w:sz w:val="20"/>
                <w:szCs w:val="20"/>
              </w:rPr>
              <w:t>or other organizations that address the needs of mothers and infants</w:t>
            </w:r>
            <w:r w:rsidRPr="00105F4C">
              <w:rPr>
                <w:sz w:val="20"/>
                <w:szCs w:val="20"/>
              </w:rPr>
              <w:t xml:space="preserve"> </w:t>
            </w:r>
          </w:p>
        </w:tc>
      </w:tr>
      <w:tr w:rsidR="009E39EE" w:rsidRPr="00E30481" w14:paraId="2DDD0899" w14:textId="77777777" w:rsidTr="006C38D1">
        <w:trPr>
          <w:cantSplit/>
          <w:jc w:val="center"/>
        </w:trPr>
        <w:tc>
          <w:tcPr>
            <w:tcW w:w="3654" w:type="dxa"/>
            <w:tcBorders>
              <w:top w:val="single" w:sz="4" w:space="0" w:color="auto"/>
              <w:left w:val="single" w:sz="4" w:space="0" w:color="auto"/>
              <w:bottom w:val="nil"/>
            </w:tcBorders>
            <w:shd w:val="clear" w:color="auto" w:fill="D9D9D9" w:themeFill="background1" w:themeFillShade="D9"/>
            <w:tcMar>
              <w:top w:w="115" w:type="dxa"/>
              <w:bottom w:w="115" w:type="dxa"/>
            </w:tcMar>
          </w:tcPr>
          <w:p w14:paraId="11D3238E" w14:textId="77777777" w:rsidR="009E39EE" w:rsidRPr="00E30481" w:rsidRDefault="009E39EE" w:rsidP="00FA2498">
            <w:pPr>
              <w:ind w:left="720"/>
              <w:contextualSpacing/>
              <w:rPr>
                <w:sz w:val="20"/>
                <w:szCs w:val="20"/>
              </w:rPr>
            </w:pPr>
          </w:p>
        </w:tc>
        <w:tc>
          <w:tcPr>
            <w:tcW w:w="3654" w:type="dxa"/>
            <w:tcBorders>
              <w:top w:val="single" w:sz="4" w:space="0" w:color="auto"/>
              <w:bottom w:val="single" w:sz="4" w:space="0" w:color="auto"/>
            </w:tcBorders>
            <w:shd w:val="clear" w:color="auto" w:fill="D9D9D9" w:themeFill="background1" w:themeFillShade="D9"/>
            <w:tcMar>
              <w:top w:w="115" w:type="dxa"/>
              <w:bottom w:w="115" w:type="dxa"/>
            </w:tcMar>
          </w:tcPr>
          <w:p w14:paraId="6C07BEDF" w14:textId="77777777" w:rsidR="009E39EE" w:rsidRDefault="009E39EE" w:rsidP="00CB337C">
            <w:pPr>
              <w:pStyle w:val="ListParagraph"/>
              <w:numPr>
                <w:ilvl w:val="0"/>
                <w:numId w:val="13"/>
              </w:numPr>
              <w:ind w:left="720"/>
              <w:rPr>
                <w:sz w:val="20"/>
                <w:szCs w:val="20"/>
              </w:rPr>
            </w:pPr>
            <w:r>
              <w:rPr>
                <w:sz w:val="20"/>
                <w:szCs w:val="20"/>
              </w:rPr>
              <w:t xml:space="preserve">Develop and implement protocols to ensure all </w:t>
            </w:r>
            <w:r w:rsidR="00AD615F">
              <w:rPr>
                <w:sz w:val="20"/>
                <w:szCs w:val="20"/>
              </w:rPr>
              <w:t xml:space="preserve">clients </w:t>
            </w:r>
            <w:r>
              <w:rPr>
                <w:sz w:val="20"/>
                <w:szCs w:val="20"/>
              </w:rPr>
              <w:t xml:space="preserve">in MCAH programs are enrolled in </w:t>
            </w:r>
            <w:r w:rsidR="00234820">
              <w:rPr>
                <w:sz w:val="20"/>
                <w:szCs w:val="20"/>
              </w:rPr>
              <w:t xml:space="preserve">a health </w:t>
            </w:r>
            <w:r>
              <w:rPr>
                <w:sz w:val="20"/>
                <w:szCs w:val="20"/>
              </w:rPr>
              <w:t>insurance</w:t>
            </w:r>
            <w:r w:rsidR="00234820">
              <w:rPr>
                <w:sz w:val="20"/>
                <w:szCs w:val="20"/>
              </w:rPr>
              <w:t xml:space="preserve"> plan</w:t>
            </w:r>
            <w:r>
              <w:rPr>
                <w:sz w:val="20"/>
                <w:szCs w:val="20"/>
              </w:rPr>
              <w:t>, li</w:t>
            </w:r>
            <w:r w:rsidR="00234820">
              <w:rPr>
                <w:sz w:val="20"/>
                <w:szCs w:val="20"/>
              </w:rPr>
              <w:t>n</w:t>
            </w:r>
            <w:r>
              <w:rPr>
                <w:sz w:val="20"/>
                <w:szCs w:val="20"/>
              </w:rPr>
              <w:t>ked to a provider, and complete a</w:t>
            </w:r>
            <w:r w:rsidR="0049487A">
              <w:rPr>
                <w:sz w:val="20"/>
                <w:szCs w:val="20"/>
              </w:rPr>
              <w:t>n</w:t>
            </w:r>
            <w:r>
              <w:rPr>
                <w:sz w:val="20"/>
                <w:szCs w:val="20"/>
              </w:rPr>
              <w:t xml:space="preserve"> </w:t>
            </w:r>
            <w:r w:rsidR="00234820">
              <w:rPr>
                <w:sz w:val="20"/>
                <w:szCs w:val="20"/>
              </w:rPr>
              <w:t xml:space="preserve">annual </w:t>
            </w:r>
            <w:r>
              <w:rPr>
                <w:sz w:val="20"/>
                <w:szCs w:val="20"/>
              </w:rPr>
              <w:t xml:space="preserve">visit. </w:t>
            </w:r>
            <w:r w:rsidR="00234820">
              <w:rPr>
                <w:sz w:val="20"/>
                <w:szCs w:val="20"/>
              </w:rPr>
              <w:t xml:space="preserve">Protocols </w:t>
            </w:r>
            <w:r w:rsidR="0049487A">
              <w:rPr>
                <w:sz w:val="20"/>
                <w:szCs w:val="20"/>
              </w:rPr>
              <w:t>i</w:t>
            </w:r>
            <w:r>
              <w:rPr>
                <w:sz w:val="20"/>
                <w:szCs w:val="20"/>
              </w:rPr>
              <w:t>nclude the following key components:</w:t>
            </w:r>
          </w:p>
          <w:p w14:paraId="00326B60" w14:textId="77777777" w:rsidR="009E39EE" w:rsidRDefault="009E39EE" w:rsidP="00CB337C">
            <w:pPr>
              <w:pStyle w:val="ListParagraph"/>
              <w:numPr>
                <w:ilvl w:val="0"/>
                <w:numId w:val="10"/>
              </w:numPr>
              <w:rPr>
                <w:sz w:val="20"/>
                <w:szCs w:val="20"/>
              </w:rPr>
            </w:pPr>
            <w:r>
              <w:rPr>
                <w:sz w:val="20"/>
                <w:szCs w:val="20"/>
              </w:rPr>
              <w:t>Assist clients to enroll in health insurance</w:t>
            </w:r>
          </w:p>
          <w:p w14:paraId="294DE6D1" w14:textId="77777777" w:rsidR="00AD615F" w:rsidRPr="00453891" w:rsidRDefault="00AD615F" w:rsidP="00CB337C">
            <w:pPr>
              <w:pStyle w:val="ListParagraph"/>
              <w:numPr>
                <w:ilvl w:val="0"/>
                <w:numId w:val="10"/>
              </w:numPr>
              <w:rPr>
                <w:sz w:val="20"/>
                <w:szCs w:val="20"/>
              </w:rPr>
            </w:pPr>
            <w:r w:rsidRPr="00453891">
              <w:rPr>
                <w:sz w:val="20"/>
                <w:szCs w:val="20"/>
              </w:rPr>
              <w:t xml:space="preserve">Link clients to a health care provider for a </w:t>
            </w:r>
            <w:r>
              <w:rPr>
                <w:sz w:val="20"/>
                <w:szCs w:val="20"/>
              </w:rPr>
              <w:t>preventive and/or medical visit</w:t>
            </w:r>
          </w:p>
          <w:p w14:paraId="2C9CA876" w14:textId="77777777" w:rsidR="009E39EE" w:rsidRPr="00AD615F" w:rsidRDefault="00AD615F" w:rsidP="00CB337C">
            <w:pPr>
              <w:pStyle w:val="ListParagraph"/>
              <w:numPr>
                <w:ilvl w:val="0"/>
                <w:numId w:val="10"/>
              </w:numPr>
              <w:rPr>
                <w:b/>
                <w:sz w:val="20"/>
                <w:szCs w:val="20"/>
              </w:rPr>
            </w:pPr>
            <w:r>
              <w:rPr>
                <w:sz w:val="20"/>
                <w:szCs w:val="20"/>
              </w:rPr>
              <w:t>Develop a tracking mechanism to verify that the client enrolled in health insurance, completed a preventive or well medical visit</w:t>
            </w:r>
          </w:p>
        </w:tc>
        <w:tc>
          <w:tcPr>
            <w:tcW w:w="3654" w:type="dxa"/>
            <w:tcBorders>
              <w:top w:val="single" w:sz="4" w:space="0" w:color="auto"/>
              <w:bottom w:val="single" w:sz="4" w:space="0" w:color="auto"/>
            </w:tcBorders>
            <w:shd w:val="clear" w:color="auto" w:fill="D9D9D9" w:themeFill="background1" w:themeFillShade="D9"/>
            <w:tcMar>
              <w:top w:w="115" w:type="dxa"/>
              <w:bottom w:w="115" w:type="dxa"/>
            </w:tcMar>
          </w:tcPr>
          <w:p w14:paraId="10F77223" w14:textId="77777777" w:rsidR="009E39EE" w:rsidRDefault="009E39EE" w:rsidP="00CB337C">
            <w:pPr>
              <w:pStyle w:val="ListParagraph"/>
              <w:numPr>
                <w:ilvl w:val="0"/>
                <w:numId w:val="14"/>
              </w:numPr>
              <w:rPr>
                <w:b/>
                <w:sz w:val="20"/>
                <w:szCs w:val="20"/>
              </w:rPr>
            </w:pPr>
            <w:r>
              <w:rPr>
                <w:sz w:val="20"/>
                <w:szCs w:val="20"/>
              </w:rPr>
              <w:t xml:space="preserve">Briefly describe the key components of the protocols developed to ensure all </w:t>
            </w:r>
            <w:r w:rsidR="00AD615F">
              <w:rPr>
                <w:sz w:val="20"/>
                <w:szCs w:val="20"/>
              </w:rPr>
              <w:t>clients</w:t>
            </w:r>
            <w:r>
              <w:rPr>
                <w:sz w:val="20"/>
                <w:szCs w:val="20"/>
              </w:rPr>
              <w:t xml:space="preserve"> in MCAH programs are enrolled in </w:t>
            </w:r>
            <w:r w:rsidR="00216F13">
              <w:rPr>
                <w:sz w:val="20"/>
                <w:szCs w:val="20"/>
              </w:rPr>
              <w:t xml:space="preserve">insurance or a </w:t>
            </w:r>
            <w:r w:rsidR="00234820">
              <w:rPr>
                <w:sz w:val="20"/>
                <w:szCs w:val="20"/>
              </w:rPr>
              <w:t>health plan</w:t>
            </w:r>
            <w:r>
              <w:rPr>
                <w:sz w:val="20"/>
                <w:szCs w:val="20"/>
              </w:rPr>
              <w:t>, linked to</w:t>
            </w:r>
            <w:r w:rsidR="0049487A">
              <w:rPr>
                <w:sz w:val="20"/>
                <w:szCs w:val="20"/>
              </w:rPr>
              <w:t xml:space="preserve"> a provider and complete an</w:t>
            </w:r>
            <w:r w:rsidR="004C6E27">
              <w:rPr>
                <w:sz w:val="20"/>
                <w:szCs w:val="20"/>
              </w:rPr>
              <w:t xml:space="preserve"> </w:t>
            </w:r>
            <w:r w:rsidR="00FF61BA">
              <w:rPr>
                <w:sz w:val="20"/>
                <w:szCs w:val="20"/>
              </w:rPr>
              <w:t xml:space="preserve">annual </w:t>
            </w:r>
            <w:r>
              <w:rPr>
                <w:sz w:val="20"/>
                <w:szCs w:val="20"/>
              </w:rPr>
              <w:t>pre</w:t>
            </w:r>
            <w:r w:rsidR="00400170">
              <w:rPr>
                <w:sz w:val="20"/>
                <w:szCs w:val="20"/>
              </w:rPr>
              <w:t>ventative and/or medical visit.</w:t>
            </w:r>
          </w:p>
        </w:tc>
        <w:tc>
          <w:tcPr>
            <w:tcW w:w="3654" w:type="dxa"/>
            <w:tcBorders>
              <w:top w:val="single" w:sz="4" w:space="0" w:color="auto"/>
              <w:bottom w:val="single" w:sz="4" w:space="0" w:color="auto"/>
              <w:right w:val="single" w:sz="4" w:space="0" w:color="auto"/>
            </w:tcBorders>
            <w:shd w:val="clear" w:color="auto" w:fill="D9D9D9" w:themeFill="background1" w:themeFillShade="D9"/>
            <w:tcMar>
              <w:top w:w="115" w:type="dxa"/>
              <w:bottom w:w="115" w:type="dxa"/>
            </w:tcMar>
          </w:tcPr>
          <w:p w14:paraId="7FE27630" w14:textId="77777777" w:rsidR="009E39EE" w:rsidRDefault="009E39EE" w:rsidP="00CB337C">
            <w:pPr>
              <w:pStyle w:val="ListParagraph"/>
              <w:numPr>
                <w:ilvl w:val="0"/>
                <w:numId w:val="15"/>
              </w:numPr>
              <w:ind w:left="702"/>
              <w:rPr>
                <w:b/>
                <w:sz w:val="20"/>
                <w:szCs w:val="20"/>
              </w:rPr>
            </w:pPr>
            <w:r w:rsidRPr="00263EBF">
              <w:rPr>
                <w:sz w:val="20"/>
                <w:szCs w:val="20"/>
              </w:rPr>
              <w:t xml:space="preserve">Describe </w:t>
            </w:r>
            <w:r w:rsidR="007E594F">
              <w:rPr>
                <w:sz w:val="20"/>
                <w:szCs w:val="20"/>
              </w:rPr>
              <w:t xml:space="preserve">and summarize the impact of protocols or policy and </w:t>
            </w:r>
            <w:r w:rsidRPr="00263EBF">
              <w:rPr>
                <w:sz w:val="20"/>
                <w:szCs w:val="20"/>
              </w:rPr>
              <w:t xml:space="preserve">systems changes that </w:t>
            </w:r>
            <w:r w:rsidRPr="00263EBF">
              <w:rPr>
                <w:sz w:val="20"/>
                <w:szCs w:val="20"/>
              </w:rPr>
              <w:tab/>
              <w:t>facilitate access to Medi</w:t>
            </w:r>
            <w:r w:rsidR="00400170">
              <w:rPr>
                <w:sz w:val="20"/>
                <w:szCs w:val="20"/>
              </w:rPr>
              <w:t xml:space="preserve">-Cal, </w:t>
            </w:r>
            <w:r w:rsidR="00400170">
              <w:rPr>
                <w:sz w:val="20"/>
                <w:szCs w:val="20"/>
              </w:rPr>
              <w:tab/>
              <w:t>CCS, Covered CA, and WIC.</w:t>
            </w:r>
          </w:p>
        </w:tc>
      </w:tr>
      <w:tr w:rsidR="009E39EE" w:rsidRPr="00E30481" w14:paraId="48926BFA" w14:textId="77777777" w:rsidTr="006C38D1">
        <w:trPr>
          <w:cantSplit/>
          <w:jc w:val="center"/>
        </w:trPr>
        <w:tc>
          <w:tcPr>
            <w:tcW w:w="3654" w:type="dxa"/>
            <w:tcBorders>
              <w:top w:val="nil"/>
              <w:left w:val="single" w:sz="4" w:space="0" w:color="auto"/>
              <w:bottom w:val="single" w:sz="4" w:space="0" w:color="auto"/>
            </w:tcBorders>
            <w:shd w:val="clear" w:color="auto" w:fill="D9D9D9" w:themeFill="background1" w:themeFillShade="D9"/>
            <w:tcMar>
              <w:top w:w="115" w:type="dxa"/>
              <w:bottom w:w="115" w:type="dxa"/>
            </w:tcMar>
          </w:tcPr>
          <w:p w14:paraId="139FA47C" w14:textId="77777777" w:rsidR="009E39EE" w:rsidRPr="00E30481" w:rsidRDefault="009E39EE" w:rsidP="00ED405E">
            <w:pPr>
              <w:ind w:left="360"/>
              <w:contextualSpacing/>
              <w:rPr>
                <w:sz w:val="20"/>
                <w:szCs w:val="20"/>
              </w:rPr>
            </w:pPr>
          </w:p>
        </w:tc>
        <w:tc>
          <w:tcPr>
            <w:tcW w:w="3654" w:type="dxa"/>
            <w:tcBorders>
              <w:top w:val="single" w:sz="4" w:space="0" w:color="auto"/>
              <w:bottom w:val="single" w:sz="4" w:space="0" w:color="auto"/>
            </w:tcBorders>
            <w:shd w:val="clear" w:color="auto" w:fill="D9D9D9" w:themeFill="background1" w:themeFillShade="D9"/>
            <w:tcMar>
              <w:top w:w="115" w:type="dxa"/>
              <w:bottom w:w="115" w:type="dxa"/>
            </w:tcMar>
          </w:tcPr>
          <w:p w14:paraId="6E75E6C9" w14:textId="77777777" w:rsidR="009E39EE" w:rsidRPr="00E30481" w:rsidRDefault="009E39EE" w:rsidP="00400170">
            <w:pPr>
              <w:contextualSpacing/>
              <w:rPr>
                <w:b/>
                <w:sz w:val="20"/>
                <w:szCs w:val="20"/>
              </w:rPr>
            </w:pPr>
            <w:r w:rsidRPr="00E30481">
              <w:rPr>
                <w:b/>
                <w:sz w:val="20"/>
                <w:szCs w:val="20"/>
              </w:rPr>
              <w:t>Assurance</w:t>
            </w:r>
          </w:p>
          <w:p w14:paraId="3C23A0A2" w14:textId="77777777" w:rsidR="009E39EE" w:rsidRPr="00322FC7" w:rsidRDefault="009E39EE" w:rsidP="00AF30B1">
            <w:pPr>
              <w:contextualSpacing/>
              <w:rPr>
                <w:b/>
                <w:sz w:val="20"/>
                <w:szCs w:val="20"/>
              </w:rPr>
            </w:pPr>
            <w:r>
              <w:rPr>
                <w:b/>
                <w:sz w:val="20"/>
                <w:szCs w:val="20"/>
              </w:rPr>
              <w:t>1.1</w:t>
            </w:r>
            <w:r w:rsidRPr="00322FC7">
              <w:rPr>
                <w:b/>
                <w:sz w:val="20"/>
                <w:szCs w:val="20"/>
              </w:rPr>
              <w:t>d</w:t>
            </w:r>
          </w:p>
          <w:p w14:paraId="3DD64B2E" w14:textId="77777777" w:rsidR="009E39EE" w:rsidRPr="00E30481" w:rsidRDefault="007E594F" w:rsidP="007E594F">
            <w:pPr>
              <w:ind w:left="360"/>
              <w:contextualSpacing/>
              <w:rPr>
                <w:sz w:val="20"/>
                <w:szCs w:val="20"/>
              </w:rPr>
            </w:pPr>
            <w:r>
              <w:rPr>
                <w:sz w:val="20"/>
                <w:szCs w:val="20"/>
              </w:rPr>
              <w:t>Develop staff knowledge and public health competencies for  M</w:t>
            </w:r>
            <w:r w:rsidR="009E39EE" w:rsidRPr="00E30481">
              <w:rPr>
                <w:sz w:val="20"/>
                <w:szCs w:val="20"/>
              </w:rPr>
              <w:t xml:space="preserve">CAH </w:t>
            </w:r>
            <w:r>
              <w:rPr>
                <w:sz w:val="20"/>
                <w:szCs w:val="20"/>
              </w:rPr>
              <w:t>related issues</w:t>
            </w:r>
          </w:p>
        </w:tc>
        <w:tc>
          <w:tcPr>
            <w:tcW w:w="3654" w:type="dxa"/>
            <w:tcBorders>
              <w:top w:val="single" w:sz="4" w:space="0" w:color="auto"/>
              <w:bottom w:val="single" w:sz="4" w:space="0" w:color="auto"/>
            </w:tcBorders>
            <w:shd w:val="clear" w:color="auto" w:fill="D9D9D9" w:themeFill="background1" w:themeFillShade="D9"/>
            <w:tcMar>
              <w:top w:w="115" w:type="dxa"/>
              <w:bottom w:w="115" w:type="dxa"/>
            </w:tcMar>
          </w:tcPr>
          <w:p w14:paraId="610F05DE" w14:textId="77777777" w:rsidR="009E39EE" w:rsidRDefault="009E39EE" w:rsidP="009A0D25">
            <w:pPr>
              <w:contextualSpacing/>
              <w:rPr>
                <w:b/>
                <w:sz w:val="20"/>
                <w:szCs w:val="20"/>
              </w:rPr>
            </w:pPr>
          </w:p>
          <w:p w14:paraId="1860ED8B" w14:textId="77777777" w:rsidR="009E39EE" w:rsidRPr="00322FC7" w:rsidRDefault="009E39EE" w:rsidP="00944E3F">
            <w:pPr>
              <w:ind w:left="180" w:hanging="228"/>
              <w:contextualSpacing/>
              <w:rPr>
                <w:b/>
                <w:sz w:val="20"/>
                <w:szCs w:val="20"/>
              </w:rPr>
            </w:pPr>
            <w:r w:rsidRPr="00322FC7">
              <w:rPr>
                <w:b/>
                <w:sz w:val="20"/>
                <w:szCs w:val="20"/>
              </w:rPr>
              <w:t>1.1d</w:t>
            </w:r>
          </w:p>
          <w:p w14:paraId="5985A371" w14:textId="77777777" w:rsidR="009E39EE" w:rsidRPr="00E30481" w:rsidRDefault="007E594F" w:rsidP="00EF6FF5">
            <w:pPr>
              <w:ind w:left="540"/>
              <w:contextualSpacing/>
              <w:rPr>
                <w:sz w:val="20"/>
                <w:szCs w:val="20"/>
              </w:rPr>
            </w:pPr>
            <w:r>
              <w:rPr>
                <w:sz w:val="20"/>
                <w:szCs w:val="20"/>
              </w:rPr>
              <w:t>Summarize staff knowledge and competencies gained</w:t>
            </w:r>
            <w:r w:rsidR="009E39EE" w:rsidRPr="00E30481">
              <w:rPr>
                <w:sz w:val="20"/>
                <w:szCs w:val="20"/>
              </w:rPr>
              <w:t xml:space="preserve"> </w:t>
            </w:r>
          </w:p>
        </w:tc>
        <w:tc>
          <w:tcPr>
            <w:tcW w:w="3654" w:type="dxa"/>
            <w:tcBorders>
              <w:top w:val="single" w:sz="4" w:space="0" w:color="auto"/>
              <w:bottom w:val="single" w:sz="4" w:space="0" w:color="auto"/>
              <w:right w:val="single" w:sz="4" w:space="0" w:color="auto"/>
            </w:tcBorders>
            <w:shd w:val="clear" w:color="auto" w:fill="D9D9D9" w:themeFill="background1" w:themeFillShade="D9"/>
            <w:tcMar>
              <w:top w:w="115" w:type="dxa"/>
              <w:bottom w:w="115" w:type="dxa"/>
            </w:tcMar>
          </w:tcPr>
          <w:p w14:paraId="76DC1DDC" w14:textId="77777777" w:rsidR="009E39EE" w:rsidRDefault="009E39EE" w:rsidP="00322FC7">
            <w:pPr>
              <w:ind w:left="180"/>
              <w:contextualSpacing/>
              <w:rPr>
                <w:b/>
                <w:sz w:val="20"/>
                <w:szCs w:val="20"/>
              </w:rPr>
            </w:pPr>
          </w:p>
          <w:p w14:paraId="75726BC4" w14:textId="77777777" w:rsidR="009E39EE" w:rsidRDefault="009E39EE" w:rsidP="00944E3F">
            <w:pPr>
              <w:ind w:left="180" w:hanging="186"/>
              <w:contextualSpacing/>
              <w:rPr>
                <w:b/>
                <w:sz w:val="20"/>
                <w:szCs w:val="20"/>
              </w:rPr>
            </w:pPr>
            <w:r w:rsidRPr="00322FC7">
              <w:rPr>
                <w:b/>
                <w:sz w:val="20"/>
                <w:szCs w:val="20"/>
              </w:rPr>
              <w:t>1.1d</w:t>
            </w:r>
          </w:p>
          <w:p w14:paraId="419D3F4E" w14:textId="77777777" w:rsidR="009E39EE" w:rsidRPr="00E30481" w:rsidRDefault="00D76197" w:rsidP="00D76197">
            <w:pPr>
              <w:ind w:left="540"/>
              <w:contextualSpacing/>
              <w:rPr>
                <w:sz w:val="20"/>
                <w:szCs w:val="20"/>
              </w:rPr>
            </w:pPr>
            <w:r>
              <w:rPr>
                <w:sz w:val="20"/>
                <w:szCs w:val="20"/>
              </w:rPr>
              <w:t>Nothing is entered here</w:t>
            </w:r>
          </w:p>
        </w:tc>
      </w:tr>
      <w:tr w:rsidR="004D49B2" w:rsidRPr="00E30481" w14:paraId="001608F7" w14:textId="77777777" w:rsidTr="006C38D1">
        <w:trPr>
          <w:cantSplit/>
          <w:jc w:val="center"/>
        </w:trPr>
        <w:tc>
          <w:tcPr>
            <w:tcW w:w="3654" w:type="dxa"/>
            <w:tcBorders>
              <w:top w:val="single" w:sz="4" w:space="0" w:color="auto"/>
              <w:left w:val="single" w:sz="4" w:space="0" w:color="auto"/>
              <w:bottom w:val="nil"/>
            </w:tcBorders>
            <w:shd w:val="clear" w:color="auto" w:fill="D9D9D9" w:themeFill="background1" w:themeFillShade="D9"/>
            <w:tcMar>
              <w:top w:w="115" w:type="dxa"/>
              <w:bottom w:w="115" w:type="dxa"/>
            </w:tcMar>
          </w:tcPr>
          <w:p w14:paraId="34452B17" w14:textId="77777777" w:rsidR="004D49B2" w:rsidRPr="00E30481" w:rsidRDefault="004D49B2" w:rsidP="00ED405E">
            <w:pPr>
              <w:ind w:left="720"/>
              <w:contextualSpacing/>
            </w:pPr>
          </w:p>
        </w:tc>
        <w:tc>
          <w:tcPr>
            <w:tcW w:w="3654" w:type="dxa"/>
            <w:tcBorders>
              <w:top w:val="single" w:sz="4" w:space="0" w:color="auto"/>
              <w:bottom w:val="single" w:sz="4" w:space="0" w:color="auto"/>
            </w:tcBorders>
            <w:shd w:val="clear" w:color="auto" w:fill="D9D9D9" w:themeFill="background1" w:themeFillShade="D9"/>
            <w:tcMar>
              <w:top w:w="115" w:type="dxa"/>
              <w:bottom w:w="115" w:type="dxa"/>
            </w:tcMar>
          </w:tcPr>
          <w:p w14:paraId="5C92DFF4" w14:textId="77777777" w:rsidR="004D49B2" w:rsidRPr="00685BF6" w:rsidRDefault="00AF30B1" w:rsidP="00AF30B1">
            <w:pPr>
              <w:contextualSpacing/>
              <w:rPr>
                <w:b/>
                <w:sz w:val="20"/>
                <w:szCs w:val="20"/>
              </w:rPr>
            </w:pPr>
            <w:r w:rsidRPr="00685BF6">
              <w:rPr>
                <w:b/>
                <w:sz w:val="20"/>
                <w:szCs w:val="20"/>
              </w:rPr>
              <w:t>1.1e</w:t>
            </w:r>
          </w:p>
          <w:p w14:paraId="09A6823D" w14:textId="77777777" w:rsidR="00ED405E" w:rsidRPr="00E30481" w:rsidRDefault="00ED405E" w:rsidP="00400170">
            <w:pPr>
              <w:ind w:left="360"/>
              <w:contextualSpacing/>
              <w:rPr>
                <w:sz w:val="20"/>
                <w:szCs w:val="20"/>
              </w:rPr>
            </w:pPr>
            <w:r w:rsidRPr="00E30481">
              <w:rPr>
                <w:sz w:val="20"/>
                <w:szCs w:val="20"/>
              </w:rPr>
              <w:t>Conduct activities to</w:t>
            </w:r>
            <w:r w:rsidR="007E1326">
              <w:rPr>
                <w:sz w:val="20"/>
                <w:szCs w:val="20"/>
              </w:rPr>
              <w:t xml:space="preserve"> </w:t>
            </w:r>
            <w:r w:rsidRPr="00E30481">
              <w:rPr>
                <w:sz w:val="20"/>
                <w:szCs w:val="20"/>
              </w:rPr>
              <w:t>facilitate referrals to Medi-Ca</w:t>
            </w:r>
            <w:r>
              <w:rPr>
                <w:sz w:val="20"/>
                <w:szCs w:val="20"/>
              </w:rPr>
              <w:t xml:space="preserve">l, </w:t>
            </w:r>
            <w:r w:rsidRPr="00E30481">
              <w:rPr>
                <w:sz w:val="20"/>
                <w:szCs w:val="20"/>
              </w:rPr>
              <w:t xml:space="preserve">Covered CA, </w:t>
            </w:r>
            <w:r>
              <w:rPr>
                <w:sz w:val="20"/>
                <w:szCs w:val="20"/>
              </w:rPr>
              <w:t>CCS, and</w:t>
            </w:r>
            <w:r w:rsidR="007E1326">
              <w:rPr>
                <w:sz w:val="20"/>
                <w:szCs w:val="20"/>
              </w:rPr>
              <w:t xml:space="preserve"> </w:t>
            </w:r>
            <w:r>
              <w:rPr>
                <w:sz w:val="20"/>
                <w:szCs w:val="20"/>
              </w:rPr>
              <w:t xml:space="preserve"> </w:t>
            </w:r>
            <w:r w:rsidRPr="00E30481">
              <w:rPr>
                <w:sz w:val="20"/>
                <w:szCs w:val="20"/>
              </w:rPr>
              <w:t xml:space="preserve">other low cost/no-cost </w:t>
            </w:r>
            <w:r w:rsidR="007E1326">
              <w:rPr>
                <w:sz w:val="20"/>
                <w:szCs w:val="20"/>
              </w:rPr>
              <w:t>h</w:t>
            </w:r>
            <w:r w:rsidRPr="00E30481">
              <w:rPr>
                <w:sz w:val="20"/>
                <w:szCs w:val="20"/>
              </w:rPr>
              <w:t>ealth insurance pr</w:t>
            </w:r>
            <w:r>
              <w:rPr>
                <w:sz w:val="20"/>
                <w:szCs w:val="20"/>
              </w:rPr>
              <w:t>ograms</w:t>
            </w:r>
            <w:r w:rsidR="007E1326">
              <w:rPr>
                <w:sz w:val="20"/>
                <w:szCs w:val="20"/>
              </w:rPr>
              <w:t xml:space="preserve"> </w:t>
            </w:r>
            <w:r>
              <w:rPr>
                <w:sz w:val="20"/>
                <w:szCs w:val="20"/>
              </w:rPr>
              <w:t>for health care coverage</w:t>
            </w:r>
            <w:r w:rsidRPr="0094400A">
              <w:rPr>
                <w:sz w:val="20"/>
                <w:szCs w:val="20"/>
                <w:vertAlign w:val="superscript"/>
              </w:rPr>
              <w:t>2</w:t>
            </w:r>
          </w:p>
        </w:tc>
        <w:tc>
          <w:tcPr>
            <w:tcW w:w="3654" w:type="dxa"/>
            <w:tcBorders>
              <w:top w:val="single" w:sz="4" w:space="0" w:color="auto"/>
              <w:bottom w:val="single" w:sz="4" w:space="0" w:color="auto"/>
            </w:tcBorders>
            <w:shd w:val="clear" w:color="auto" w:fill="D9D9D9" w:themeFill="background1" w:themeFillShade="D9"/>
            <w:tcMar>
              <w:top w:w="115" w:type="dxa"/>
              <w:bottom w:w="115" w:type="dxa"/>
            </w:tcMar>
          </w:tcPr>
          <w:p w14:paraId="53DF1588" w14:textId="77777777" w:rsidR="004D49B2" w:rsidRPr="00685BF6" w:rsidRDefault="00AF30B1" w:rsidP="00AF30B1">
            <w:pPr>
              <w:contextualSpacing/>
              <w:rPr>
                <w:b/>
                <w:sz w:val="20"/>
                <w:szCs w:val="20"/>
              </w:rPr>
            </w:pPr>
            <w:r w:rsidRPr="00685BF6">
              <w:rPr>
                <w:b/>
                <w:sz w:val="20"/>
                <w:szCs w:val="20"/>
              </w:rPr>
              <w:t>1.1e</w:t>
            </w:r>
          </w:p>
          <w:p w14:paraId="3049E52A" w14:textId="77777777" w:rsidR="00AF30B1" w:rsidRPr="00400170" w:rsidRDefault="00ED405E" w:rsidP="00400170">
            <w:pPr>
              <w:ind w:left="360"/>
              <w:contextualSpacing/>
              <w:rPr>
                <w:sz w:val="20"/>
              </w:rPr>
            </w:pPr>
            <w:r w:rsidRPr="00E30481">
              <w:rPr>
                <w:sz w:val="20"/>
              </w:rPr>
              <w:t>De</w:t>
            </w:r>
            <w:r>
              <w:rPr>
                <w:sz w:val="20"/>
              </w:rPr>
              <w:t>scribe</w:t>
            </w:r>
            <w:r w:rsidR="003C60A5">
              <w:rPr>
                <w:sz w:val="20"/>
              </w:rPr>
              <w:t xml:space="preserve"> activities to ensure </w:t>
            </w:r>
            <w:r w:rsidRPr="00E30481">
              <w:rPr>
                <w:sz w:val="20"/>
              </w:rPr>
              <w:t>referrals to health insurance</w:t>
            </w:r>
            <w:r>
              <w:rPr>
                <w:sz w:val="20"/>
              </w:rPr>
              <w:t xml:space="preserve">, </w:t>
            </w:r>
            <w:r w:rsidRPr="003C60A5">
              <w:rPr>
                <w:sz w:val="20"/>
              </w:rPr>
              <w:t>programs and preventive visits</w:t>
            </w:r>
          </w:p>
        </w:tc>
        <w:tc>
          <w:tcPr>
            <w:tcW w:w="3654" w:type="dxa"/>
            <w:tcBorders>
              <w:top w:val="single" w:sz="4" w:space="0" w:color="auto"/>
              <w:bottom w:val="single" w:sz="4" w:space="0" w:color="auto"/>
              <w:right w:val="single" w:sz="4" w:space="0" w:color="auto"/>
            </w:tcBorders>
            <w:shd w:val="clear" w:color="auto" w:fill="D9D9D9" w:themeFill="background1" w:themeFillShade="D9"/>
            <w:tcMar>
              <w:top w:w="115" w:type="dxa"/>
              <w:bottom w:w="115" w:type="dxa"/>
            </w:tcMar>
          </w:tcPr>
          <w:p w14:paraId="1DE93F2C" w14:textId="77777777" w:rsidR="004D49B2" w:rsidRPr="00ED405E" w:rsidRDefault="00AF30B1" w:rsidP="00AF30B1">
            <w:pPr>
              <w:contextualSpacing/>
              <w:rPr>
                <w:b/>
                <w:sz w:val="20"/>
                <w:szCs w:val="20"/>
              </w:rPr>
            </w:pPr>
            <w:r w:rsidRPr="00ED405E">
              <w:rPr>
                <w:b/>
                <w:sz w:val="20"/>
                <w:szCs w:val="20"/>
              </w:rPr>
              <w:t>1.1</w:t>
            </w:r>
            <w:r w:rsidR="00685BF6" w:rsidRPr="00ED405E">
              <w:rPr>
                <w:b/>
                <w:sz w:val="20"/>
                <w:szCs w:val="20"/>
              </w:rPr>
              <w:t>e</w:t>
            </w:r>
          </w:p>
          <w:p w14:paraId="18293655" w14:textId="77777777" w:rsidR="00AF30B1" w:rsidRPr="00E30481" w:rsidRDefault="00ED405E" w:rsidP="00D76197">
            <w:pPr>
              <w:ind w:left="360"/>
              <w:contextualSpacing/>
            </w:pPr>
            <w:r w:rsidRPr="003C60A5">
              <w:rPr>
                <w:sz w:val="20"/>
              </w:rPr>
              <w:t>Report the number of referrals to Medi-Cal, Covered CA,</w:t>
            </w:r>
            <w:r w:rsidR="009E39EE">
              <w:rPr>
                <w:sz w:val="20"/>
              </w:rPr>
              <w:t xml:space="preserve"> </w:t>
            </w:r>
            <w:r w:rsidRPr="003C60A5">
              <w:rPr>
                <w:sz w:val="20"/>
              </w:rPr>
              <w:t>CCS, or other low/no-cost health insurance or programs</w:t>
            </w:r>
            <w:r w:rsidR="00AD615F">
              <w:rPr>
                <w:sz w:val="20"/>
              </w:rPr>
              <w:t>.</w:t>
            </w:r>
          </w:p>
        </w:tc>
      </w:tr>
      <w:tr w:rsidR="00F359CA" w:rsidRPr="00E30481" w14:paraId="3F0B76B9" w14:textId="77777777" w:rsidTr="006C38D1">
        <w:trPr>
          <w:cantSplit/>
          <w:trHeight w:val="681"/>
          <w:jc w:val="center"/>
        </w:trPr>
        <w:tc>
          <w:tcPr>
            <w:tcW w:w="3654" w:type="dxa"/>
            <w:tcBorders>
              <w:top w:val="nil"/>
              <w:left w:val="single" w:sz="4" w:space="0" w:color="auto"/>
              <w:bottom w:val="single" w:sz="4" w:space="0" w:color="auto"/>
            </w:tcBorders>
            <w:shd w:val="clear" w:color="auto" w:fill="D9D9D9" w:themeFill="background1" w:themeFillShade="D9"/>
            <w:tcMar>
              <w:top w:w="115" w:type="dxa"/>
              <w:bottom w:w="115" w:type="dxa"/>
            </w:tcMar>
          </w:tcPr>
          <w:p w14:paraId="6862940A" w14:textId="77777777" w:rsidR="00F359CA" w:rsidRPr="00E30481" w:rsidRDefault="00F359CA" w:rsidP="008309F2">
            <w:pPr>
              <w:ind w:left="360"/>
              <w:contextualSpacing/>
            </w:pPr>
          </w:p>
        </w:tc>
        <w:tc>
          <w:tcPr>
            <w:tcW w:w="3654" w:type="dxa"/>
            <w:tcBorders>
              <w:top w:val="single" w:sz="4" w:space="0" w:color="auto"/>
              <w:bottom w:val="single" w:sz="4" w:space="0" w:color="auto"/>
            </w:tcBorders>
            <w:shd w:val="clear" w:color="auto" w:fill="D9D9D9" w:themeFill="background1" w:themeFillShade="D9"/>
            <w:tcMar>
              <w:top w:w="115" w:type="dxa"/>
              <w:bottom w:w="115" w:type="dxa"/>
            </w:tcMar>
          </w:tcPr>
          <w:p w14:paraId="28D63933" w14:textId="77777777" w:rsidR="00F359CA" w:rsidRPr="00685BF6" w:rsidRDefault="00685BF6" w:rsidP="00685BF6">
            <w:pPr>
              <w:contextualSpacing/>
              <w:rPr>
                <w:b/>
                <w:sz w:val="20"/>
                <w:szCs w:val="20"/>
              </w:rPr>
            </w:pPr>
            <w:r w:rsidRPr="00685BF6">
              <w:rPr>
                <w:b/>
                <w:sz w:val="20"/>
                <w:szCs w:val="20"/>
              </w:rPr>
              <w:t>1.1f</w:t>
            </w:r>
          </w:p>
          <w:p w14:paraId="3D5D1A6A" w14:textId="77777777" w:rsidR="00F359CA" w:rsidRPr="00E30481" w:rsidRDefault="00F359CA" w:rsidP="00D76197">
            <w:pPr>
              <w:ind w:left="360"/>
              <w:contextualSpacing/>
              <w:rPr>
                <w:sz w:val="20"/>
                <w:szCs w:val="20"/>
              </w:rPr>
            </w:pPr>
            <w:r w:rsidRPr="00E30481">
              <w:rPr>
                <w:sz w:val="20"/>
                <w:szCs w:val="20"/>
              </w:rPr>
              <w:t>Provide a toll-free or “no-cost to the calling party” telephone information service and other appropriate methods of communication, e.g.</w:t>
            </w:r>
            <w:r w:rsidR="004C6E27">
              <w:rPr>
                <w:sz w:val="20"/>
                <w:szCs w:val="20"/>
              </w:rPr>
              <w:t>,</w:t>
            </w:r>
            <w:r w:rsidRPr="00E30481">
              <w:rPr>
                <w:sz w:val="20"/>
                <w:szCs w:val="20"/>
              </w:rPr>
              <w:t xml:space="preserve"> local MCAH Program web page to the local community</w:t>
            </w:r>
            <w:r w:rsidRPr="00E30481">
              <w:rPr>
                <w:b/>
                <w:sz w:val="20"/>
                <w:szCs w:val="20"/>
                <w:vertAlign w:val="superscript"/>
              </w:rPr>
              <w:t>2</w:t>
            </w:r>
            <w:r w:rsidRPr="00E30481">
              <w:rPr>
                <w:sz w:val="20"/>
                <w:szCs w:val="20"/>
              </w:rPr>
              <w:t xml:space="preserve"> to facilitate linkage</w:t>
            </w:r>
            <w:r w:rsidR="00AD5238">
              <w:rPr>
                <w:sz w:val="20"/>
                <w:szCs w:val="20"/>
              </w:rPr>
              <w:t xml:space="preserve"> of MCAH population to services</w:t>
            </w:r>
          </w:p>
        </w:tc>
        <w:tc>
          <w:tcPr>
            <w:tcW w:w="3654" w:type="dxa"/>
            <w:tcBorders>
              <w:top w:val="single" w:sz="4" w:space="0" w:color="auto"/>
              <w:bottom w:val="single" w:sz="4" w:space="0" w:color="auto"/>
            </w:tcBorders>
            <w:shd w:val="clear" w:color="auto" w:fill="D9D9D9" w:themeFill="background1" w:themeFillShade="D9"/>
            <w:tcMar>
              <w:top w:w="115" w:type="dxa"/>
              <w:bottom w:w="115" w:type="dxa"/>
            </w:tcMar>
          </w:tcPr>
          <w:p w14:paraId="37CB39E3" w14:textId="77777777" w:rsidR="00F359CA" w:rsidRPr="00685BF6" w:rsidRDefault="00685BF6" w:rsidP="00685BF6">
            <w:pPr>
              <w:contextualSpacing/>
              <w:rPr>
                <w:b/>
                <w:sz w:val="20"/>
              </w:rPr>
            </w:pPr>
            <w:r w:rsidRPr="00685BF6">
              <w:rPr>
                <w:b/>
                <w:sz w:val="20"/>
              </w:rPr>
              <w:t>1.1f</w:t>
            </w:r>
          </w:p>
          <w:p w14:paraId="0A788A17" w14:textId="77777777" w:rsidR="00F359CA" w:rsidRPr="00E30481" w:rsidRDefault="00F359CA" w:rsidP="00400170">
            <w:pPr>
              <w:ind w:left="360"/>
              <w:contextualSpacing/>
              <w:rPr>
                <w:sz w:val="20"/>
              </w:rPr>
            </w:pPr>
            <w:r w:rsidRPr="00E30481">
              <w:rPr>
                <w:sz w:val="20"/>
              </w:rPr>
              <w:t>Describe the methods of</w:t>
            </w:r>
            <w:r w:rsidR="00400170">
              <w:rPr>
                <w:sz w:val="20"/>
              </w:rPr>
              <w:t xml:space="preserve"> </w:t>
            </w:r>
            <w:r w:rsidRPr="00E30481">
              <w:rPr>
                <w:sz w:val="20"/>
              </w:rPr>
              <w:t xml:space="preserve">communication, including the, cultural and linguistic challenges and solutions to linking </w:t>
            </w:r>
            <w:r w:rsidR="004C6E27">
              <w:rPr>
                <w:sz w:val="20"/>
              </w:rPr>
              <w:t>the MCAH population to services</w:t>
            </w:r>
          </w:p>
        </w:tc>
        <w:tc>
          <w:tcPr>
            <w:tcW w:w="3654" w:type="dxa"/>
            <w:tcBorders>
              <w:top w:val="single" w:sz="4" w:space="0" w:color="auto"/>
              <w:bottom w:val="single" w:sz="4" w:space="0" w:color="auto"/>
              <w:right w:val="single" w:sz="4" w:space="0" w:color="auto"/>
            </w:tcBorders>
            <w:shd w:val="clear" w:color="auto" w:fill="D9D9D9" w:themeFill="background1" w:themeFillShade="D9"/>
            <w:tcMar>
              <w:top w:w="115" w:type="dxa"/>
              <w:bottom w:w="115" w:type="dxa"/>
            </w:tcMar>
          </w:tcPr>
          <w:p w14:paraId="4D5658EA" w14:textId="77777777" w:rsidR="00F359CA" w:rsidRPr="00685BF6" w:rsidRDefault="00685BF6" w:rsidP="00685BF6">
            <w:pPr>
              <w:contextualSpacing/>
              <w:rPr>
                <w:b/>
                <w:sz w:val="20"/>
              </w:rPr>
            </w:pPr>
            <w:r w:rsidRPr="00685BF6">
              <w:rPr>
                <w:b/>
                <w:sz w:val="20"/>
              </w:rPr>
              <w:t>1.1f</w:t>
            </w:r>
          </w:p>
          <w:p w14:paraId="049DEA92" w14:textId="77777777" w:rsidR="00F359CA" w:rsidRPr="00E30481" w:rsidRDefault="00F359CA" w:rsidP="00E30481">
            <w:pPr>
              <w:ind w:left="360"/>
              <w:contextualSpacing/>
              <w:rPr>
                <w:sz w:val="20"/>
              </w:rPr>
            </w:pPr>
            <w:r w:rsidRPr="00E30481">
              <w:rPr>
                <w:sz w:val="20"/>
              </w:rPr>
              <w:t>Report the following:</w:t>
            </w:r>
          </w:p>
          <w:p w14:paraId="393C832F" w14:textId="77777777" w:rsidR="00F359CA" w:rsidRPr="00E30481" w:rsidRDefault="00F359CA" w:rsidP="00CB337C">
            <w:pPr>
              <w:numPr>
                <w:ilvl w:val="0"/>
                <w:numId w:val="32"/>
              </w:numPr>
              <w:contextualSpacing/>
              <w:rPr>
                <w:sz w:val="20"/>
              </w:rPr>
            </w:pPr>
            <w:r w:rsidRPr="00E30481">
              <w:rPr>
                <w:sz w:val="20"/>
              </w:rPr>
              <w:t>Number of calls to the toll-free or “no-cost to the calling party” telephone information service</w:t>
            </w:r>
          </w:p>
          <w:p w14:paraId="618178FD" w14:textId="77777777" w:rsidR="00F359CA" w:rsidRPr="00E30481" w:rsidRDefault="00F359CA" w:rsidP="00CB337C">
            <w:pPr>
              <w:numPr>
                <w:ilvl w:val="0"/>
                <w:numId w:val="32"/>
              </w:numPr>
              <w:contextualSpacing/>
              <w:rPr>
                <w:sz w:val="20"/>
              </w:rPr>
            </w:pPr>
            <w:r w:rsidRPr="00E30481">
              <w:rPr>
                <w:sz w:val="20"/>
              </w:rPr>
              <w:t>The number of web hits to the appropriate local MCAH Program webpage</w:t>
            </w:r>
          </w:p>
        </w:tc>
      </w:tr>
    </w:tbl>
    <w:p w14:paraId="35D677DE" w14:textId="77777777" w:rsidR="00FF61BA" w:rsidRDefault="00FF61BA" w:rsidP="00C35D1F">
      <w:pPr>
        <w:ind w:left="360"/>
        <w:contextualSpacing/>
        <w:rPr>
          <w:b/>
          <w:sz w:val="20"/>
        </w:rPr>
        <w:sectPr w:rsidR="00FF61BA" w:rsidSect="00252760">
          <w:headerReference w:type="default" r:id="rId19"/>
          <w:footerReference w:type="default" r:id="rId20"/>
          <w:pgSz w:w="15840" w:h="12240" w:orient="landscape"/>
          <w:pgMar w:top="720" w:right="720" w:bottom="720" w:left="720" w:header="720" w:footer="288" w:gutter="0"/>
          <w:cols w:space="720"/>
          <w:docGrid w:linePitch="360"/>
        </w:sectPr>
      </w:pPr>
    </w:p>
    <w:tbl>
      <w:tblPr>
        <w:tblStyle w:val="TableGrid"/>
        <w:tblW w:w="14616" w:type="dxa"/>
        <w:jc w:val="center"/>
        <w:shd w:val="clear" w:color="auto" w:fill="D9D9D9" w:themeFill="background1" w:themeFillShade="D9"/>
        <w:tblLayout w:type="fixed"/>
        <w:tblCellMar>
          <w:left w:w="115" w:type="dxa"/>
          <w:right w:w="115" w:type="dxa"/>
        </w:tblCellMar>
        <w:tblLook w:val="04A0" w:firstRow="1" w:lastRow="0" w:firstColumn="1" w:lastColumn="0" w:noHBand="0" w:noVBand="1"/>
        <w:tblCaption w:val="Women and Maternal Domain Goal 1.2"/>
      </w:tblPr>
      <w:tblGrid>
        <w:gridCol w:w="3656"/>
        <w:gridCol w:w="3654"/>
        <w:gridCol w:w="3653"/>
        <w:gridCol w:w="3653"/>
      </w:tblGrid>
      <w:tr w:rsidR="00FF61BA" w:rsidRPr="00E30481" w14:paraId="33A4CF59" w14:textId="77777777" w:rsidTr="00B104F5">
        <w:trPr>
          <w:trHeight w:val="440"/>
          <w:tblHeader/>
          <w:jc w:val="center"/>
        </w:trPr>
        <w:tc>
          <w:tcPr>
            <w:tcW w:w="14616" w:type="dxa"/>
            <w:gridSpan w:val="4"/>
            <w:tcBorders>
              <w:top w:val="nil"/>
              <w:left w:val="nil"/>
              <w:bottom w:val="double" w:sz="4" w:space="0" w:color="auto"/>
              <w:right w:val="nil"/>
            </w:tcBorders>
            <w:shd w:val="clear" w:color="auto" w:fill="auto"/>
            <w:tcMar>
              <w:top w:w="43" w:type="dxa"/>
              <w:bottom w:w="43" w:type="dxa"/>
            </w:tcMar>
            <w:vAlign w:val="center"/>
          </w:tcPr>
          <w:p w14:paraId="7FC13F42" w14:textId="77777777" w:rsidR="0034510F" w:rsidRDefault="00FF61BA" w:rsidP="001C4549">
            <w:pPr>
              <w:spacing w:after="120"/>
              <w:ind w:left="1008" w:hanging="1008"/>
              <w:rPr>
                <w:b/>
                <w:sz w:val="20"/>
              </w:rPr>
            </w:pPr>
            <w:r>
              <w:rPr>
                <w:b/>
                <w:sz w:val="20"/>
              </w:rPr>
              <w:lastRenderedPageBreak/>
              <w:t>Goal 1.2</w:t>
            </w:r>
            <w:r w:rsidR="00D76197">
              <w:rPr>
                <w:b/>
                <w:sz w:val="20"/>
              </w:rPr>
              <w:t>:</w:t>
            </w:r>
            <w:r w:rsidR="00D76197">
              <w:rPr>
                <w:b/>
                <w:sz w:val="20"/>
              </w:rPr>
              <w:tab/>
            </w:r>
            <w:r w:rsidR="0034510F">
              <w:rPr>
                <w:b/>
                <w:sz w:val="20"/>
              </w:rPr>
              <w:t>WOMEN/MATERNAL DOMA</w:t>
            </w:r>
            <w:r>
              <w:rPr>
                <w:b/>
                <w:sz w:val="20"/>
              </w:rPr>
              <w:t>I</w:t>
            </w:r>
            <w:r w:rsidR="0034510F">
              <w:rPr>
                <w:b/>
                <w:sz w:val="20"/>
              </w:rPr>
              <w:t>N: I</w:t>
            </w:r>
            <w:r>
              <w:rPr>
                <w:b/>
                <w:sz w:val="20"/>
              </w:rPr>
              <w:t>mprove access to and utilization of comprehensive, quality</w:t>
            </w:r>
            <w:r w:rsidR="00AB161C">
              <w:rPr>
                <w:b/>
                <w:sz w:val="20"/>
              </w:rPr>
              <w:t xml:space="preserve"> health</w:t>
            </w:r>
            <w:r>
              <w:rPr>
                <w:b/>
                <w:sz w:val="20"/>
              </w:rPr>
              <w:t xml:space="preserve"> and social services </w:t>
            </w:r>
            <w:r w:rsidR="00AB161C">
              <w:rPr>
                <w:b/>
                <w:sz w:val="20"/>
              </w:rPr>
              <w:t>for</w:t>
            </w:r>
            <w:r>
              <w:rPr>
                <w:b/>
                <w:sz w:val="20"/>
              </w:rPr>
              <w:t xml:space="preserve"> </w:t>
            </w:r>
            <w:r w:rsidRPr="00AB161C">
              <w:rPr>
                <w:b/>
                <w:sz w:val="20"/>
                <w:u w:val="single"/>
              </w:rPr>
              <w:t>reproductive age women</w:t>
            </w:r>
            <w:r w:rsidR="000945C4">
              <w:rPr>
                <w:b/>
                <w:sz w:val="20"/>
                <w:u w:val="single"/>
              </w:rPr>
              <w:t>.</w:t>
            </w:r>
          </w:p>
        </w:tc>
      </w:tr>
      <w:tr w:rsidR="00407C44" w:rsidRPr="00E30481" w14:paraId="11C21678" w14:textId="77777777" w:rsidTr="00B104F5">
        <w:trPr>
          <w:tblHeader/>
          <w:jc w:val="center"/>
        </w:trPr>
        <w:tc>
          <w:tcPr>
            <w:tcW w:w="3656" w:type="dxa"/>
            <w:vMerge w:val="restart"/>
            <w:tcBorders>
              <w:top w:val="double" w:sz="4" w:space="0" w:color="auto"/>
              <w:left w:val="single" w:sz="4" w:space="0" w:color="auto"/>
            </w:tcBorders>
            <w:shd w:val="clear" w:color="auto" w:fill="D9D9D9" w:themeFill="background1" w:themeFillShade="D9"/>
            <w:tcMar>
              <w:top w:w="43" w:type="dxa"/>
              <w:bottom w:w="43" w:type="dxa"/>
            </w:tcMar>
            <w:vAlign w:val="center"/>
          </w:tcPr>
          <w:p w14:paraId="54B35349" w14:textId="77777777" w:rsidR="00407C44" w:rsidRPr="00E30481" w:rsidRDefault="00407C44" w:rsidP="008A3005">
            <w:pPr>
              <w:jc w:val="center"/>
              <w:rPr>
                <w:b/>
                <w:sz w:val="20"/>
                <w:szCs w:val="20"/>
              </w:rPr>
            </w:pPr>
            <w:r w:rsidRPr="00E30481">
              <w:rPr>
                <w:b/>
                <w:sz w:val="20"/>
                <w:szCs w:val="20"/>
              </w:rPr>
              <w:t>Short and/or Intermediate  Objective(s)</w:t>
            </w:r>
          </w:p>
        </w:tc>
        <w:tc>
          <w:tcPr>
            <w:tcW w:w="3654" w:type="dxa"/>
            <w:vMerge w:val="restart"/>
            <w:tcBorders>
              <w:top w:val="double" w:sz="4" w:space="0" w:color="auto"/>
            </w:tcBorders>
            <w:shd w:val="clear" w:color="auto" w:fill="D9D9D9" w:themeFill="background1" w:themeFillShade="D9"/>
            <w:tcMar>
              <w:top w:w="43" w:type="dxa"/>
              <w:bottom w:w="43" w:type="dxa"/>
            </w:tcMar>
            <w:vAlign w:val="center"/>
          </w:tcPr>
          <w:p w14:paraId="7E8EFC12" w14:textId="77777777" w:rsidR="00407C44" w:rsidRPr="00E30481" w:rsidRDefault="00407C44" w:rsidP="008A3005">
            <w:pPr>
              <w:jc w:val="center"/>
              <w:rPr>
                <w:b/>
                <w:sz w:val="20"/>
                <w:szCs w:val="20"/>
              </w:rPr>
            </w:pPr>
            <w:r w:rsidRPr="00E30481">
              <w:rPr>
                <w:b/>
                <w:sz w:val="20"/>
                <w:szCs w:val="20"/>
              </w:rPr>
              <w:t>Intervention Activities to Meet Objectives (Describe the steps of the intervention)</w:t>
            </w:r>
          </w:p>
        </w:tc>
        <w:tc>
          <w:tcPr>
            <w:tcW w:w="7306" w:type="dxa"/>
            <w:gridSpan w:val="2"/>
            <w:tcBorders>
              <w:top w:val="double" w:sz="4" w:space="0" w:color="auto"/>
              <w:right w:val="single" w:sz="4" w:space="0" w:color="auto"/>
            </w:tcBorders>
            <w:shd w:val="clear" w:color="auto" w:fill="D9D9D9" w:themeFill="background1" w:themeFillShade="D9"/>
            <w:tcMar>
              <w:top w:w="43" w:type="dxa"/>
              <w:bottom w:w="43" w:type="dxa"/>
            </w:tcMar>
            <w:vAlign w:val="center"/>
          </w:tcPr>
          <w:p w14:paraId="4E693599" w14:textId="77777777" w:rsidR="00407C44" w:rsidRPr="00E30481" w:rsidRDefault="00407C44" w:rsidP="008A3005">
            <w:pPr>
              <w:jc w:val="center"/>
              <w:rPr>
                <w:b/>
                <w:sz w:val="20"/>
                <w:szCs w:val="20"/>
              </w:rPr>
            </w:pPr>
            <w:r w:rsidRPr="00E30481">
              <w:rPr>
                <w:b/>
                <w:sz w:val="20"/>
                <w:szCs w:val="20"/>
              </w:rPr>
              <w:t>Evaluation/Performance Measures</w:t>
            </w:r>
          </w:p>
          <w:p w14:paraId="353A208D" w14:textId="77777777" w:rsidR="00407C44" w:rsidRPr="00E30481" w:rsidRDefault="00407C44" w:rsidP="008A3005">
            <w:pPr>
              <w:jc w:val="center"/>
              <w:rPr>
                <w:b/>
                <w:sz w:val="20"/>
                <w:szCs w:val="20"/>
              </w:rPr>
            </w:pPr>
            <w:r w:rsidRPr="00E30481">
              <w:rPr>
                <w:b/>
                <w:sz w:val="20"/>
                <w:szCs w:val="20"/>
              </w:rPr>
              <w:t>Process, Short and/or Intermediate Measures</w:t>
            </w:r>
          </w:p>
          <w:p w14:paraId="11FF7F44" w14:textId="77777777" w:rsidR="00407C44" w:rsidRPr="00E30481" w:rsidRDefault="00407C44" w:rsidP="008A3005">
            <w:pPr>
              <w:jc w:val="center"/>
              <w:rPr>
                <w:b/>
                <w:sz w:val="20"/>
                <w:szCs w:val="20"/>
              </w:rPr>
            </w:pPr>
            <w:r w:rsidRPr="00E30481">
              <w:rPr>
                <w:b/>
                <w:sz w:val="20"/>
                <w:szCs w:val="20"/>
              </w:rPr>
              <w:t>(Report on these measures in the Annual Report)</w:t>
            </w:r>
          </w:p>
        </w:tc>
      </w:tr>
      <w:tr w:rsidR="00407C44" w:rsidRPr="00E30481" w14:paraId="050D1B1F" w14:textId="77777777" w:rsidTr="00B104F5">
        <w:trPr>
          <w:tblHeader/>
          <w:jc w:val="center"/>
        </w:trPr>
        <w:tc>
          <w:tcPr>
            <w:tcW w:w="3656" w:type="dxa"/>
            <w:vMerge/>
            <w:tcBorders>
              <w:left w:val="single" w:sz="4" w:space="0" w:color="auto"/>
              <w:bottom w:val="double" w:sz="4" w:space="0" w:color="auto"/>
            </w:tcBorders>
            <w:shd w:val="clear" w:color="auto" w:fill="D9D9D9" w:themeFill="background1" w:themeFillShade="D9"/>
            <w:tcMar>
              <w:top w:w="43" w:type="dxa"/>
              <w:bottom w:w="43" w:type="dxa"/>
            </w:tcMar>
            <w:vAlign w:val="center"/>
          </w:tcPr>
          <w:p w14:paraId="5DE4A700" w14:textId="77777777" w:rsidR="00407C44" w:rsidRPr="00E30481" w:rsidRDefault="00407C44" w:rsidP="008A3005">
            <w:pPr>
              <w:jc w:val="center"/>
              <w:rPr>
                <w:b/>
                <w:sz w:val="20"/>
                <w:szCs w:val="20"/>
              </w:rPr>
            </w:pPr>
          </w:p>
        </w:tc>
        <w:tc>
          <w:tcPr>
            <w:tcW w:w="3654" w:type="dxa"/>
            <w:vMerge/>
            <w:tcBorders>
              <w:bottom w:val="double" w:sz="4" w:space="0" w:color="auto"/>
            </w:tcBorders>
            <w:shd w:val="clear" w:color="auto" w:fill="D9D9D9" w:themeFill="background1" w:themeFillShade="D9"/>
            <w:tcMar>
              <w:top w:w="43" w:type="dxa"/>
              <w:bottom w:w="43" w:type="dxa"/>
            </w:tcMar>
            <w:vAlign w:val="center"/>
          </w:tcPr>
          <w:p w14:paraId="27E787B0" w14:textId="77777777" w:rsidR="00407C44" w:rsidRPr="00E30481" w:rsidRDefault="00407C44" w:rsidP="008A3005">
            <w:pPr>
              <w:jc w:val="center"/>
              <w:rPr>
                <w:b/>
                <w:sz w:val="20"/>
                <w:szCs w:val="20"/>
              </w:rPr>
            </w:pPr>
          </w:p>
        </w:tc>
        <w:tc>
          <w:tcPr>
            <w:tcW w:w="3653" w:type="dxa"/>
            <w:tcBorders>
              <w:bottom w:val="double" w:sz="4" w:space="0" w:color="auto"/>
            </w:tcBorders>
            <w:shd w:val="clear" w:color="auto" w:fill="D9D9D9" w:themeFill="background1" w:themeFillShade="D9"/>
            <w:tcMar>
              <w:top w:w="43" w:type="dxa"/>
              <w:bottom w:w="43" w:type="dxa"/>
            </w:tcMar>
            <w:vAlign w:val="center"/>
          </w:tcPr>
          <w:p w14:paraId="784D38DC" w14:textId="77777777" w:rsidR="00407C44" w:rsidRPr="00E30481" w:rsidRDefault="00407C44" w:rsidP="008A3005">
            <w:pPr>
              <w:jc w:val="center"/>
              <w:rPr>
                <w:b/>
                <w:sz w:val="20"/>
                <w:szCs w:val="20"/>
              </w:rPr>
            </w:pPr>
            <w:r w:rsidRPr="00E30481">
              <w:rPr>
                <w:b/>
                <w:sz w:val="20"/>
                <w:szCs w:val="20"/>
              </w:rPr>
              <w:t>Process Description and Measures</w:t>
            </w:r>
          </w:p>
        </w:tc>
        <w:tc>
          <w:tcPr>
            <w:tcW w:w="3653" w:type="dxa"/>
            <w:tcBorders>
              <w:bottom w:val="double" w:sz="4" w:space="0" w:color="auto"/>
              <w:right w:val="single" w:sz="4" w:space="0" w:color="auto"/>
            </w:tcBorders>
            <w:shd w:val="clear" w:color="auto" w:fill="D9D9D9" w:themeFill="background1" w:themeFillShade="D9"/>
            <w:tcMar>
              <w:top w:w="43" w:type="dxa"/>
              <w:bottom w:w="43" w:type="dxa"/>
            </w:tcMar>
            <w:vAlign w:val="center"/>
          </w:tcPr>
          <w:p w14:paraId="458B4C87" w14:textId="77777777" w:rsidR="00407C44" w:rsidRPr="00E30481" w:rsidRDefault="00407C44" w:rsidP="008A3005">
            <w:pPr>
              <w:jc w:val="center"/>
              <w:rPr>
                <w:b/>
                <w:sz w:val="20"/>
                <w:szCs w:val="20"/>
              </w:rPr>
            </w:pPr>
            <w:r w:rsidRPr="00E30481">
              <w:rPr>
                <w:b/>
                <w:sz w:val="20"/>
                <w:szCs w:val="20"/>
              </w:rPr>
              <w:t>Short and/or Intermediate Outcome</w:t>
            </w:r>
          </w:p>
          <w:p w14:paraId="0C03B395" w14:textId="77777777" w:rsidR="00407C44" w:rsidRPr="00E30481" w:rsidRDefault="00407C44" w:rsidP="008A3005">
            <w:pPr>
              <w:jc w:val="center"/>
              <w:rPr>
                <w:b/>
                <w:sz w:val="20"/>
                <w:szCs w:val="20"/>
              </w:rPr>
            </w:pPr>
            <w:r w:rsidRPr="00E30481">
              <w:rPr>
                <w:b/>
                <w:sz w:val="20"/>
                <w:szCs w:val="20"/>
              </w:rPr>
              <w:t>Measure(s)</w:t>
            </w:r>
          </w:p>
        </w:tc>
      </w:tr>
      <w:tr w:rsidR="0058548B" w:rsidRPr="00E30481" w14:paraId="4D718750" w14:textId="77777777" w:rsidTr="00B104F5">
        <w:trPr>
          <w:trHeight w:val="440"/>
          <w:tblHeader/>
          <w:jc w:val="center"/>
        </w:trPr>
        <w:tc>
          <w:tcPr>
            <w:tcW w:w="14616" w:type="dxa"/>
            <w:gridSpan w:val="4"/>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115" w:type="dxa"/>
              <w:bottom w:w="115" w:type="dxa"/>
            </w:tcMar>
            <w:vAlign w:val="center"/>
          </w:tcPr>
          <w:p w14:paraId="62D62C62" w14:textId="77777777" w:rsidR="00263EBF" w:rsidRPr="00E30481" w:rsidRDefault="00C87C22" w:rsidP="00853173">
            <w:pPr>
              <w:contextualSpacing/>
            </w:pPr>
            <w:r w:rsidRPr="00185D75">
              <w:rPr>
                <w:b/>
                <w:sz w:val="20"/>
                <w:u w:val="single"/>
              </w:rPr>
              <w:t>REQUIRED</w:t>
            </w:r>
            <w:r w:rsidR="00A62FEE" w:rsidRPr="00185D75">
              <w:rPr>
                <w:b/>
                <w:sz w:val="20"/>
                <w:u w:val="single"/>
              </w:rPr>
              <w:t xml:space="preserve"> LOCAL OBJECTIVE</w:t>
            </w:r>
            <w:r>
              <w:rPr>
                <w:b/>
                <w:sz w:val="20"/>
              </w:rPr>
              <w:t xml:space="preserve">: </w:t>
            </w:r>
            <w:r w:rsidR="0058548B" w:rsidRPr="00E30481">
              <w:rPr>
                <w:b/>
                <w:sz w:val="20"/>
              </w:rPr>
              <w:t xml:space="preserve">Insert </w:t>
            </w:r>
            <w:r w:rsidR="006D35D9">
              <w:rPr>
                <w:b/>
                <w:sz w:val="20"/>
              </w:rPr>
              <w:t xml:space="preserve">locally developed </w:t>
            </w:r>
            <w:r w:rsidR="0058548B" w:rsidRPr="00E30481">
              <w:rPr>
                <w:b/>
                <w:sz w:val="20"/>
              </w:rPr>
              <w:t xml:space="preserve">Short and/or Intermediate Outcome Objective(s), </w:t>
            </w:r>
            <w:r w:rsidR="0058548B">
              <w:rPr>
                <w:b/>
                <w:sz w:val="20"/>
              </w:rPr>
              <w:t>A</w:t>
            </w:r>
            <w:r w:rsidR="0058548B" w:rsidRPr="00E30481">
              <w:rPr>
                <w:b/>
                <w:sz w:val="20"/>
              </w:rPr>
              <w:t>ctivities, Evaluation/Performance Measures in the appropriate column below</w:t>
            </w:r>
            <w:r w:rsidR="0058548B">
              <w:rPr>
                <w:b/>
                <w:sz w:val="20"/>
              </w:rPr>
              <w:t>.</w:t>
            </w:r>
            <w:r w:rsidR="00A42202">
              <w:rPr>
                <w:b/>
                <w:sz w:val="20"/>
                <w:szCs w:val="20"/>
              </w:rPr>
              <w:t xml:space="preserve">  </w:t>
            </w:r>
            <w:r w:rsidR="00C35D1F">
              <w:rPr>
                <w:b/>
                <w:sz w:val="20"/>
                <w:szCs w:val="20"/>
              </w:rPr>
              <w:t xml:space="preserve">Each LHJ is required to develop at least one </w:t>
            </w:r>
            <w:r w:rsidR="00C35D1F" w:rsidRPr="00E30481">
              <w:rPr>
                <w:b/>
                <w:sz w:val="20"/>
                <w:szCs w:val="20"/>
              </w:rPr>
              <w:t>specific short and/or intermediate SMART outcome objective(s)</w:t>
            </w:r>
            <w:r w:rsidR="00C35D1F">
              <w:rPr>
                <w:b/>
                <w:sz w:val="20"/>
                <w:szCs w:val="20"/>
              </w:rPr>
              <w:t xml:space="preserve"> to address access </w:t>
            </w:r>
            <w:r w:rsidR="00C35D1F" w:rsidRPr="00C35D1F">
              <w:rPr>
                <w:b/>
                <w:sz w:val="20"/>
                <w:szCs w:val="20"/>
              </w:rPr>
              <w:t xml:space="preserve">to needed preventive services.  </w:t>
            </w:r>
            <w:r w:rsidR="00C35D1F" w:rsidRPr="00263EBF">
              <w:rPr>
                <w:b/>
                <w:i/>
                <w:sz w:val="20"/>
                <w:szCs w:val="20"/>
              </w:rPr>
              <w:t>Number each locally devel</w:t>
            </w:r>
            <w:r w:rsidR="00A42202">
              <w:rPr>
                <w:b/>
                <w:i/>
                <w:sz w:val="20"/>
                <w:szCs w:val="20"/>
              </w:rPr>
              <w:t>oped objective as follows:</w:t>
            </w:r>
            <w:r w:rsidR="00E51419">
              <w:rPr>
                <w:b/>
                <w:i/>
                <w:sz w:val="20"/>
                <w:szCs w:val="20"/>
              </w:rPr>
              <w:t xml:space="preserve"> 1.2,</w:t>
            </w:r>
            <w:r w:rsidR="00A42202">
              <w:rPr>
                <w:b/>
                <w:i/>
                <w:sz w:val="20"/>
                <w:szCs w:val="20"/>
              </w:rPr>
              <w:t xml:space="preserve"> </w:t>
            </w:r>
            <w:r w:rsidR="00C35D1F" w:rsidRPr="00263EBF">
              <w:rPr>
                <w:b/>
                <w:i/>
                <w:sz w:val="20"/>
                <w:szCs w:val="20"/>
              </w:rPr>
              <w:t>1.2</w:t>
            </w:r>
            <w:r w:rsidR="00E51419">
              <w:rPr>
                <w:b/>
                <w:i/>
                <w:sz w:val="20"/>
                <w:szCs w:val="20"/>
              </w:rPr>
              <w:t>a</w:t>
            </w:r>
            <w:r w:rsidR="00AB161C">
              <w:rPr>
                <w:b/>
                <w:i/>
                <w:sz w:val="20"/>
                <w:szCs w:val="20"/>
              </w:rPr>
              <w:t>, 1.2</w:t>
            </w:r>
            <w:r w:rsidR="00E51419">
              <w:rPr>
                <w:b/>
                <w:i/>
                <w:sz w:val="20"/>
                <w:szCs w:val="20"/>
              </w:rPr>
              <w:t>b</w:t>
            </w:r>
            <w:r w:rsidR="00C35D1F" w:rsidRPr="00263EBF">
              <w:rPr>
                <w:b/>
                <w:i/>
                <w:sz w:val="20"/>
                <w:szCs w:val="20"/>
              </w:rPr>
              <w:t>, 1.2</w:t>
            </w:r>
            <w:r w:rsidR="00E51419">
              <w:rPr>
                <w:b/>
                <w:i/>
                <w:sz w:val="20"/>
                <w:szCs w:val="20"/>
              </w:rPr>
              <w:t>c</w:t>
            </w:r>
            <w:r w:rsidR="00C35D1F" w:rsidRPr="00263EBF">
              <w:rPr>
                <w:b/>
                <w:i/>
                <w:sz w:val="20"/>
                <w:szCs w:val="20"/>
              </w:rPr>
              <w:t>, 1.2</w:t>
            </w:r>
            <w:r w:rsidR="00E51419">
              <w:rPr>
                <w:b/>
                <w:i/>
                <w:sz w:val="20"/>
                <w:szCs w:val="20"/>
              </w:rPr>
              <w:t>d</w:t>
            </w:r>
            <w:r w:rsidR="00C35D1F" w:rsidRPr="00263EBF">
              <w:rPr>
                <w:b/>
                <w:i/>
                <w:sz w:val="20"/>
                <w:szCs w:val="20"/>
              </w:rPr>
              <w:t>, etc.</w:t>
            </w:r>
          </w:p>
        </w:tc>
      </w:tr>
      <w:tr w:rsidR="0058548B" w:rsidRPr="00E30481" w14:paraId="10E4F4F3" w14:textId="77777777" w:rsidTr="00D76197">
        <w:trPr>
          <w:jc w:val="center"/>
        </w:trPr>
        <w:tc>
          <w:tcPr>
            <w:tcW w:w="3656" w:type="dxa"/>
            <w:tcBorders>
              <w:top w:val="single" w:sz="4" w:space="0" w:color="auto"/>
              <w:left w:val="single" w:sz="4" w:space="0" w:color="auto"/>
              <w:bottom w:val="single" w:sz="4" w:space="0" w:color="auto"/>
            </w:tcBorders>
            <w:shd w:val="clear" w:color="auto" w:fill="D9D9D9" w:themeFill="background1" w:themeFillShade="D9"/>
            <w:tcMar>
              <w:top w:w="115" w:type="dxa"/>
              <w:bottom w:w="115" w:type="dxa"/>
            </w:tcMar>
          </w:tcPr>
          <w:p w14:paraId="1760EE7E" w14:textId="77777777" w:rsidR="0058548B" w:rsidRPr="0067323C" w:rsidRDefault="00453891" w:rsidP="0058548B">
            <w:pPr>
              <w:contextualSpacing/>
              <w:rPr>
                <w:b/>
                <w:sz w:val="20"/>
                <w:szCs w:val="20"/>
              </w:rPr>
            </w:pPr>
            <w:r w:rsidRPr="0067323C">
              <w:rPr>
                <w:b/>
                <w:sz w:val="20"/>
                <w:szCs w:val="20"/>
              </w:rPr>
              <w:t xml:space="preserve">Objective </w:t>
            </w:r>
            <w:r w:rsidR="0058548B" w:rsidRPr="0067323C">
              <w:rPr>
                <w:b/>
                <w:sz w:val="20"/>
                <w:szCs w:val="20"/>
              </w:rPr>
              <w:t>1.2</w:t>
            </w:r>
          </w:p>
          <w:p w14:paraId="7CAA16DC" w14:textId="77777777" w:rsidR="00AA6B5E" w:rsidRPr="0067323C" w:rsidRDefault="00AA6B5E" w:rsidP="00400170">
            <w:pPr>
              <w:ind w:left="360"/>
              <w:contextualSpacing/>
              <w:rPr>
                <w:b/>
                <w:sz w:val="20"/>
                <w:szCs w:val="20"/>
              </w:rPr>
            </w:pPr>
          </w:p>
          <w:p w14:paraId="243BF3E1" w14:textId="77777777" w:rsidR="00AA6B5E" w:rsidRPr="001D7A51" w:rsidRDefault="00A62FEE" w:rsidP="00A62FEE">
            <w:pPr>
              <w:ind w:left="360"/>
              <w:contextualSpacing/>
              <w:rPr>
                <w:b/>
                <w:sz w:val="20"/>
                <w:szCs w:val="20"/>
              </w:rPr>
            </w:pPr>
            <w:r w:rsidRPr="0067323C">
              <w:rPr>
                <w:b/>
                <w:sz w:val="20"/>
                <w:szCs w:val="20"/>
              </w:rPr>
              <w:t>Insert a l</w:t>
            </w:r>
            <w:r w:rsidR="00AA6B5E" w:rsidRPr="0067323C">
              <w:rPr>
                <w:b/>
                <w:sz w:val="20"/>
                <w:szCs w:val="20"/>
              </w:rPr>
              <w:t xml:space="preserve">ocal </w:t>
            </w:r>
            <w:r w:rsidRPr="0067323C">
              <w:rPr>
                <w:b/>
                <w:sz w:val="20"/>
                <w:szCs w:val="20"/>
              </w:rPr>
              <w:t>o</w:t>
            </w:r>
            <w:r w:rsidR="00AA6B5E" w:rsidRPr="0067323C">
              <w:rPr>
                <w:b/>
                <w:sz w:val="20"/>
                <w:szCs w:val="20"/>
              </w:rPr>
              <w:t>bjective</w:t>
            </w:r>
            <w:r w:rsidRPr="0067323C">
              <w:rPr>
                <w:b/>
                <w:sz w:val="20"/>
                <w:szCs w:val="20"/>
              </w:rPr>
              <w:t xml:space="preserve"> to</w:t>
            </w:r>
            <w:r w:rsidR="00AA6B5E" w:rsidRPr="0067323C">
              <w:rPr>
                <w:b/>
                <w:sz w:val="20"/>
                <w:szCs w:val="20"/>
              </w:rPr>
              <w:t xml:space="preserve"> address</w:t>
            </w:r>
            <w:r w:rsidRPr="0067323C">
              <w:rPr>
                <w:b/>
                <w:sz w:val="20"/>
                <w:szCs w:val="20"/>
              </w:rPr>
              <w:t xml:space="preserve"> increasing </w:t>
            </w:r>
            <w:r w:rsidR="00AA6B5E" w:rsidRPr="0067323C">
              <w:rPr>
                <w:b/>
                <w:sz w:val="20"/>
                <w:szCs w:val="20"/>
              </w:rPr>
              <w:t>access</w:t>
            </w:r>
            <w:r w:rsidRPr="0067323C">
              <w:rPr>
                <w:b/>
                <w:sz w:val="20"/>
                <w:szCs w:val="20"/>
              </w:rPr>
              <w:t xml:space="preserve"> to</w:t>
            </w:r>
            <w:r w:rsidR="00AA6B5E" w:rsidRPr="0067323C">
              <w:rPr>
                <w:b/>
                <w:sz w:val="20"/>
                <w:szCs w:val="20"/>
              </w:rPr>
              <w:t xml:space="preserve"> and utilization of preventive health services</w:t>
            </w:r>
            <w:r w:rsidR="00AA6B5E" w:rsidRPr="0067323C">
              <w:rPr>
                <w:b/>
                <w:sz w:val="20"/>
                <w:szCs w:val="20"/>
                <w:vertAlign w:val="superscript"/>
              </w:rPr>
              <w:t>1</w:t>
            </w:r>
            <w:r w:rsidR="001D7A51">
              <w:rPr>
                <w:b/>
                <w:sz w:val="20"/>
                <w:szCs w:val="20"/>
              </w:rPr>
              <w:t xml:space="preserve"> for reproductive age women</w:t>
            </w:r>
          </w:p>
          <w:p w14:paraId="2B07BF41" w14:textId="77777777" w:rsidR="007E1326" w:rsidRPr="0067323C" w:rsidRDefault="007E1326" w:rsidP="0058548B">
            <w:pPr>
              <w:ind w:left="360"/>
              <w:contextualSpacing/>
              <w:rPr>
                <w:sz w:val="20"/>
                <w:szCs w:val="20"/>
              </w:rPr>
            </w:pPr>
          </w:p>
          <w:p w14:paraId="6340E326" w14:textId="77777777" w:rsidR="0058548B" w:rsidRPr="0067323C" w:rsidRDefault="0058548B" w:rsidP="0058548B">
            <w:pPr>
              <w:ind w:left="360"/>
              <w:contextualSpacing/>
              <w:rPr>
                <w:sz w:val="20"/>
                <w:szCs w:val="20"/>
              </w:rPr>
            </w:pPr>
            <w:r w:rsidRPr="0067323C">
              <w:rPr>
                <w:sz w:val="20"/>
                <w:szCs w:val="20"/>
              </w:rPr>
              <w:t>Examples</w:t>
            </w:r>
            <w:r w:rsidR="009E39EE" w:rsidRPr="0067323C">
              <w:rPr>
                <w:sz w:val="20"/>
                <w:szCs w:val="20"/>
              </w:rPr>
              <w:t xml:space="preserve"> of focus areas can</w:t>
            </w:r>
            <w:r w:rsidRPr="0067323C">
              <w:rPr>
                <w:sz w:val="20"/>
                <w:szCs w:val="20"/>
              </w:rPr>
              <w:t xml:space="preserve"> include</w:t>
            </w:r>
            <w:r w:rsidR="009E39EE" w:rsidRPr="0067323C">
              <w:rPr>
                <w:sz w:val="20"/>
                <w:szCs w:val="20"/>
              </w:rPr>
              <w:t xml:space="preserve"> </w:t>
            </w:r>
            <w:r w:rsidR="009E39EE" w:rsidRPr="001527BF">
              <w:rPr>
                <w:sz w:val="20"/>
                <w:szCs w:val="20"/>
              </w:rPr>
              <w:t xml:space="preserve">but </w:t>
            </w:r>
            <w:r w:rsidR="00A42202" w:rsidRPr="001527BF">
              <w:rPr>
                <w:sz w:val="20"/>
                <w:szCs w:val="20"/>
              </w:rPr>
              <w:t>are</w:t>
            </w:r>
            <w:r w:rsidR="00A42202">
              <w:rPr>
                <w:sz w:val="20"/>
                <w:szCs w:val="20"/>
              </w:rPr>
              <w:t xml:space="preserve"> </w:t>
            </w:r>
            <w:r w:rsidR="009E39EE" w:rsidRPr="0067323C">
              <w:rPr>
                <w:sz w:val="20"/>
                <w:szCs w:val="20"/>
              </w:rPr>
              <w:t>not limited to</w:t>
            </w:r>
            <w:r w:rsidRPr="0067323C">
              <w:rPr>
                <w:sz w:val="20"/>
                <w:szCs w:val="20"/>
              </w:rPr>
              <w:t xml:space="preserve">: </w:t>
            </w:r>
          </w:p>
          <w:p w14:paraId="4B570E08" w14:textId="77777777" w:rsidR="0058548B" w:rsidRPr="0067323C" w:rsidRDefault="0058548B" w:rsidP="0058548B">
            <w:pPr>
              <w:ind w:left="360"/>
              <w:contextualSpacing/>
              <w:rPr>
                <w:sz w:val="20"/>
                <w:szCs w:val="20"/>
              </w:rPr>
            </w:pPr>
          </w:p>
          <w:p w14:paraId="65C231F4" w14:textId="77777777" w:rsidR="0058548B" w:rsidRPr="00400170" w:rsidRDefault="009E39EE" w:rsidP="00CB337C">
            <w:pPr>
              <w:pStyle w:val="ListParagraph"/>
              <w:numPr>
                <w:ilvl w:val="0"/>
                <w:numId w:val="42"/>
              </w:numPr>
              <w:rPr>
                <w:sz w:val="20"/>
                <w:szCs w:val="20"/>
              </w:rPr>
            </w:pPr>
            <w:r w:rsidRPr="00400170">
              <w:rPr>
                <w:sz w:val="20"/>
                <w:szCs w:val="20"/>
              </w:rPr>
              <w:t>W</w:t>
            </w:r>
            <w:r w:rsidR="0058548B" w:rsidRPr="00400170">
              <w:rPr>
                <w:sz w:val="20"/>
                <w:szCs w:val="20"/>
              </w:rPr>
              <w:t>ell-women visit</w:t>
            </w:r>
          </w:p>
          <w:p w14:paraId="660350CE" w14:textId="77777777" w:rsidR="0058548B" w:rsidRPr="00400170" w:rsidRDefault="00E51419" w:rsidP="00CB337C">
            <w:pPr>
              <w:pStyle w:val="ListParagraph"/>
              <w:numPr>
                <w:ilvl w:val="0"/>
                <w:numId w:val="42"/>
              </w:numPr>
              <w:rPr>
                <w:sz w:val="20"/>
                <w:szCs w:val="20"/>
              </w:rPr>
            </w:pPr>
            <w:r w:rsidRPr="00400170">
              <w:rPr>
                <w:sz w:val="20"/>
                <w:szCs w:val="20"/>
              </w:rPr>
              <w:t>M</w:t>
            </w:r>
            <w:r w:rsidR="0058548B" w:rsidRPr="00400170">
              <w:rPr>
                <w:sz w:val="20"/>
                <w:szCs w:val="20"/>
              </w:rPr>
              <w:t xml:space="preserve">ental health </w:t>
            </w:r>
          </w:p>
          <w:p w14:paraId="283FCFA5" w14:textId="77777777" w:rsidR="00EF6FF5" w:rsidRPr="00EF6FF5" w:rsidRDefault="0058548B" w:rsidP="00C66043">
            <w:pPr>
              <w:pStyle w:val="ListParagraph"/>
              <w:numPr>
                <w:ilvl w:val="0"/>
                <w:numId w:val="42"/>
              </w:numPr>
              <w:rPr>
                <w:b/>
                <w:sz w:val="20"/>
                <w:szCs w:val="20"/>
              </w:rPr>
            </w:pPr>
            <w:r w:rsidRPr="00EF6FF5">
              <w:rPr>
                <w:sz w:val="20"/>
                <w:szCs w:val="20"/>
              </w:rPr>
              <w:t>Substance use</w:t>
            </w:r>
          </w:p>
          <w:p w14:paraId="330DBA7E" w14:textId="77777777" w:rsidR="0058548B" w:rsidRPr="00EF6FF5" w:rsidRDefault="0058548B" w:rsidP="00C66043">
            <w:pPr>
              <w:pStyle w:val="ListParagraph"/>
              <w:numPr>
                <w:ilvl w:val="0"/>
                <w:numId w:val="42"/>
              </w:numPr>
              <w:rPr>
                <w:b/>
                <w:sz w:val="20"/>
                <w:szCs w:val="20"/>
              </w:rPr>
            </w:pPr>
            <w:r w:rsidRPr="00EF6FF5">
              <w:rPr>
                <w:sz w:val="20"/>
                <w:szCs w:val="20"/>
              </w:rPr>
              <w:t>Chronic disease</w:t>
            </w:r>
          </w:p>
          <w:p w14:paraId="30B84D8A" w14:textId="77777777" w:rsidR="00E51419" w:rsidRPr="00400170" w:rsidRDefault="0058548B" w:rsidP="00CB337C">
            <w:pPr>
              <w:pStyle w:val="ListParagraph"/>
              <w:numPr>
                <w:ilvl w:val="0"/>
                <w:numId w:val="42"/>
              </w:numPr>
              <w:rPr>
                <w:b/>
                <w:sz w:val="20"/>
                <w:szCs w:val="20"/>
              </w:rPr>
            </w:pPr>
            <w:r w:rsidRPr="00400170">
              <w:rPr>
                <w:sz w:val="20"/>
                <w:szCs w:val="20"/>
              </w:rPr>
              <w:t>Preconception/ Interconception care</w:t>
            </w:r>
          </w:p>
          <w:p w14:paraId="298371D7" w14:textId="77777777" w:rsidR="0058548B" w:rsidRPr="00400170" w:rsidRDefault="0058548B" w:rsidP="00CB337C">
            <w:pPr>
              <w:pStyle w:val="ListParagraph"/>
              <w:numPr>
                <w:ilvl w:val="0"/>
                <w:numId w:val="42"/>
              </w:numPr>
              <w:rPr>
                <w:b/>
                <w:sz w:val="20"/>
                <w:szCs w:val="20"/>
              </w:rPr>
            </w:pPr>
            <w:r w:rsidRPr="00400170">
              <w:rPr>
                <w:sz w:val="20"/>
                <w:szCs w:val="20"/>
              </w:rPr>
              <w:t>Birth Intervals-Spacing</w:t>
            </w:r>
          </w:p>
          <w:p w14:paraId="32B2FC41" w14:textId="77777777" w:rsidR="0058548B" w:rsidRPr="00400170" w:rsidRDefault="0058548B" w:rsidP="00CB337C">
            <w:pPr>
              <w:pStyle w:val="ListParagraph"/>
              <w:numPr>
                <w:ilvl w:val="0"/>
                <w:numId w:val="42"/>
              </w:numPr>
              <w:rPr>
                <w:b/>
                <w:sz w:val="20"/>
                <w:szCs w:val="20"/>
              </w:rPr>
            </w:pPr>
            <w:r w:rsidRPr="00400170">
              <w:rPr>
                <w:sz w:val="20"/>
                <w:szCs w:val="20"/>
              </w:rPr>
              <w:t>Unintended/mistimed pregnancy</w:t>
            </w:r>
          </w:p>
          <w:p w14:paraId="17841777" w14:textId="77777777" w:rsidR="00E51419" w:rsidRPr="00400170" w:rsidRDefault="00E51419" w:rsidP="00CB337C">
            <w:pPr>
              <w:pStyle w:val="ListParagraph"/>
              <w:numPr>
                <w:ilvl w:val="0"/>
                <w:numId w:val="42"/>
              </w:numPr>
              <w:rPr>
                <w:b/>
                <w:sz w:val="20"/>
                <w:szCs w:val="20"/>
              </w:rPr>
            </w:pPr>
            <w:r w:rsidRPr="00400170">
              <w:rPr>
                <w:sz w:val="20"/>
                <w:szCs w:val="20"/>
              </w:rPr>
              <w:t>Family planning</w:t>
            </w:r>
          </w:p>
          <w:p w14:paraId="4184FF81" w14:textId="77777777" w:rsidR="0058548B" w:rsidRPr="00400170" w:rsidRDefault="0058548B" w:rsidP="00CB337C">
            <w:pPr>
              <w:pStyle w:val="ListParagraph"/>
              <w:numPr>
                <w:ilvl w:val="0"/>
                <w:numId w:val="42"/>
              </w:numPr>
              <w:rPr>
                <w:b/>
                <w:sz w:val="20"/>
                <w:szCs w:val="20"/>
              </w:rPr>
            </w:pPr>
            <w:r w:rsidRPr="00400170">
              <w:rPr>
                <w:sz w:val="20"/>
                <w:szCs w:val="20"/>
              </w:rPr>
              <w:t>Intimate partner</w:t>
            </w:r>
            <w:r w:rsidR="00E51419" w:rsidRPr="00400170">
              <w:rPr>
                <w:sz w:val="20"/>
                <w:szCs w:val="20"/>
              </w:rPr>
              <w:t>/</w:t>
            </w:r>
            <w:r w:rsidRPr="00400170">
              <w:rPr>
                <w:sz w:val="20"/>
                <w:szCs w:val="20"/>
              </w:rPr>
              <w:t xml:space="preserve">domestic </w:t>
            </w:r>
            <w:r w:rsidR="00E51419" w:rsidRPr="00400170">
              <w:rPr>
                <w:sz w:val="20"/>
                <w:szCs w:val="20"/>
              </w:rPr>
              <w:t>violence</w:t>
            </w:r>
          </w:p>
        </w:tc>
        <w:tc>
          <w:tcPr>
            <w:tcW w:w="3654" w:type="dxa"/>
            <w:tcBorders>
              <w:top w:val="single" w:sz="4" w:space="0" w:color="auto"/>
              <w:bottom w:val="single" w:sz="4" w:space="0" w:color="auto"/>
            </w:tcBorders>
            <w:shd w:val="clear" w:color="auto" w:fill="D9D9D9" w:themeFill="background1" w:themeFillShade="D9"/>
            <w:tcMar>
              <w:top w:w="115" w:type="dxa"/>
              <w:bottom w:w="115" w:type="dxa"/>
            </w:tcMar>
          </w:tcPr>
          <w:p w14:paraId="264AD873" w14:textId="77777777" w:rsidR="0058548B" w:rsidRPr="0067323C" w:rsidRDefault="0058548B" w:rsidP="00CD60A2">
            <w:pPr>
              <w:ind w:left="360" w:hanging="360"/>
              <w:contextualSpacing/>
              <w:rPr>
                <w:b/>
                <w:sz w:val="20"/>
                <w:szCs w:val="20"/>
              </w:rPr>
            </w:pPr>
            <w:r w:rsidRPr="0067323C">
              <w:rPr>
                <w:b/>
                <w:sz w:val="20"/>
                <w:szCs w:val="20"/>
              </w:rPr>
              <w:t>1.2</w:t>
            </w:r>
            <w:r w:rsidR="0034510F">
              <w:rPr>
                <w:b/>
                <w:sz w:val="20"/>
                <w:szCs w:val="20"/>
              </w:rPr>
              <w:t>a</w:t>
            </w:r>
          </w:p>
          <w:p w14:paraId="205E6C6D" w14:textId="77777777" w:rsidR="00E26137" w:rsidRPr="0067323C" w:rsidRDefault="00E26137" w:rsidP="00400170">
            <w:pPr>
              <w:ind w:left="360"/>
              <w:contextualSpacing/>
              <w:rPr>
                <w:sz w:val="20"/>
                <w:szCs w:val="20"/>
              </w:rPr>
            </w:pPr>
          </w:p>
          <w:p w14:paraId="6172515C" w14:textId="77777777" w:rsidR="0058548B" w:rsidRPr="0067323C" w:rsidRDefault="0058548B" w:rsidP="00C66199">
            <w:pPr>
              <w:ind w:left="360"/>
              <w:contextualSpacing/>
              <w:rPr>
                <w:sz w:val="20"/>
                <w:szCs w:val="20"/>
              </w:rPr>
            </w:pPr>
            <w:r w:rsidRPr="0067323C">
              <w:rPr>
                <w:sz w:val="20"/>
                <w:szCs w:val="20"/>
              </w:rPr>
              <w:t xml:space="preserve">List </w:t>
            </w:r>
            <w:r w:rsidR="003D0B06" w:rsidRPr="001527BF">
              <w:rPr>
                <w:sz w:val="20"/>
                <w:szCs w:val="20"/>
              </w:rPr>
              <w:t>evidence-based or informed</w:t>
            </w:r>
            <w:r w:rsidR="003D0B06">
              <w:rPr>
                <w:sz w:val="20"/>
                <w:szCs w:val="20"/>
              </w:rPr>
              <w:t xml:space="preserve"> </w:t>
            </w:r>
            <w:r w:rsidRPr="0067323C">
              <w:rPr>
                <w:sz w:val="20"/>
                <w:szCs w:val="20"/>
              </w:rPr>
              <w:t xml:space="preserve">activities to </w:t>
            </w:r>
            <w:r w:rsidR="00A42202">
              <w:rPr>
                <w:sz w:val="20"/>
                <w:szCs w:val="20"/>
              </w:rPr>
              <w:t>meet the Objective</w:t>
            </w:r>
            <w:r w:rsidR="001527BF">
              <w:rPr>
                <w:sz w:val="20"/>
                <w:szCs w:val="20"/>
              </w:rPr>
              <w:t>(s)</w:t>
            </w:r>
            <w:r w:rsidR="00A42202">
              <w:rPr>
                <w:sz w:val="20"/>
                <w:szCs w:val="20"/>
              </w:rPr>
              <w:t xml:space="preserve"> here</w:t>
            </w:r>
            <w:r w:rsidR="001527BF">
              <w:rPr>
                <w:sz w:val="20"/>
                <w:szCs w:val="20"/>
              </w:rPr>
              <w:t>.</w:t>
            </w:r>
          </w:p>
          <w:p w14:paraId="79A8265D" w14:textId="77777777" w:rsidR="0058548B" w:rsidRPr="0067323C" w:rsidRDefault="0058548B" w:rsidP="00C66199">
            <w:pPr>
              <w:ind w:left="360"/>
              <w:contextualSpacing/>
              <w:rPr>
                <w:sz w:val="20"/>
                <w:szCs w:val="20"/>
              </w:rPr>
            </w:pPr>
          </w:p>
          <w:p w14:paraId="42D4A5DC" w14:textId="77777777" w:rsidR="00AB161C" w:rsidRPr="0067323C" w:rsidRDefault="0058548B" w:rsidP="00D76197">
            <w:pPr>
              <w:ind w:left="360"/>
              <w:contextualSpacing/>
              <w:rPr>
                <w:sz w:val="20"/>
                <w:szCs w:val="20"/>
              </w:rPr>
            </w:pPr>
            <w:r w:rsidRPr="0067323C">
              <w:rPr>
                <w:sz w:val="20"/>
                <w:szCs w:val="20"/>
              </w:rPr>
              <w:t>Organize intervention activities and performance measures using the three core functions of public health: Assessment, P</w:t>
            </w:r>
            <w:r w:rsidR="00044DD2">
              <w:rPr>
                <w:sz w:val="20"/>
                <w:szCs w:val="20"/>
              </w:rPr>
              <w:t>olicy Development and Assurance</w:t>
            </w:r>
            <w:r w:rsidRPr="0067323C">
              <w:rPr>
                <w:sz w:val="20"/>
                <w:szCs w:val="20"/>
              </w:rPr>
              <w:t xml:space="preserve"> </w:t>
            </w:r>
          </w:p>
        </w:tc>
        <w:tc>
          <w:tcPr>
            <w:tcW w:w="3653" w:type="dxa"/>
            <w:tcBorders>
              <w:top w:val="single" w:sz="4" w:space="0" w:color="auto"/>
              <w:bottom w:val="single" w:sz="4" w:space="0" w:color="auto"/>
            </w:tcBorders>
            <w:shd w:val="clear" w:color="auto" w:fill="D9D9D9" w:themeFill="background1" w:themeFillShade="D9"/>
            <w:tcMar>
              <w:top w:w="115" w:type="dxa"/>
              <w:bottom w:w="115" w:type="dxa"/>
            </w:tcMar>
          </w:tcPr>
          <w:p w14:paraId="72EBCE4C" w14:textId="77777777" w:rsidR="0058548B" w:rsidRPr="0067323C" w:rsidRDefault="0058548B" w:rsidP="00CD60A2">
            <w:pPr>
              <w:ind w:left="360" w:hanging="360"/>
              <w:contextualSpacing/>
              <w:rPr>
                <w:b/>
                <w:sz w:val="20"/>
                <w:szCs w:val="20"/>
              </w:rPr>
            </w:pPr>
            <w:r w:rsidRPr="0067323C">
              <w:rPr>
                <w:b/>
                <w:sz w:val="20"/>
                <w:szCs w:val="20"/>
              </w:rPr>
              <w:t>1.2</w:t>
            </w:r>
            <w:r w:rsidR="0034510F">
              <w:rPr>
                <w:b/>
                <w:sz w:val="20"/>
                <w:szCs w:val="20"/>
              </w:rPr>
              <w:t>a</w:t>
            </w:r>
          </w:p>
          <w:p w14:paraId="5B563098" w14:textId="77777777" w:rsidR="00E26137" w:rsidRPr="0067323C" w:rsidRDefault="00E26137" w:rsidP="00C66199">
            <w:pPr>
              <w:ind w:left="360"/>
              <w:contextualSpacing/>
              <w:rPr>
                <w:sz w:val="20"/>
                <w:szCs w:val="20"/>
              </w:rPr>
            </w:pPr>
          </w:p>
          <w:p w14:paraId="14932225" w14:textId="77777777" w:rsidR="0058548B" w:rsidRPr="0067323C" w:rsidRDefault="0058548B" w:rsidP="00C66199">
            <w:pPr>
              <w:ind w:left="360"/>
              <w:contextualSpacing/>
              <w:rPr>
                <w:sz w:val="20"/>
                <w:szCs w:val="20"/>
              </w:rPr>
            </w:pPr>
            <w:r w:rsidRPr="0067323C">
              <w:rPr>
                <w:sz w:val="20"/>
                <w:szCs w:val="20"/>
              </w:rPr>
              <w:t>Develop process measures for applicab</w:t>
            </w:r>
            <w:r w:rsidR="00044DD2">
              <w:rPr>
                <w:sz w:val="20"/>
                <w:szCs w:val="20"/>
              </w:rPr>
              <w:t>le intervention activities here</w:t>
            </w:r>
          </w:p>
        </w:tc>
        <w:tc>
          <w:tcPr>
            <w:tcW w:w="3653" w:type="dxa"/>
            <w:tcBorders>
              <w:top w:val="single" w:sz="4" w:space="0" w:color="auto"/>
              <w:bottom w:val="single" w:sz="4" w:space="0" w:color="auto"/>
              <w:right w:val="single" w:sz="4" w:space="0" w:color="auto"/>
            </w:tcBorders>
            <w:shd w:val="clear" w:color="auto" w:fill="D9D9D9" w:themeFill="background1" w:themeFillShade="D9"/>
            <w:tcMar>
              <w:top w:w="115" w:type="dxa"/>
              <w:bottom w:w="115" w:type="dxa"/>
            </w:tcMar>
          </w:tcPr>
          <w:p w14:paraId="6B91A0A2" w14:textId="77777777" w:rsidR="0058548B" w:rsidRPr="0067323C" w:rsidRDefault="0058548B" w:rsidP="00CD60A2">
            <w:pPr>
              <w:ind w:left="360" w:hanging="456"/>
              <w:contextualSpacing/>
              <w:rPr>
                <w:b/>
                <w:sz w:val="20"/>
                <w:szCs w:val="20"/>
              </w:rPr>
            </w:pPr>
            <w:r w:rsidRPr="0067323C">
              <w:rPr>
                <w:b/>
                <w:sz w:val="20"/>
                <w:szCs w:val="20"/>
              </w:rPr>
              <w:t>1.2</w:t>
            </w:r>
            <w:r w:rsidR="0034510F">
              <w:rPr>
                <w:b/>
                <w:sz w:val="20"/>
                <w:szCs w:val="20"/>
              </w:rPr>
              <w:t>a</w:t>
            </w:r>
          </w:p>
          <w:p w14:paraId="4CCC53B9" w14:textId="77777777" w:rsidR="00E26137" w:rsidRPr="0067323C" w:rsidRDefault="00E26137" w:rsidP="00C66199">
            <w:pPr>
              <w:ind w:left="360"/>
              <w:contextualSpacing/>
              <w:rPr>
                <w:sz w:val="20"/>
                <w:szCs w:val="20"/>
              </w:rPr>
            </w:pPr>
          </w:p>
          <w:p w14:paraId="55B4B733" w14:textId="77777777" w:rsidR="0058548B" w:rsidRPr="0067323C" w:rsidRDefault="0058548B" w:rsidP="00C66199">
            <w:pPr>
              <w:ind w:left="360"/>
              <w:contextualSpacing/>
              <w:rPr>
                <w:sz w:val="20"/>
                <w:szCs w:val="20"/>
              </w:rPr>
            </w:pPr>
            <w:r w:rsidRPr="0067323C">
              <w:rPr>
                <w:sz w:val="20"/>
                <w:szCs w:val="20"/>
              </w:rPr>
              <w:t>Develop short and/or intermediate outcome related performance measures for the</w:t>
            </w:r>
            <w:r w:rsidR="00044DD2">
              <w:rPr>
                <w:sz w:val="20"/>
                <w:szCs w:val="20"/>
              </w:rPr>
              <w:t xml:space="preserve"> objectives and activities here</w:t>
            </w:r>
          </w:p>
        </w:tc>
      </w:tr>
    </w:tbl>
    <w:p w14:paraId="3A95C473" w14:textId="77777777" w:rsidR="008A3005" w:rsidRDefault="008A3005">
      <w:pPr>
        <w:sectPr w:rsidR="008A3005" w:rsidSect="00252760">
          <w:pgSz w:w="15840" w:h="12240" w:orient="landscape"/>
          <w:pgMar w:top="720" w:right="720" w:bottom="720" w:left="720" w:header="720" w:footer="288" w:gutter="0"/>
          <w:cols w:space="720"/>
          <w:docGrid w:linePitch="360"/>
        </w:sectPr>
      </w:pPr>
    </w:p>
    <w:tbl>
      <w:tblPr>
        <w:tblStyle w:val="TableGrid"/>
        <w:tblW w:w="14631" w:type="dxa"/>
        <w:jc w:val="center"/>
        <w:shd w:val="clear" w:color="auto" w:fill="F2F2F2" w:themeFill="background1" w:themeFillShade="F2"/>
        <w:tblLayout w:type="fixed"/>
        <w:tblCellMar>
          <w:left w:w="115" w:type="dxa"/>
          <w:right w:w="115" w:type="dxa"/>
        </w:tblCellMar>
        <w:tblLook w:val="04A0" w:firstRow="1" w:lastRow="0" w:firstColumn="1" w:lastColumn="0" w:noHBand="0" w:noVBand="1"/>
        <w:tblCaption w:val="Women and Maternal Domain Goal 1.3"/>
      </w:tblPr>
      <w:tblGrid>
        <w:gridCol w:w="3657"/>
        <w:gridCol w:w="3655"/>
        <w:gridCol w:w="3668"/>
        <w:gridCol w:w="3651"/>
      </w:tblGrid>
      <w:tr w:rsidR="00DE6DE8" w:rsidRPr="00BE02E3" w14:paraId="3B5B0E79" w14:textId="77777777" w:rsidTr="00704F29">
        <w:trPr>
          <w:tblHeader/>
          <w:jc w:val="center"/>
        </w:trPr>
        <w:tc>
          <w:tcPr>
            <w:tcW w:w="14631" w:type="dxa"/>
            <w:gridSpan w:val="4"/>
            <w:tcBorders>
              <w:top w:val="nil"/>
              <w:left w:val="nil"/>
              <w:bottom w:val="nil"/>
              <w:right w:val="nil"/>
            </w:tcBorders>
            <w:shd w:val="clear" w:color="auto" w:fill="auto"/>
            <w:tcMar>
              <w:top w:w="43" w:type="dxa"/>
              <w:bottom w:w="43" w:type="dxa"/>
            </w:tcMar>
          </w:tcPr>
          <w:p w14:paraId="1E9E5622" w14:textId="77777777" w:rsidR="00F101DC" w:rsidRPr="00BE02E3" w:rsidRDefault="00BE02E3" w:rsidP="001C4549">
            <w:pPr>
              <w:spacing w:after="120"/>
              <w:ind w:left="1008" w:hanging="1008"/>
              <w:rPr>
                <w:b/>
                <w:sz w:val="20"/>
              </w:rPr>
            </w:pPr>
            <w:r>
              <w:rPr>
                <w:b/>
                <w:sz w:val="20"/>
              </w:rPr>
              <w:lastRenderedPageBreak/>
              <w:t>Goal 1.3:</w:t>
            </w:r>
            <w:r>
              <w:rPr>
                <w:b/>
                <w:sz w:val="20"/>
              </w:rPr>
              <w:tab/>
            </w:r>
            <w:r w:rsidR="00DE6DE8">
              <w:rPr>
                <w:b/>
                <w:sz w:val="20"/>
              </w:rPr>
              <w:t xml:space="preserve">WOMEN/MATERNAL DOMAIN: </w:t>
            </w:r>
            <w:r w:rsidR="00DE6DE8" w:rsidRPr="00EA1272">
              <w:rPr>
                <w:b/>
                <w:sz w:val="20"/>
                <w:u w:val="single"/>
              </w:rPr>
              <w:t>All pregnant women</w:t>
            </w:r>
            <w:r w:rsidR="00DE6DE8">
              <w:rPr>
                <w:b/>
                <w:sz w:val="20"/>
              </w:rPr>
              <w:t xml:space="preserve"> will have access to early, adequate, and high quality perinatal care with a special emphasis on low-income and Medi-Cal eligible women</w:t>
            </w:r>
            <w:r w:rsidR="00CC4EDA">
              <w:rPr>
                <w:b/>
                <w:sz w:val="20"/>
              </w:rPr>
              <w:t>.</w:t>
            </w:r>
          </w:p>
        </w:tc>
      </w:tr>
      <w:tr w:rsidR="00514207" w:rsidRPr="00E30481" w14:paraId="49E0A765" w14:textId="77777777" w:rsidTr="00942D3F">
        <w:trPr>
          <w:trHeight w:val="482"/>
          <w:jc w:val="center"/>
        </w:trPr>
        <w:tc>
          <w:tcPr>
            <w:tcW w:w="3657" w:type="dxa"/>
            <w:vMerge w:val="restart"/>
            <w:tcBorders>
              <w:top w:val="double" w:sz="4" w:space="0" w:color="auto"/>
            </w:tcBorders>
            <w:shd w:val="clear" w:color="auto" w:fill="D9D9D9" w:themeFill="background1" w:themeFillShade="D9"/>
            <w:tcMar>
              <w:top w:w="43" w:type="dxa"/>
              <w:bottom w:w="43" w:type="dxa"/>
            </w:tcMar>
            <w:vAlign w:val="center"/>
          </w:tcPr>
          <w:p w14:paraId="2F4713AC" w14:textId="77777777" w:rsidR="00514207" w:rsidRDefault="00514207" w:rsidP="00514207">
            <w:pPr>
              <w:ind w:left="270"/>
              <w:jc w:val="center"/>
              <w:rPr>
                <w:b/>
                <w:sz w:val="20"/>
                <w:szCs w:val="20"/>
              </w:rPr>
            </w:pPr>
            <w:r w:rsidRPr="00E30481">
              <w:rPr>
                <w:b/>
                <w:sz w:val="20"/>
                <w:szCs w:val="20"/>
              </w:rPr>
              <w:t>Short and/or Intermediate  Objective(s)</w:t>
            </w:r>
          </w:p>
        </w:tc>
        <w:tc>
          <w:tcPr>
            <w:tcW w:w="3655" w:type="dxa"/>
            <w:vMerge w:val="restart"/>
            <w:tcBorders>
              <w:top w:val="double" w:sz="4" w:space="0" w:color="auto"/>
            </w:tcBorders>
            <w:shd w:val="clear" w:color="auto" w:fill="D9D9D9" w:themeFill="background1" w:themeFillShade="D9"/>
            <w:tcMar>
              <w:top w:w="43" w:type="dxa"/>
              <w:bottom w:w="43" w:type="dxa"/>
            </w:tcMar>
            <w:vAlign w:val="center"/>
          </w:tcPr>
          <w:p w14:paraId="54CA6D8C" w14:textId="77777777" w:rsidR="00514207" w:rsidRPr="00E30481" w:rsidRDefault="00514207" w:rsidP="00514207">
            <w:pPr>
              <w:ind w:left="360"/>
              <w:contextualSpacing/>
              <w:jc w:val="center"/>
              <w:rPr>
                <w:b/>
                <w:sz w:val="20"/>
              </w:rPr>
            </w:pPr>
            <w:r w:rsidRPr="00E30481">
              <w:rPr>
                <w:b/>
                <w:sz w:val="20"/>
                <w:szCs w:val="20"/>
              </w:rPr>
              <w:t>Intervention Activities to Meet Objectives (Describe the steps of the intervention)</w:t>
            </w:r>
          </w:p>
        </w:tc>
        <w:tc>
          <w:tcPr>
            <w:tcW w:w="7319" w:type="dxa"/>
            <w:gridSpan w:val="2"/>
            <w:tcBorders>
              <w:top w:val="double" w:sz="4" w:space="0" w:color="auto"/>
              <w:bottom w:val="single" w:sz="4" w:space="0" w:color="auto"/>
            </w:tcBorders>
            <w:shd w:val="clear" w:color="auto" w:fill="D9D9D9" w:themeFill="background1" w:themeFillShade="D9"/>
            <w:tcMar>
              <w:top w:w="43" w:type="dxa"/>
              <w:bottom w:w="43" w:type="dxa"/>
            </w:tcMar>
            <w:vAlign w:val="center"/>
          </w:tcPr>
          <w:p w14:paraId="74D9794F" w14:textId="77777777" w:rsidR="00514207" w:rsidRPr="00E30481" w:rsidRDefault="00514207" w:rsidP="00514207">
            <w:pPr>
              <w:jc w:val="center"/>
              <w:rPr>
                <w:b/>
                <w:sz w:val="20"/>
                <w:szCs w:val="20"/>
              </w:rPr>
            </w:pPr>
            <w:r w:rsidRPr="00E30481">
              <w:rPr>
                <w:b/>
                <w:sz w:val="20"/>
                <w:szCs w:val="20"/>
              </w:rPr>
              <w:t>Evaluation/Performance Measures</w:t>
            </w:r>
          </w:p>
          <w:p w14:paraId="560FC9A7" w14:textId="77777777" w:rsidR="00514207" w:rsidRPr="00E30481" w:rsidRDefault="00514207" w:rsidP="00514207">
            <w:pPr>
              <w:jc w:val="center"/>
              <w:rPr>
                <w:b/>
                <w:sz w:val="20"/>
                <w:szCs w:val="20"/>
              </w:rPr>
            </w:pPr>
            <w:r w:rsidRPr="00E30481">
              <w:rPr>
                <w:b/>
                <w:sz w:val="20"/>
                <w:szCs w:val="20"/>
              </w:rPr>
              <w:t>Process, Short and/or Intermediate Measures</w:t>
            </w:r>
          </w:p>
          <w:p w14:paraId="36B7F28C" w14:textId="77777777" w:rsidR="00514207" w:rsidRPr="00514207" w:rsidRDefault="00514207" w:rsidP="00514207">
            <w:pPr>
              <w:contextualSpacing/>
              <w:jc w:val="center"/>
              <w:rPr>
                <w:b/>
                <w:sz w:val="20"/>
                <w:szCs w:val="20"/>
              </w:rPr>
            </w:pPr>
            <w:r w:rsidRPr="00E30481">
              <w:rPr>
                <w:b/>
                <w:sz w:val="20"/>
                <w:szCs w:val="20"/>
              </w:rPr>
              <w:t>(Report on these measures in the Annual Report)</w:t>
            </w:r>
          </w:p>
        </w:tc>
      </w:tr>
      <w:tr w:rsidR="00514207" w:rsidRPr="00E30481" w14:paraId="2E80A7B1" w14:textId="77777777" w:rsidTr="00942D3F">
        <w:trPr>
          <w:trHeight w:val="482"/>
          <w:jc w:val="center"/>
        </w:trPr>
        <w:tc>
          <w:tcPr>
            <w:tcW w:w="3657" w:type="dxa"/>
            <w:vMerge/>
            <w:shd w:val="clear" w:color="auto" w:fill="D9D9D9" w:themeFill="background1" w:themeFillShade="D9"/>
            <w:tcMar>
              <w:top w:w="43" w:type="dxa"/>
              <w:bottom w:w="43" w:type="dxa"/>
            </w:tcMar>
            <w:vAlign w:val="center"/>
          </w:tcPr>
          <w:p w14:paraId="4A82B2EB" w14:textId="77777777" w:rsidR="00514207" w:rsidRPr="00E30481" w:rsidRDefault="00514207" w:rsidP="00514207">
            <w:pPr>
              <w:ind w:left="270"/>
              <w:jc w:val="center"/>
              <w:rPr>
                <w:b/>
                <w:sz w:val="20"/>
                <w:szCs w:val="20"/>
              </w:rPr>
            </w:pPr>
          </w:p>
        </w:tc>
        <w:tc>
          <w:tcPr>
            <w:tcW w:w="3655" w:type="dxa"/>
            <w:vMerge/>
            <w:tcBorders>
              <w:bottom w:val="nil"/>
            </w:tcBorders>
            <w:shd w:val="clear" w:color="auto" w:fill="D9D9D9" w:themeFill="background1" w:themeFillShade="D9"/>
            <w:tcMar>
              <w:top w:w="43" w:type="dxa"/>
              <w:bottom w:w="43" w:type="dxa"/>
            </w:tcMar>
            <w:vAlign w:val="center"/>
          </w:tcPr>
          <w:p w14:paraId="1316CA6C" w14:textId="77777777" w:rsidR="00514207" w:rsidRPr="00E30481" w:rsidRDefault="00514207" w:rsidP="00514207">
            <w:pPr>
              <w:ind w:left="360"/>
              <w:contextualSpacing/>
              <w:jc w:val="center"/>
              <w:rPr>
                <w:b/>
                <w:sz w:val="20"/>
                <w:szCs w:val="20"/>
              </w:rPr>
            </w:pPr>
          </w:p>
        </w:tc>
        <w:tc>
          <w:tcPr>
            <w:tcW w:w="3668" w:type="dxa"/>
            <w:tcBorders>
              <w:top w:val="single" w:sz="4" w:space="0" w:color="auto"/>
              <w:bottom w:val="nil"/>
            </w:tcBorders>
            <w:shd w:val="clear" w:color="auto" w:fill="D9D9D9" w:themeFill="background1" w:themeFillShade="D9"/>
            <w:tcMar>
              <w:top w:w="43" w:type="dxa"/>
              <w:bottom w:w="43" w:type="dxa"/>
            </w:tcMar>
            <w:vAlign w:val="center"/>
          </w:tcPr>
          <w:p w14:paraId="6C605E09" w14:textId="77777777" w:rsidR="00514207" w:rsidRPr="00E30481" w:rsidRDefault="00514207" w:rsidP="00514207">
            <w:pPr>
              <w:jc w:val="center"/>
              <w:rPr>
                <w:b/>
                <w:sz w:val="20"/>
                <w:szCs w:val="20"/>
              </w:rPr>
            </w:pPr>
            <w:r w:rsidRPr="00E30481">
              <w:rPr>
                <w:b/>
                <w:sz w:val="20"/>
                <w:szCs w:val="20"/>
              </w:rPr>
              <w:t>Process Description and Measures</w:t>
            </w:r>
          </w:p>
        </w:tc>
        <w:tc>
          <w:tcPr>
            <w:tcW w:w="3651" w:type="dxa"/>
            <w:tcBorders>
              <w:top w:val="single" w:sz="4" w:space="0" w:color="auto"/>
              <w:bottom w:val="nil"/>
            </w:tcBorders>
            <w:shd w:val="clear" w:color="auto" w:fill="D9D9D9" w:themeFill="background1" w:themeFillShade="D9"/>
            <w:tcMar>
              <w:top w:w="43" w:type="dxa"/>
              <w:bottom w:w="43" w:type="dxa"/>
            </w:tcMar>
            <w:vAlign w:val="center"/>
          </w:tcPr>
          <w:p w14:paraId="48046014" w14:textId="77777777" w:rsidR="00514207" w:rsidRPr="00E30481" w:rsidRDefault="00514207" w:rsidP="00514207">
            <w:pPr>
              <w:jc w:val="center"/>
              <w:rPr>
                <w:b/>
                <w:sz w:val="20"/>
                <w:szCs w:val="20"/>
              </w:rPr>
            </w:pPr>
            <w:r>
              <w:rPr>
                <w:b/>
                <w:sz w:val="20"/>
                <w:szCs w:val="20"/>
              </w:rPr>
              <w:t xml:space="preserve">Short and/or Intermediate </w:t>
            </w:r>
            <w:r w:rsidRPr="00E30481">
              <w:rPr>
                <w:b/>
                <w:sz w:val="20"/>
                <w:szCs w:val="20"/>
              </w:rPr>
              <w:t>Outcome</w:t>
            </w:r>
          </w:p>
          <w:p w14:paraId="6AE6ACD0" w14:textId="77777777" w:rsidR="00514207" w:rsidRPr="00E30481" w:rsidRDefault="00514207" w:rsidP="00514207">
            <w:pPr>
              <w:jc w:val="center"/>
              <w:rPr>
                <w:b/>
                <w:sz w:val="20"/>
                <w:szCs w:val="20"/>
              </w:rPr>
            </w:pPr>
            <w:r w:rsidRPr="00E30481">
              <w:rPr>
                <w:b/>
                <w:sz w:val="20"/>
                <w:szCs w:val="20"/>
              </w:rPr>
              <w:t>Measure(s)</w:t>
            </w:r>
          </w:p>
        </w:tc>
      </w:tr>
      <w:tr w:rsidR="005D53D0" w:rsidRPr="00E30481" w14:paraId="0B51E578" w14:textId="77777777" w:rsidTr="00942D3F">
        <w:trPr>
          <w:jc w:val="center"/>
        </w:trPr>
        <w:tc>
          <w:tcPr>
            <w:tcW w:w="3657" w:type="dxa"/>
            <w:vMerge w:val="restart"/>
            <w:tcBorders>
              <w:top w:val="double" w:sz="4" w:space="0" w:color="auto"/>
            </w:tcBorders>
            <w:shd w:val="clear" w:color="auto" w:fill="D9D9D9" w:themeFill="background1" w:themeFillShade="D9"/>
            <w:tcMar>
              <w:top w:w="115" w:type="dxa"/>
              <w:bottom w:w="115" w:type="dxa"/>
            </w:tcMar>
          </w:tcPr>
          <w:p w14:paraId="18ADFC28" w14:textId="77777777" w:rsidR="005D53D0" w:rsidRDefault="00E26137" w:rsidP="00400170">
            <w:pPr>
              <w:rPr>
                <w:b/>
                <w:sz w:val="20"/>
                <w:szCs w:val="20"/>
              </w:rPr>
            </w:pPr>
            <w:r>
              <w:rPr>
                <w:b/>
                <w:sz w:val="20"/>
                <w:szCs w:val="20"/>
              </w:rPr>
              <w:t xml:space="preserve">Objective </w:t>
            </w:r>
            <w:r w:rsidR="005D53D0">
              <w:rPr>
                <w:b/>
                <w:sz w:val="20"/>
                <w:szCs w:val="20"/>
              </w:rPr>
              <w:t>1.3</w:t>
            </w:r>
          </w:p>
          <w:p w14:paraId="65AF4F9D" w14:textId="77777777" w:rsidR="00853173" w:rsidRDefault="00853173" w:rsidP="00400170">
            <w:pPr>
              <w:ind w:left="360"/>
              <w:rPr>
                <w:b/>
                <w:sz w:val="20"/>
                <w:szCs w:val="20"/>
              </w:rPr>
            </w:pPr>
          </w:p>
          <w:p w14:paraId="118E2603" w14:textId="77777777" w:rsidR="005D53D0" w:rsidRPr="00B4183C" w:rsidRDefault="005D53D0" w:rsidP="00400170">
            <w:pPr>
              <w:ind w:left="360"/>
              <w:rPr>
                <w:b/>
                <w:sz w:val="20"/>
                <w:szCs w:val="20"/>
              </w:rPr>
            </w:pPr>
            <w:r w:rsidRPr="00B4183C">
              <w:rPr>
                <w:b/>
                <w:sz w:val="20"/>
                <w:szCs w:val="20"/>
              </w:rPr>
              <w:t>All women will have access to quality maternal and early perinatal care, including CPSP services for Medi-Cal eligible women</w:t>
            </w:r>
            <w:r w:rsidR="00060F7E">
              <w:rPr>
                <w:b/>
                <w:sz w:val="20"/>
                <w:szCs w:val="20"/>
              </w:rPr>
              <w:t xml:space="preserve"> by:</w:t>
            </w:r>
          </w:p>
          <w:p w14:paraId="1554EAC1" w14:textId="77777777" w:rsidR="00EF6FF5" w:rsidRPr="00EF6FF5" w:rsidRDefault="005D53D0" w:rsidP="00D92A9E">
            <w:pPr>
              <w:pStyle w:val="ListParagraph"/>
              <w:numPr>
                <w:ilvl w:val="0"/>
                <w:numId w:val="26"/>
              </w:numPr>
              <w:rPr>
                <w:sz w:val="20"/>
                <w:szCs w:val="20"/>
              </w:rPr>
            </w:pPr>
            <w:r w:rsidRPr="00EF6FF5">
              <w:rPr>
                <w:sz w:val="20"/>
                <w:szCs w:val="20"/>
              </w:rPr>
              <w:t>Increas</w:t>
            </w:r>
            <w:r w:rsidR="00060F7E" w:rsidRPr="00EF6FF5">
              <w:rPr>
                <w:sz w:val="20"/>
                <w:szCs w:val="20"/>
              </w:rPr>
              <w:t>ing</w:t>
            </w:r>
            <w:r w:rsidRPr="00EF6FF5">
              <w:rPr>
                <w:sz w:val="20"/>
                <w:szCs w:val="20"/>
              </w:rPr>
              <w:t xml:space="preserve"> first trimester prenatal care initiation</w:t>
            </w:r>
            <w:r w:rsidRPr="00EF6FF5">
              <w:rPr>
                <w:sz w:val="20"/>
                <w:szCs w:val="20"/>
                <w:vertAlign w:val="superscript"/>
              </w:rPr>
              <w:t>1</w:t>
            </w:r>
          </w:p>
          <w:p w14:paraId="75BEA149" w14:textId="77777777" w:rsidR="005D53D0" w:rsidRPr="00EF6FF5" w:rsidRDefault="005D53D0" w:rsidP="00D92A9E">
            <w:pPr>
              <w:pStyle w:val="ListParagraph"/>
              <w:numPr>
                <w:ilvl w:val="0"/>
                <w:numId w:val="26"/>
              </w:numPr>
              <w:rPr>
                <w:sz w:val="20"/>
                <w:szCs w:val="20"/>
              </w:rPr>
            </w:pPr>
            <w:r w:rsidRPr="00EF6FF5">
              <w:rPr>
                <w:sz w:val="20"/>
                <w:szCs w:val="20"/>
              </w:rPr>
              <w:t>Increas</w:t>
            </w:r>
            <w:r w:rsidR="00060F7E" w:rsidRPr="00EF6FF5">
              <w:rPr>
                <w:sz w:val="20"/>
                <w:szCs w:val="20"/>
              </w:rPr>
              <w:t>ing</w:t>
            </w:r>
            <w:r w:rsidRPr="00EF6FF5">
              <w:rPr>
                <w:sz w:val="20"/>
                <w:szCs w:val="20"/>
              </w:rPr>
              <w:t xml:space="preserve"> postpartum visit</w:t>
            </w:r>
            <w:r w:rsidRPr="00EF6FF5">
              <w:rPr>
                <w:sz w:val="20"/>
                <w:szCs w:val="20"/>
                <w:vertAlign w:val="superscript"/>
              </w:rPr>
              <w:t>1</w:t>
            </w:r>
          </w:p>
          <w:p w14:paraId="2D3E700C" w14:textId="77777777" w:rsidR="004C557A" w:rsidRPr="00E30481" w:rsidRDefault="005D53D0" w:rsidP="00CB337C">
            <w:pPr>
              <w:pStyle w:val="ListParagraph"/>
              <w:numPr>
                <w:ilvl w:val="0"/>
                <w:numId w:val="26"/>
              </w:numPr>
              <w:rPr>
                <w:sz w:val="20"/>
                <w:szCs w:val="20"/>
              </w:rPr>
            </w:pPr>
            <w:r w:rsidRPr="00400170">
              <w:rPr>
                <w:sz w:val="20"/>
                <w:szCs w:val="20"/>
              </w:rPr>
              <w:t>Increas</w:t>
            </w:r>
            <w:r w:rsidR="00060F7E" w:rsidRPr="00400170">
              <w:rPr>
                <w:sz w:val="20"/>
                <w:szCs w:val="20"/>
              </w:rPr>
              <w:t>ing</w:t>
            </w:r>
            <w:r w:rsidRPr="00400170">
              <w:rPr>
                <w:sz w:val="20"/>
                <w:szCs w:val="20"/>
              </w:rPr>
              <w:t xml:space="preserve"> access to providers that can provide the appropriate services and level of care for reproductive age women</w:t>
            </w:r>
            <w:r w:rsidRPr="00400170">
              <w:rPr>
                <w:sz w:val="20"/>
                <w:szCs w:val="20"/>
                <w:vertAlign w:val="superscript"/>
              </w:rPr>
              <w:t>1</w:t>
            </w:r>
          </w:p>
        </w:tc>
        <w:tc>
          <w:tcPr>
            <w:tcW w:w="3655" w:type="dxa"/>
            <w:tcBorders>
              <w:top w:val="double" w:sz="4" w:space="0" w:color="auto"/>
              <w:bottom w:val="nil"/>
            </w:tcBorders>
            <w:shd w:val="clear" w:color="auto" w:fill="D9D9D9" w:themeFill="background1" w:themeFillShade="D9"/>
            <w:tcMar>
              <w:top w:w="115" w:type="dxa"/>
              <w:bottom w:w="115" w:type="dxa"/>
            </w:tcMar>
          </w:tcPr>
          <w:p w14:paraId="4F5D4005" w14:textId="77777777" w:rsidR="005D53D0" w:rsidRDefault="005D53D0" w:rsidP="00400170">
            <w:pPr>
              <w:contextualSpacing/>
              <w:rPr>
                <w:b/>
                <w:sz w:val="20"/>
              </w:rPr>
            </w:pPr>
            <w:r w:rsidRPr="00E30481">
              <w:rPr>
                <w:b/>
                <w:sz w:val="20"/>
              </w:rPr>
              <w:t>Assurance</w:t>
            </w:r>
          </w:p>
          <w:p w14:paraId="476DDA7B" w14:textId="77777777" w:rsidR="00853173" w:rsidRPr="00E30481" w:rsidRDefault="00853173" w:rsidP="00400170">
            <w:pPr>
              <w:contextualSpacing/>
              <w:rPr>
                <w:b/>
                <w:sz w:val="20"/>
              </w:rPr>
            </w:pPr>
          </w:p>
          <w:p w14:paraId="5C637247" w14:textId="77777777" w:rsidR="005D53D0" w:rsidRPr="002D07DD" w:rsidRDefault="005D53D0" w:rsidP="00D5322D">
            <w:pPr>
              <w:contextualSpacing/>
              <w:rPr>
                <w:b/>
                <w:sz w:val="20"/>
              </w:rPr>
            </w:pPr>
            <w:r>
              <w:rPr>
                <w:b/>
                <w:sz w:val="20"/>
              </w:rPr>
              <w:t>1.3</w:t>
            </w:r>
            <w:r w:rsidR="00153C53">
              <w:rPr>
                <w:b/>
                <w:sz w:val="20"/>
              </w:rPr>
              <w:t>a</w:t>
            </w:r>
          </w:p>
          <w:p w14:paraId="6E240693" w14:textId="77777777" w:rsidR="005D53D0" w:rsidRPr="00AA6B5E" w:rsidRDefault="005D53D0" w:rsidP="00CB337C">
            <w:pPr>
              <w:pStyle w:val="ListParagraph"/>
              <w:numPr>
                <w:ilvl w:val="0"/>
                <w:numId w:val="16"/>
              </w:numPr>
              <w:rPr>
                <w:sz w:val="20"/>
              </w:rPr>
            </w:pPr>
            <w:r w:rsidRPr="00657EBD">
              <w:rPr>
                <w:sz w:val="20"/>
              </w:rPr>
              <w:t>Develop MCAH staff knowledge of the system</w:t>
            </w:r>
            <w:r w:rsidR="00EE710D">
              <w:rPr>
                <w:sz w:val="20"/>
              </w:rPr>
              <w:t xml:space="preserve"> of maternal and perinatal care</w:t>
            </w:r>
          </w:p>
        </w:tc>
        <w:tc>
          <w:tcPr>
            <w:tcW w:w="3668" w:type="dxa"/>
            <w:tcBorders>
              <w:top w:val="double" w:sz="4" w:space="0" w:color="auto"/>
              <w:bottom w:val="nil"/>
            </w:tcBorders>
            <w:shd w:val="clear" w:color="auto" w:fill="D9D9D9" w:themeFill="background1" w:themeFillShade="D9"/>
            <w:tcMar>
              <w:top w:w="115" w:type="dxa"/>
              <w:bottom w:w="115" w:type="dxa"/>
            </w:tcMar>
          </w:tcPr>
          <w:p w14:paraId="771D2E1C" w14:textId="77777777" w:rsidR="00E26137" w:rsidRDefault="00E26137" w:rsidP="00D5322D">
            <w:pPr>
              <w:contextualSpacing/>
              <w:rPr>
                <w:b/>
                <w:sz w:val="20"/>
              </w:rPr>
            </w:pPr>
          </w:p>
          <w:p w14:paraId="357ED9FD" w14:textId="77777777" w:rsidR="00853173" w:rsidRDefault="00853173" w:rsidP="00D5322D">
            <w:pPr>
              <w:contextualSpacing/>
              <w:rPr>
                <w:b/>
                <w:sz w:val="20"/>
              </w:rPr>
            </w:pPr>
          </w:p>
          <w:p w14:paraId="5E7D9573" w14:textId="77777777" w:rsidR="005D53D0" w:rsidRPr="002D07DD" w:rsidRDefault="005D53D0" w:rsidP="00D5322D">
            <w:pPr>
              <w:contextualSpacing/>
              <w:rPr>
                <w:b/>
                <w:sz w:val="20"/>
              </w:rPr>
            </w:pPr>
            <w:r>
              <w:rPr>
                <w:b/>
                <w:sz w:val="20"/>
              </w:rPr>
              <w:t>1.3</w:t>
            </w:r>
            <w:r w:rsidR="00153C53">
              <w:rPr>
                <w:b/>
                <w:sz w:val="20"/>
              </w:rPr>
              <w:t>a</w:t>
            </w:r>
          </w:p>
          <w:p w14:paraId="12DB551E" w14:textId="77777777" w:rsidR="005D53D0" w:rsidRPr="00E30481" w:rsidRDefault="005D53D0" w:rsidP="00B104F5">
            <w:pPr>
              <w:ind w:left="225"/>
              <w:contextualSpacing/>
              <w:rPr>
                <w:sz w:val="20"/>
              </w:rPr>
            </w:pPr>
            <w:r w:rsidRPr="00E30481">
              <w:rPr>
                <w:sz w:val="20"/>
              </w:rPr>
              <w:t>Report the following:</w:t>
            </w:r>
          </w:p>
          <w:p w14:paraId="035D0870" w14:textId="77777777" w:rsidR="005D53D0" w:rsidRPr="00E30481" w:rsidRDefault="005D53D0" w:rsidP="00CB337C">
            <w:pPr>
              <w:numPr>
                <w:ilvl w:val="0"/>
                <w:numId w:val="17"/>
              </w:numPr>
              <w:contextualSpacing/>
              <w:rPr>
                <w:sz w:val="20"/>
              </w:rPr>
            </w:pPr>
            <w:r w:rsidRPr="00AA6B5E">
              <w:rPr>
                <w:sz w:val="20"/>
              </w:rPr>
              <w:t>List of trainings receiv</w:t>
            </w:r>
            <w:r w:rsidR="00EE710D">
              <w:rPr>
                <w:sz w:val="20"/>
              </w:rPr>
              <w:t xml:space="preserve">ed by staff on perinatal care, </w:t>
            </w:r>
            <w:r w:rsidRPr="00AA6B5E">
              <w:rPr>
                <w:sz w:val="20"/>
              </w:rPr>
              <w:t xml:space="preserve">such as </w:t>
            </w:r>
            <w:r w:rsidR="0067323C">
              <w:rPr>
                <w:sz w:val="20"/>
              </w:rPr>
              <w:t>r</w:t>
            </w:r>
            <w:r w:rsidRPr="00AA6B5E">
              <w:rPr>
                <w:sz w:val="20"/>
              </w:rPr>
              <w:t>oundtables, regional meetings, collaborative work</w:t>
            </w:r>
          </w:p>
        </w:tc>
        <w:tc>
          <w:tcPr>
            <w:tcW w:w="3651" w:type="dxa"/>
            <w:tcBorders>
              <w:top w:val="double" w:sz="4" w:space="0" w:color="auto"/>
              <w:bottom w:val="nil"/>
            </w:tcBorders>
            <w:shd w:val="clear" w:color="auto" w:fill="D9D9D9" w:themeFill="background1" w:themeFillShade="D9"/>
            <w:tcMar>
              <w:top w:w="115" w:type="dxa"/>
              <w:bottom w:w="115" w:type="dxa"/>
            </w:tcMar>
          </w:tcPr>
          <w:p w14:paraId="23196E6E" w14:textId="77777777" w:rsidR="00E26137" w:rsidRDefault="00E26137" w:rsidP="00D5322D">
            <w:pPr>
              <w:contextualSpacing/>
              <w:rPr>
                <w:b/>
                <w:sz w:val="20"/>
              </w:rPr>
            </w:pPr>
          </w:p>
          <w:p w14:paraId="21AE3F37" w14:textId="77777777" w:rsidR="00853173" w:rsidRDefault="00853173" w:rsidP="00D5322D">
            <w:pPr>
              <w:contextualSpacing/>
              <w:rPr>
                <w:b/>
                <w:sz w:val="20"/>
              </w:rPr>
            </w:pPr>
          </w:p>
          <w:p w14:paraId="34BBDEDF" w14:textId="77777777" w:rsidR="005D53D0" w:rsidRPr="002D07DD" w:rsidRDefault="005D53D0" w:rsidP="00D5322D">
            <w:pPr>
              <w:contextualSpacing/>
              <w:rPr>
                <w:b/>
                <w:sz w:val="20"/>
              </w:rPr>
            </w:pPr>
            <w:r>
              <w:rPr>
                <w:b/>
                <w:sz w:val="20"/>
              </w:rPr>
              <w:t>1.3</w:t>
            </w:r>
            <w:r w:rsidR="00153C53">
              <w:rPr>
                <w:b/>
                <w:sz w:val="20"/>
              </w:rPr>
              <w:t>a</w:t>
            </w:r>
          </w:p>
          <w:p w14:paraId="2661EC34" w14:textId="77777777" w:rsidR="005D53D0" w:rsidRPr="00BB7E8C" w:rsidRDefault="005D53D0" w:rsidP="00784D6B">
            <w:pPr>
              <w:ind w:left="360"/>
              <w:contextualSpacing/>
              <w:rPr>
                <w:sz w:val="20"/>
              </w:rPr>
            </w:pPr>
            <w:r>
              <w:rPr>
                <w:sz w:val="20"/>
              </w:rPr>
              <w:t xml:space="preserve">Provide the </w:t>
            </w:r>
            <w:r w:rsidR="00EE710D">
              <w:rPr>
                <w:sz w:val="20"/>
              </w:rPr>
              <w:t>n</w:t>
            </w:r>
            <w:r w:rsidRPr="00BB7E8C">
              <w:rPr>
                <w:sz w:val="20"/>
              </w:rPr>
              <w:t xml:space="preserve">umber and </w:t>
            </w:r>
            <w:r>
              <w:rPr>
                <w:sz w:val="20"/>
              </w:rPr>
              <w:t xml:space="preserve">describe the </w:t>
            </w:r>
            <w:r w:rsidRPr="00BB7E8C">
              <w:rPr>
                <w:sz w:val="20"/>
              </w:rPr>
              <w:t>outcomes of:</w:t>
            </w:r>
          </w:p>
          <w:p w14:paraId="15AF3C8B" w14:textId="77777777" w:rsidR="005D53D0" w:rsidRPr="00BB7E8C" w:rsidRDefault="005D53D0" w:rsidP="00CB337C">
            <w:pPr>
              <w:numPr>
                <w:ilvl w:val="0"/>
                <w:numId w:val="18"/>
              </w:numPr>
              <w:contextualSpacing/>
              <w:rPr>
                <w:sz w:val="20"/>
              </w:rPr>
            </w:pPr>
            <w:r w:rsidRPr="00BB7E8C">
              <w:rPr>
                <w:sz w:val="20"/>
              </w:rPr>
              <w:t>Roundtable meetings</w:t>
            </w:r>
          </w:p>
          <w:p w14:paraId="7EB25611" w14:textId="77777777" w:rsidR="005D53D0" w:rsidRPr="00BB7E8C" w:rsidRDefault="005D53D0" w:rsidP="00CB337C">
            <w:pPr>
              <w:numPr>
                <w:ilvl w:val="0"/>
                <w:numId w:val="18"/>
              </w:numPr>
              <w:contextualSpacing/>
              <w:rPr>
                <w:sz w:val="20"/>
              </w:rPr>
            </w:pPr>
            <w:r w:rsidRPr="00BB7E8C">
              <w:rPr>
                <w:sz w:val="20"/>
              </w:rPr>
              <w:t xml:space="preserve">Regional meetings </w:t>
            </w:r>
          </w:p>
          <w:p w14:paraId="1A9CC583" w14:textId="77777777" w:rsidR="005D53D0" w:rsidRPr="00784D6B" w:rsidRDefault="005D53D0" w:rsidP="00CB337C">
            <w:pPr>
              <w:numPr>
                <w:ilvl w:val="0"/>
                <w:numId w:val="18"/>
              </w:numPr>
              <w:contextualSpacing/>
              <w:rPr>
                <w:sz w:val="20"/>
              </w:rPr>
            </w:pPr>
            <w:r w:rsidRPr="00BB7E8C">
              <w:rPr>
                <w:sz w:val="20"/>
              </w:rPr>
              <w:t>Other maternal and perinatal meetings</w:t>
            </w:r>
          </w:p>
        </w:tc>
      </w:tr>
      <w:tr w:rsidR="005D53D0" w:rsidRPr="00E30481" w14:paraId="6A7E577D" w14:textId="77777777" w:rsidTr="00942D3F">
        <w:trPr>
          <w:jc w:val="center"/>
        </w:trPr>
        <w:tc>
          <w:tcPr>
            <w:tcW w:w="3657" w:type="dxa"/>
            <w:vMerge/>
            <w:shd w:val="clear" w:color="auto" w:fill="D9D9D9" w:themeFill="background1" w:themeFillShade="D9"/>
            <w:tcMar>
              <w:top w:w="115" w:type="dxa"/>
              <w:bottom w:w="115" w:type="dxa"/>
            </w:tcMar>
          </w:tcPr>
          <w:p w14:paraId="5FDCECE1" w14:textId="77777777" w:rsidR="005D53D0" w:rsidRDefault="005D53D0" w:rsidP="007101A8">
            <w:pPr>
              <w:ind w:left="270"/>
              <w:rPr>
                <w:b/>
                <w:sz w:val="20"/>
                <w:szCs w:val="20"/>
              </w:rPr>
            </w:pPr>
          </w:p>
        </w:tc>
        <w:tc>
          <w:tcPr>
            <w:tcW w:w="3655" w:type="dxa"/>
            <w:tcBorders>
              <w:top w:val="nil"/>
              <w:bottom w:val="nil"/>
            </w:tcBorders>
            <w:shd w:val="clear" w:color="auto" w:fill="D9D9D9" w:themeFill="background1" w:themeFillShade="D9"/>
            <w:tcMar>
              <w:top w:w="115" w:type="dxa"/>
              <w:bottom w:w="115" w:type="dxa"/>
            </w:tcMar>
          </w:tcPr>
          <w:p w14:paraId="39786E19" w14:textId="77777777" w:rsidR="005D53D0" w:rsidRPr="00E30481" w:rsidRDefault="005D53D0" w:rsidP="00CB337C">
            <w:pPr>
              <w:pStyle w:val="ListParagraph"/>
              <w:numPr>
                <w:ilvl w:val="0"/>
                <w:numId w:val="16"/>
              </w:numPr>
              <w:rPr>
                <w:b/>
                <w:sz w:val="20"/>
              </w:rPr>
            </w:pPr>
            <w:r w:rsidRPr="00C87C22">
              <w:rPr>
                <w:sz w:val="20"/>
              </w:rPr>
              <w:t>Develop a comprehensive resource and referral guide of avail</w:t>
            </w:r>
            <w:r w:rsidR="00EE710D">
              <w:rPr>
                <w:sz w:val="20"/>
              </w:rPr>
              <w:t>able health and social services</w:t>
            </w:r>
          </w:p>
        </w:tc>
        <w:tc>
          <w:tcPr>
            <w:tcW w:w="3668" w:type="dxa"/>
            <w:tcBorders>
              <w:top w:val="nil"/>
              <w:bottom w:val="nil"/>
            </w:tcBorders>
            <w:shd w:val="clear" w:color="auto" w:fill="D9D9D9" w:themeFill="background1" w:themeFillShade="D9"/>
            <w:tcMar>
              <w:top w:w="115" w:type="dxa"/>
              <w:bottom w:w="115" w:type="dxa"/>
            </w:tcMar>
          </w:tcPr>
          <w:p w14:paraId="5C24804F" w14:textId="77777777" w:rsidR="005D53D0" w:rsidRPr="00B104F5" w:rsidRDefault="005D53D0" w:rsidP="00CB337C">
            <w:pPr>
              <w:numPr>
                <w:ilvl w:val="0"/>
                <w:numId w:val="17"/>
              </w:numPr>
              <w:contextualSpacing/>
              <w:rPr>
                <w:sz w:val="20"/>
              </w:rPr>
            </w:pPr>
            <w:r>
              <w:rPr>
                <w:sz w:val="20"/>
              </w:rPr>
              <w:t>Submit resource and referral guide</w:t>
            </w:r>
          </w:p>
        </w:tc>
        <w:tc>
          <w:tcPr>
            <w:tcW w:w="3651" w:type="dxa"/>
            <w:tcBorders>
              <w:top w:val="nil"/>
              <w:bottom w:val="nil"/>
            </w:tcBorders>
            <w:shd w:val="clear" w:color="auto" w:fill="D9D9D9" w:themeFill="background1" w:themeFillShade="D9"/>
            <w:tcMar>
              <w:top w:w="115" w:type="dxa"/>
              <w:bottom w:w="115" w:type="dxa"/>
            </w:tcMar>
          </w:tcPr>
          <w:p w14:paraId="7F5B3E9F" w14:textId="77777777" w:rsidR="005D53D0" w:rsidRDefault="005D53D0" w:rsidP="00D5322D">
            <w:pPr>
              <w:contextualSpacing/>
              <w:rPr>
                <w:b/>
                <w:sz w:val="20"/>
              </w:rPr>
            </w:pPr>
          </w:p>
        </w:tc>
      </w:tr>
      <w:tr w:rsidR="005D53D0" w:rsidRPr="00E30481" w14:paraId="535E915E" w14:textId="77777777" w:rsidTr="00942D3F">
        <w:trPr>
          <w:jc w:val="center"/>
        </w:trPr>
        <w:tc>
          <w:tcPr>
            <w:tcW w:w="3657" w:type="dxa"/>
            <w:vMerge/>
            <w:tcBorders>
              <w:bottom w:val="nil"/>
            </w:tcBorders>
            <w:shd w:val="clear" w:color="auto" w:fill="D9D9D9" w:themeFill="background1" w:themeFillShade="D9"/>
            <w:tcMar>
              <w:top w:w="115" w:type="dxa"/>
              <w:bottom w:w="115" w:type="dxa"/>
            </w:tcMar>
          </w:tcPr>
          <w:p w14:paraId="0BEF4ED3" w14:textId="77777777" w:rsidR="005D53D0" w:rsidRDefault="005D53D0" w:rsidP="007101A8">
            <w:pPr>
              <w:ind w:left="270"/>
              <w:rPr>
                <w:b/>
                <w:sz w:val="20"/>
                <w:szCs w:val="20"/>
              </w:rPr>
            </w:pPr>
          </w:p>
        </w:tc>
        <w:tc>
          <w:tcPr>
            <w:tcW w:w="3655" w:type="dxa"/>
            <w:tcBorders>
              <w:top w:val="nil"/>
              <w:bottom w:val="nil"/>
            </w:tcBorders>
            <w:shd w:val="clear" w:color="auto" w:fill="D9D9D9" w:themeFill="background1" w:themeFillShade="D9"/>
            <w:tcMar>
              <w:top w:w="115" w:type="dxa"/>
              <w:bottom w:w="115" w:type="dxa"/>
            </w:tcMar>
          </w:tcPr>
          <w:p w14:paraId="76AFA427" w14:textId="77777777" w:rsidR="005D53D0" w:rsidRPr="00B104F5" w:rsidRDefault="005D53D0" w:rsidP="00CB337C">
            <w:pPr>
              <w:pStyle w:val="ListParagraph"/>
              <w:numPr>
                <w:ilvl w:val="0"/>
                <w:numId w:val="16"/>
              </w:numPr>
              <w:rPr>
                <w:sz w:val="20"/>
              </w:rPr>
            </w:pPr>
            <w:r>
              <w:rPr>
                <w:sz w:val="20"/>
              </w:rPr>
              <w:t>Attend the yearly CPSP statewide meeting</w:t>
            </w:r>
          </w:p>
        </w:tc>
        <w:tc>
          <w:tcPr>
            <w:tcW w:w="3668" w:type="dxa"/>
            <w:tcBorders>
              <w:top w:val="nil"/>
              <w:bottom w:val="nil"/>
            </w:tcBorders>
            <w:shd w:val="clear" w:color="auto" w:fill="D9D9D9" w:themeFill="background1" w:themeFillShade="D9"/>
            <w:tcMar>
              <w:top w:w="115" w:type="dxa"/>
              <w:bottom w:w="115" w:type="dxa"/>
            </w:tcMar>
          </w:tcPr>
          <w:p w14:paraId="4B397284" w14:textId="77777777" w:rsidR="005D53D0" w:rsidRPr="00B104F5" w:rsidRDefault="005D53D0" w:rsidP="00CB337C">
            <w:pPr>
              <w:numPr>
                <w:ilvl w:val="0"/>
                <w:numId w:val="17"/>
              </w:numPr>
              <w:contextualSpacing/>
              <w:rPr>
                <w:sz w:val="20"/>
              </w:rPr>
            </w:pPr>
            <w:r>
              <w:rPr>
                <w:sz w:val="20"/>
              </w:rPr>
              <w:t>Date and attendance at the CPSP yearly meeting</w:t>
            </w:r>
          </w:p>
        </w:tc>
        <w:tc>
          <w:tcPr>
            <w:tcW w:w="3651" w:type="dxa"/>
            <w:tcBorders>
              <w:top w:val="nil"/>
              <w:bottom w:val="nil"/>
            </w:tcBorders>
            <w:shd w:val="clear" w:color="auto" w:fill="D9D9D9" w:themeFill="background1" w:themeFillShade="D9"/>
            <w:tcMar>
              <w:top w:w="115" w:type="dxa"/>
              <w:bottom w:w="115" w:type="dxa"/>
            </w:tcMar>
          </w:tcPr>
          <w:p w14:paraId="75EAFFA7" w14:textId="77777777" w:rsidR="005D53D0" w:rsidRDefault="005D53D0" w:rsidP="00D5322D">
            <w:pPr>
              <w:contextualSpacing/>
              <w:rPr>
                <w:b/>
                <w:sz w:val="20"/>
              </w:rPr>
            </w:pPr>
          </w:p>
        </w:tc>
      </w:tr>
      <w:tr w:rsidR="00AA6B5E" w:rsidRPr="00E30481" w14:paraId="074139B4" w14:textId="77777777" w:rsidTr="00942D3F">
        <w:trPr>
          <w:jc w:val="center"/>
        </w:trPr>
        <w:tc>
          <w:tcPr>
            <w:tcW w:w="3657" w:type="dxa"/>
            <w:tcBorders>
              <w:top w:val="nil"/>
              <w:bottom w:val="single" w:sz="4" w:space="0" w:color="auto"/>
            </w:tcBorders>
            <w:shd w:val="clear" w:color="auto" w:fill="D9D9D9" w:themeFill="background1" w:themeFillShade="D9"/>
            <w:tcMar>
              <w:top w:w="115" w:type="dxa"/>
              <w:bottom w:w="115" w:type="dxa"/>
            </w:tcMar>
          </w:tcPr>
          <w:p w14:paraId="6DFBABF8" w14:textId="77777777" w:rsidR="006A691B" w:rsidRDefault="006A691B" w:rsidP="007101A8">
            <w:pPr>
              <w:ind w:left="270"/>
              <w:rPr>
                <w:b/>
                <w:sz w:val="20"/>
                <w:szCs w:val="20"/>
              </w:rPr>
            </w:pPr>
          </w:p>
        </w:tc>
        <w:tc>
          <w:tcPr>
            <w:tcW w:w="3655" w:type="dxa"/>
            <w:tcBorders>
              <w:top w:val="nil"/>
              <w:bottom w:val="single" w:sz="4" w:space="0" w:color="auto"/>
            </w:tcBorders>
            <w:shd w:val="clear" w:color="auto" w:fill="D9D9D9" w:themeFill="background1" w:themeFillShade="D9"/>
            <w:tcMar>
              <w:top w:w="115" w:type="dxa"/>
              <w:bottom w:w="115" w:type="dxa"/>
            </w:tcMar>
          </w:tcPr>
          <w:p w14:paraId="6B014DB7" w14:textId="77777777" w:rsidR="00AA6B5E" w:rsidRPr="005D53D0" w:rsidRDefault="00AA6B5E" w:rsidP="00CB337C">
            <w:pPr>
              <w:pStyle w:val="ListParagraph"/>
              <w:numPr>
                <w:ilvl w:val="0"/>
                <w:numId w:val="17"/>
              </w:numPr>
              <w:rPr>
                <w:sz w:val="20"/>
              </w:rPr>
            </w:pPr>
            <w:r w:rsidRPr="005D53D0">
              <w:rPr>
                <w:sz w:val="20"/>
              </w:rPr>
              <w:t>Conduct local activities to facilitate increased access to ear</w:t>
            </w:r>
            <w:r w:rsidR="00EE710D">
              <w:rPr>
                <w:sz w:val="20"/>
              </w:rPr>
              <w:t>ly and quality perinatal care</w:t>
            </w:r>
          </w:p>
        </w:tc>
        <w:tc>
          <w:tcPr>
            <w:tcW w:w="3668" w:type="dxa"/>
            <w:tcBorders>
              <w:top w:val="nil"/>
              <w:bottom w:val="single" w:sz="4" w:space="0" w:color="auto"/>
            </w:tcBorders>
            <w:shd w:val="clear" w:color="auto" w:fill="D9D9D9" w:themeFill="background1" w:themeFillShade="D9"/>
            <w:tcMar>
              <w:top w:w="115" w:type="dxa"/>
              <w:bottom w:w="115" w:type="dxa"/>
            </w:tcMar>
          </w:tcPr>
          <w:p w14:paraId="2C0F52CD" w14:textId="77777777" w:rsidR="008A3005" w:rsidRPr="00805084" w:rsidRDefault="00AA6B5E" w:rsidP="00CB337C">
            <w:pPr>
              <w:pStyle w:val="ListParagraph"/>
              <w:numPr>
                <w:ilvl w:val="0"/>
                <w:numId w:val="31"/>
              </w:numPr>
              <w:rPr>
                <w:sz w:val="20"/>
              </w:rPr>
            </w:pPr>
            <w:r w:rsidRPr="005D53D0">
              <w:rPr>
                <w:sz w:val="20"/>
              </w:rPr>
              <w:t>List activities implemented to increase access of women to early and quality perinatal care. Identify barriers and opportunities to improve access to e</w:t>
            </w:r>
            <w:r w:rsidR="00EE710D">
              <w:rPr>
                <w:sz w:val="20"/>
              </w:rPr>
              <w:t>arly and quality perinatal care</w:t>
            </w:r>
          </w:p>
        </w:tc>
        <w:tc>
          <w:tcPr>
            <w:tcW w:w="3651" w:type="dxa"/>
            <w:tcBorders>
              <w:top w:val="nil"/>
              <w:bottom w:val="single" w:sz="4" w:space="0" w:color="auto"/>
            </w:tcBorders>
            <w:shd w:val="clear" w:color="auto" w:fill="D9D9D9" w:themeFill="background1" w:themeFillShade="D9"/>
            <w:tcMar>
              <w:top w:w="115" w:type="dxa"/>
              <w:bottom w:w="115" w:type="dxa"/>
            </w:tcMar>
          </w:tcPr>
          <w:p w14:paraId="62E85CE9" w14:textId="77777777" w:rsidR="00AA6B5E" w:rsidRDefault="00AA6B5E" w:rsidP="00D5322D">
            <w:pPr>
              <w:contextualSpacing/>
              <w:rPr>
                <w:b/>
                <w:sz w:val="20"/>
              </w:rPr>
            </w:pPr>
          </w:p>
        </w:tc>
      </w:tr>
    </w:tbl>
    <w:p w14:paraId="6C4F66CF" w14:textId="77777777" w:rsidR="00805084" w:rsidRDefault="00805084">
      <w:pPr>
        <w:sectPr w:rsidR="00805084" w:rsidSect="00252760">
          <w:pgSz w:w="15840" w:h="12240" w:orient="landscape"/>
          <w:pgMar w:top="720" w:right="720" w:bottom="720" w:left="720" w:header="720" w:footer="288" w:gutter="0"/>
          <w:cols w:space="720"/>
          <w:docGrid w:linePitch="360"/>
        </w:sectPr>
      </w:pPr>
    </w:p>
    <w:tbl>
      <w:tblPr>
        <w:tblStyle w:val="TableGrid"/>
        <w:tblW w:w="14631" w:type="dxa"/>
        <w:jc w:val="center"/>
        <w:shd w:val="clear" w:color="auto" w:fill="F2F2F2" w:themeFill="background1" w:themeFillShade="F2"/>
        <w:tblLayout w:type="fixed"/>
        <w:tblCellMar>
          <w:left w:w="115" w:type="dxa"/>
          <w:right w:w="115" w:type="dxa"/>
        </w:tblCellMar>
        <w:tblLook w:val="04A0" w:firstRow="1" w:lastRow="0" w:firstColumn="1" w:lastColumn="0" w:noHBand="0" w:noVBand="1"/>
        <w:tblCaption w:val="Women and Maternal Domain Goal 1.3"/>
      </w:tblPr>
      <w:tblGrid>
        <w:gridCol w:w="3657"/>
        <w:gridCol w:w="3655"/>
        <w:gridCol w:w="3667"/>
        <w:gridCol w:w="3652"/>
      </w:tblGrid>
      <w:tr w:rsidR="00DE6DE8" w:rsidRPr="00B104F5" w14:paraId="443296F6" w14:textId="77777777" w:rsidTr="00704F29">
        <w:trPr>
          <w:tblHeader/>
          <w:jc w:val="center"/>
        </w:trPr>
        <w:tc>
          <w:tcPr>
            <w:tcW w:w="14631" w:type="dxa"/>
            <w:gridSpan w:val="4"/>
            <w:tcBorders>
              <w:top w:val="nil"/>
              <w:left w:val="nil"/>
              <w:bottom w:val="nil"/>
              <w:right w:val="nil"/>
            </w:tcBorders>
            <w:shd w:val="clear" w:color="auto" w:fill="auto"/>
            <w:tcMar>
              <w:top w:w="43" w:type="dxa"/>
              <w:bottom w:w="43" w:type="dxa"/>
            </w:tcMar>
          </w:tcPr>
          <w:p w14:paraId="3D280AC9" w14:textId="77777777" w:rsidR="00826068" w:rsidRPr="00B104F5" w:rsidRDefault="00B104F5" w:rsidP="001C4549">
            <w:pPr>
              <w:spacing w:after="120"/>
              <w:ind w:left="1008" w:hanging="1008"/>
              <w:rPr>
                <w:b/>
                <w:sz w:val="20"/>
              </w:rPr>
            </w:pPr>
            <w:r>
              <w:rPr>
                <w:b/>
                <w:sz w:val="20"/>
              </w:rPr>
              <w:lastRenderedPageBreak/>
              <w:t>Goal 1.3:</w:t>
            </w:r>
            <w:r>
              <w:rPr>
                <w:b/>
                <w:sz w:val="20"/>
              </w:rPr>
              <w:tab/>
            </w:r>
            <w:r w:rsidR="00DE6DE8">
              <w:rPr>
                <w:b/>
                <w:sz w:val="20"/>
              </w:rPr>
              <w:t xml:space="preserve">WOMEN/MATERNAL DOMAIN: </w:t>
            </w:r>
            <w:r w:rsidR="00DE6DE8" w:rsidRPr="00EA1272">
              <w:rPr>
                <w:b/>
                <w:sz w:val="20"/>
                <w:u w:val="single"/>
              </w:rPr>
              <w:t>All pregnant women</w:t>
            </w:r>
            <w:r w:rsidR="00DE6DE8">
              <w:rPr>
                <w:b/>
                <w:sz w:val="20"/>
              </w:rPr>
              <w:t xml:space="preserve"> will have access to early, adequate, and high quality perinatal care with a special emphasis on low-income and Medi-Cal eligible women</w:t>
            </w:r>
            <w:r w:rsidR="007176A8">
              <w:rPr>
                <w:b/>
                <w:sz w:val="20"/>
              </w:rPr>
              <w:t>.</w:t>
            </w:r>
          </w:p>
        </w:tc>
      </w:tr>
      <w:tr w:rsidR="00B104F5" w:rsidRPr="00E30481" w14:paraId="36AEBF92" w14:textId="77777777" w:rsidTr="00704F29">
        <w:trPr>
          <w:trHeight w:val="482"/>
          <w:tblHeader/>
          <w:jc w:val="center"/>
        </w:trPr>
        <w:tc>
          <w:tcPr>
            <w:tcW w:w="3657" w:type="dxa"/>
            <w:vMerge w:val="restart"/>
            <w:tcBorders>
              <w:top w:val="double" w:sz="4" w:space="0" w:color="auto"/>
              <w:bottom w:val="double" w:sz="4" w:space="0" w:color="auto"/>
            </w:tcBorders>
            <w:shd w:val="clear" w:color="auto" w:fill="D9D9D9" w:themeFill="background1" w:themeFillShade="D9"/>
            <w:tcMar>
              <w:top w:w="43" w:type="dxa"/>
              <w:bottom w:w="43" w:type="dxa"/>
            </w:tcMar>
            <w:vAlign w:val="center"/>
          </w:tcPr>
          <w:p w14:paraId="63D64251" w14:textId="77777777" w:rsidR="00B104F5" w:rsidRDefault="00B104F5" w:rsidP="00B104F5">
            <w:pPr>
              <w:ind w:left="270"/>
              <w:jc w:val="center"/>
              <w:rPr>
                <w:b/>
                <w:sz w:val="20"/>
                <w:szCs w:val="20"/>
              </w:rPr>
            </w:pPr>
            <w:r w:rsidRPr="00E30481">
              <w:rPr>
                <w:b/>
                <w:sz w:val="20"/>
                <w:szCs w:val="20"/>
              </w:rPr>
              <w:t>Short and/or Intermediate  Objective(s)</w:t>
            </w:r>
          </w:p>
        </w:tc>
        <w:tc>
          <w:tcPr>
            <w:tcW w:w="3655" w:type="dxa"/>
            <w:vMerge w:val="restart"/>
            <w:tcBorders>
              <w:top w:val="double" w:sz="4" w:space="0" w:color="auto"/>
              <w:bottom w:val="double" w:sz="4" w:space="0" w:color="auto"/>
            </w:tcBorders>
            <w:shd w:val="clear" w:color="auto" w:fill="D9D9D9" w:themeFill="background1" w:themeFillShade="D9"/>
            <w:tcMar>
              <w:top w:w="43" w:type="dxa"/>
              <w:bottom w:w="43" w:type="dxa"/>
            </w:tcMar>
            <w:vAlign w:val="center"/>
          </w:tcPr>
          <w:p w14:paraId="2DBB0D4C" w14:textId="77777777" w:rsidR="00B104F5" w:rsidRPr="00E30481" w:rsidRDefault="00B104F5" w:rsidP="00B104F5">
            <w:pPr>
              <w:ind w:left="360"/>
              <w:contextualSpacing/>
              <w:jc w:val="center"/>
              <w:rPr>
                <w:b/>
                <w:sz w:val="20"/>
              </w:rPr>
            </w:pPr>
            <w:r w:rsidRPr="00E30481">
              <w:rPr>
                <w:b/>
                <w:sz w:val="20"/>
                <w:szCs w:val="20"/>
              </w:rPr>
              <w:t>Intervention Activities to Meet Objectives (Describe the steps of the intervention)</w:t>
            </w:r>
          </w:p>
        </w:tc>
        <w:tc>
          <w:tcPr>
            <w:tcW w:w="7319" w:type="dxa"/>
            <w:gridSpan w:val="2"/>
            <w:tcBorders>
              <w:top w:val="double" w:sz="4" w:space="0" w:color="auto"/>
              <w:bottom w:val="single" w:sz="4" w:space="0" w:color="auto"/>
            </w:tcBorders>
            <w:shd w:val="clear" w:color="auto" w:fill="D9D9D9" w:themeFill="background1" w:themeFillShade="D9"/>
            <w:tcMar>
              <w:top w:w="43" w:type="dxa"/>
              <w:bottom w:w="43" w:type="dxa"/>
            </w:tcMar>
            <w:vAlign w:val="center"/>
          </w:tcPr>
          <w:p w14:paraId="7BF9D75A" w14:textId="77777777" w:rsidR="00B104F5" w:rsidRPr="00E30481" w:rsidRDefault="00B104F5" w:rsidP="00B104F5">
            <w:pPr>
              <w:jc w:val="center"/>
              <w:rPr>
                <w:b/>
                <w:sz w:val="20"/>
                <w:szCs w:val="20"/>
              </w:rPr>
            </w:pPr>
            <w:r w:rsidRPr="00E30481">
              <w:rPr>
                <w:b/>
                <w:sz w:val="20"/>
                <w:szCs w:val="20"/>
              </w:rPr>
              <w:t>Evaluation/Performance Measures</w:t>
            </w:r>
          </w:p>
          <w:p w14:paraId="3AC7811F" w14:textId="77777777" w:rsidR="00B104F5" w:rsidRPr="00E30481" w:rsidRDefault="00B104F5" w:rsidP="00B104F5">
            <w:pPr>
              <w:jc w:val="center"/>
              <w:rPr>
                <w:b/>
                <w:sz w:val="20"/>
                <w:szCs w:val="20"/>
              </w:rPr>
            </w:pPr>
            <w:r w:rsidRPr="00E30481">
              <w:rPr>
                <w:b/>
                <w:sz w:val="20"/>
                <w:szCs w:val="20"/>
              </w:rPr>
              <w:t>Process, Short and/or Intermediate Measures</w:t>
            </w:r>
          </w:p>
          <w:p w14:paraId="12B14B9F" w14:textId="77777777" w:rsidR="00B104F5" w:rsidRPr="00514207" w:rsidRDefault="00B104F5" w:rsidP="00B104F5">
            <w:pPr>
              <w:contextualSpacing/>
              <w:jc w:val="center"/>
              <w:rPr>
                <w:b/>
                <w:sz w:val="20"/>
                <w:szCs w:val="20"/>
              </w:rPr>
            </w:pPr>
            <w:r w:rsidRPr="00E30481">
              <w:rPr>
                <w:b/>
                <w:sz w:val="20"/>
                <w:szCs w:val="20"/>
              </w:rPr>
              <w:t>(Report on these measures in the Annual Report)</w:t>
            </w:r>
          </w:p>
        </w:tc>
      </w:tr>
      <w:tr w:rsidR="00B104F5" w:rsidRPr="00E30481" w14:paraId="53702674" w14:textId="77777777" w:rsidTr="00704F29">
        <w:trPr>
          <w:trHeight w:val="482"/>
          <w:tblHeader/>
          <w:jc w:val="center"/>
        </w:trPr>
        <w:tc>
          <w:tcPr>
            <w:tcW w:w="3657" w:type="dxa"/>
            <w:vMerge/>
            <w:tcBorders>
              <w:bottom w:val="double" w:sz="4" w:space="0" w:color="auto"/>
            </w:tcBorders>
            <w:shd w:val="clear" w:color="auto" w:fill="D9D9D9" w:themeFill="background1" w:themeFillShade="D9"/>
            <w:tcMar>
              <w:top w:w="43" w:type="dxa"/>
              <w:bottom w:w="43" w:type="dxa"/>
            </w:tcMar>
            <w:vAlign w:val="center"/>
          </w:tcPr>
          <w:p w14:paraId="68F80F57" w14:textId="77777777" w:rsidR="00B104F5" w:rsidRPr="00E30481" w:rsidRDefault="00B104F5" w:rsidP="00B104F5">
            <w:pPr>
              <w:ind w:left="270"/>
              <w:jc w:val="center"/>
              <w:rPr>
                <w:b/>
                <w:sz w:val="20"/>
                <w:szCs w:val="20"/>
              </w:rPr>
            </w:pPr>
          </w:p>
        </w:tc>
        <w:tc>
          <w:tcPr>
            <w:tcW w:w="3655" w:type="dxa"/>
            <w:vMerge/>
            <w:tcBorders>
              <w:bottom w:val="double" w:sz="4" w:space="0" w:color="auto"/>
            </w:tcBorders>
            <w:shd w:val="clear" w:color="auto" w:fill="D9D9D9" w:themeFill="background1" w:themeFillShade="D9"/>
            <w:tcMar>
              <w:top w:w="43" w:type="dxa"/>
              <w:bottom w:w="43" w:type="dxa"/>
            </w:tcMar>
            <w:vAlign w:val="center"/>
          </w:tcPr>
          <w:p w14:paraId="0F716B81" w14:textId="77777777" w:rsidR="00B104F5" w:rsidRPr="00E30481" w:rsidRDefault="00B104F5" w:rsidP="00B104F5">
            <w:pPr>
              <w:ind w:left="360"/>
              <w:contextualSpacing/>
              <w:jc w:val="center"/>
              <w:rPr>
                <w:b/>
                <w:sz w:val="20"/>
                <w:szCs w:val="20"/>
              </w:rPr>
            </w:pPr>
          </w:p>
        </w:tc>
        <w:tc>
          <w:tcPr>
            <w:tcW w:w="3667" w:type="dxa"/>
            <w:tcBorders>
              <w:top w:val="single" w:sz="4" w:space="0" w:color="auto"/>
              <w:bottom w:val="double" w:sz="4" w:space="0" w:color="auto"/>
            </w:tcBorders>
            <w:shd w:val="clear" w:color="auto" w:fill="D9D9D9" w:themeFill="background1" w:themeFillShade="D9"/>
            <w:tcMar>
              <w:top w:w="43" w:type="dxa"/>
              <w:bottom w:w="43" w:type="dxa"/>
            </w:tcMar>
            <w:vAlign w:val="center"/>
          </w:tcPr>
          <w:p w14:paraId="0D35E0C0" w14:textId="77777777" w:rsidR="00B104F5" w:rsidRPr="00E30481" w:rsidRDefault="00B104F5" w:rsidP="00B104F5">
            <w:pPr>
              <w:jc w:val="center"/>
              <w:rPr>
                <w:b/>
                <w:sz w:val="20"/>
                <w:szCs w:val="20"/>
              </w:rPr>
            </w:pPr>
            <w:r w:rsidRPr="00E30481">
              <w:rPr>
                <w:b/>
                <w:sz w:val="20"/>
                <w:szCs w:val="20"/>
              </w:rPr>
              <w:t>Process Description and Measures</w:t>
            </w:r>
          </w:p>
        </w:tc>
        <w:tc>
          <w:tcPr>
            <w:tcW w:w="3652" w:type="dxa"/>
            <w:tcBorders>
              <w:top w:val="single" w:sz="4" w:space="0" w:color="auto"/>
              <w:bottom w:val="double" w:sz="4" w:space="0" w:color="auto"/>
            </w:tcBorders>
            <w:shd w:val="clear" w:color="auto" w:fill="D9D9D9" w:themeFill="background1" w:themeFillShade="D9"/>
            <w:tcMar>
              <w:top w:w="43" w:type="dxa"/>
              <w:bottom w:w="43" w:type="dxa"/>
            </w:tcMar>
            <w:vAlign w:val="center"/>
          </w:tcPr>
          <w:p w14:paraId="66FBD1A8" w14:textId="77777777" w:rsidR="00B104F5" w:rsidRPr="00E30481" w:rsidRDefault="00B104F5" w:rsidP="00B104F5">
            <w:pPr>
              <w:jc w:val="center"/>
              <w:rPr>
                <w:b/>
                <w:sz w:val="20"/>
                <w:szCs w:val="20"/>
              </w:rPr>
            </w:pPr>
            <w:r>
              <w:rPr>
                <w:b/>
                <w:sz w:val="20"/>
                <w:szCs w:val="20"/>
              </w:rPr>
              <w:t xml:space="preserve">Short and/or Intermediate </w:t>
            </w:r>
            <w:r w:rsidRPr="00E30481">
              <w:rPr>
                <w:b/>
                <w:sz w:val="20"/>
                <w:szCs w:val="20"/>
              </w:rPr>
              <w:t>Outcome</w:t>
            </w:r>
          </w:p>
          <w:p w14:paraId="65A704CD" w14:textId="77777777" w:rsidR="00B104F5" w:rsidRPr="00E30481" w:rsidRDefault="00B104F5" w:rsidP="00B104F5">
            <w:pPr>
              <w:jc w:val="center"/>
              <w:rPr>
                <w:b/>
                <w:sz w:val="20"/>
                <w:szCs w:val="20"/>
              </w:rPr>
            </w:pPr>
            <w:r w:rsidRPr="00E30481">
              <w:rPr>
                <w:b/>
                <w:sz w:val="20"/>
                <w:szCs w:val="20"/>
              </w:rPr>
              <w:t>Measure(s)</w:t>
            </w:r>
          </w:p>
        </w:tc>
      </w:tr>
      <w:tr w:rsidR="00546F49" w:rsidRPr="00E30481" w14:paraId="5FAAD51D" w14:textId="77777777" w:rsidTr="00704F29">
        <w:trPr>
          <w:trHeight w:val="791"/>
          <w:jc w:val="center"/>
        </w:trPr>
        <w:tc>
          <w:tcPr>
            <w:tcW w:w="3657" w:type="dxa"/>
            <w:tcBorders>
              <w:top w:val="double" w:sz="4" w:space="0" w:color="auto"/>
              <w:bottom w:val="nil"/>
            </w:tcBorders>
            <w:shd w:val="clear" w:color="auto" w:fill="D9D9D9" w:themeFill="background1" w:themeFillShade="D9"/>
            <w:tcMar>
              <w:top w:w="115" w:type="dxa"/>
              <w:bottom w:w="115" w:type="dxa"/>
            </w:tcMar>
          </w:tcPr>
          <w:p w14:paraId="10802542" w14:textId="77777777" w:rsidR="00546F49" w:rsidRPr="00E30481" w:rsidRDefault="00546F49" w:rsidP="00E30481">
            <w:pPr>
              <w:rPr>
                <w:sz w:val="20"/>
                <w:szCs w:val="20"/>
              </w:rPr>
            </w:pPr>
          </w:p>
        </w:tc>
        <w:tc>
          <w:tcPr>
            <w:tcW w:w="3655" w:type="dxa"/>
            <w:tcBorders>
              <w:top w:val="double" w:sz="4" w:space="0" w:color="auto"/>
              <w:bottom w:val="nil"/>
            </w:tcBorders>
            <w:shd w:val="clear" w:color="auto" w:fill="D9D9D9" w:themeFill="background1" w:themeFillShade="D9"/>
            <w:tcMar>
              <w:top w:w="115" w:type="dxa"/>
              <w:bottom w:w="115" w:type="dxa"/>
            </w:tcMar>
          </w:tcPr>
          <w:p w14:paraId="1F2204C8" w14:textId="77777777" w:rsidR="00C97C01" w:rsidRDefault="00C97C01" w:rsidP="002A2074">
            <w:pPr>
              <w:pStyle w:val="ListParagraph"/>
              <w:ind w:hanging="708"/>
              <w:rPr>
                <w:b/>
                <w:sz w:val="20"/>
              </w:rPr>
            </w:pPr>
            <w:r>
              <w:rPr>
                <w:b/>
                <w:sz w:val="20"/>
              </w:rPr>
              <w:t>1.3b</w:t>
            </w:r>
          </w:p>
          <w:p w14:paraId="771E4225" w14:textId="77777777" w:rsidR="00C97C01" w:rsidRPr="00C97C01" w:rsidRDefault="00C97C01" w:rsidP="00853173">
            <w:pPr>
              <w:pStyle w:val="ListParagraph"/>
              <w:ind w:left="360"/>
              <w:rPr>
                <w:sz w:val="20"/>
              </w:rPr>
            </w:pPr>
            <w:r>
              <w:rPr>
                <w:sz w:val="20"/>
              </w:rPr>
              <w:t>Outreach to perinatal providers, including Medi-Cal Managed Care</w:t>
            </w:r>
          </w:p>
          <w:p w14:paraId="5EDC8F4F" w14:textId="77777777" w:rsidR="00546F49" w:rsidRPr="00546F49" w:rsidRDefault="00EE710D" w:rsidP="00CB337C">
            <w:pPr>
              <w:pStyle w:val="ListParagraph"/>
              <w:numPr>
                <w:ilvl w:val="0"/>
                <w:numId w:val="40"/>
              </w:numPr>
              <w:ind w:left="720"/>
              <w:rPr>
                <w:b/>
                <w:sz w:val="20"/>
              </w:rPr>
            </w:pPr>
            <w:r>
              <w:rPr>
                <w:sz w:val="20"/>
              </w:rPr>
              <w:t>Enroll in CPSP (Fee-f</w:t>
            </w:r>
            <w:r w:rsidR="00546F49" w:rsidRPr="00546F49">
              <w:rPr>
                <w:sz w:val="20"/>
              </w:rPr>
              <w:t>or- Service and FQHC/RHC/IHC providers)</w:t>
            </w:r>
          </w:p>
        </w:tc>
        <w:tc>
          <w:tcPr>
            <w:tcW w:w="3667" w:type="dxa"/>
            <w:tcBorders>
              <w:top w:val="double" w:sz="4" w:space="0" w:color="auto"/>
              <w:bottom w:val="nil"/>
            </w:tcBorders>
            <w:shd w:val="clear" w:color="auto" w:fill="D9D9D9" w:themeFill="background1" w:themeFillShade="D9"/>
            <w:tcMar>
              <w:top w:w="115" w:type="dxa"/>
              <w:bottom w:w="115" w:type="dxa"/>
            </w:tcMar>
          </w:tcPr>
          <w:p w14:paraId="4E72ABEE" w14:textId="77777777" w:rsidR="007E4AD9" w:rsidRDefault="007E4AD9" w:rsidP="007E4AD9">
            <w:pPr>
              <w:rPr>
                <w:b/>
                <w:sz w:val="20"/>
              </w:rPr>
            </w:pPr>
            <w:r w:rsidRPr="007E4AD9">
              <w:rPr>
                <w:b/>
                <w:sz w:val="20"/>
              </w:rPr>
              <w:t>1.3b</w:t>
            </w:r>
          </w:p>
          <w:p w14:paraId="203AA853" w14:textId="77777777" w:rsidR="00853173" w:rsidRPr="00856C90" w:rsidRDefault="00853173" w:rsidP="007E4AD9">
            <w:pPr>
              <w:rPr>
                <w:sz w:val="20"/>
              </w:rPr>
            </w:pPr>
          </w:p>
          <w:p w14:paraId="055829FC" w14:textId="77777777" w:rsidR="00853173" w:rsidRPr="00856C90" w:rsidRDefault="00853173" w:rsidP="007E4AD9">
            <w:pPr>
              <w:rPr>
                <w:sz w:val="20"/>
              </w:rPr>
            </w:pPr>
          </w:p>
          <w:p w14:paraId="224F5402" w14:textId="77777777" w:rsidR="00546F49" w:rsidRPr="005D53D0" w:rsidRDefault="00546F49" w:rsidP="00CB337C">
            <w:pPr>
              <w:pStyle w:val="ListParagraph"/>
              <w:numPr>
                <w:ilvl w:val="0"/>
                <w:numId w:val="41"/>
              </w:numPr>
              <w:ind w:left="672"/>
              <w:rPr>
                <w:sz w:val="20"/>
              </w:rPr>
            </w:pPr>
            <w:r w:rsidRPr="005D53D0">
              <w:rPr>
                <w:sz w:val="20"/>
              </w:rPr>
              <w:t>Enroll FFS and FQHC/RHC/IHC providers</w:t>
            </w:r>
          </w:p>
          <w:p w14:paraId="585691B0" w14:textId="77777777" w:rsidR="00546F49" w:rsidRDefault="00546F49" w:rsidP="00400170">
            <w:pPr>
              <w:ind w:left="720"/>
              <w:rPr>
                <w:b/>
                <w:sz w:val="20"/>
              </w:rPr>
            </w:pPr>
            <w:r w:rsidRPr="00AA6B5E">
              <w:rPr>
                <w:sz w:val="20"/>
              </w:rPr>
              <w:t>Identify the MCP liaison(s).</w:t>
            </w:r>
          </w:p>
        </w:tc>
        <w:tc>
          <w:tcPr>
            <w:tcW w:w="3652" w:type="dxa"/>
            <w:tcBorders>
              <w:top w:val="double" w:sz="4" w:space="0" w:color="auto"/>
              <w:bottom w:val="nil"/>
            </w:tcBorders>
            <w:shd w:val="clear" w:color="auto" w:fill="D9D9D9" w:themeFill="background1" w:themeFillShade="D9"/>
            <w:tcMar>
              <w:top w:w="115" w:type="dxa"/>
              <w:bottom w:w="115" w:type="dxa"/>
            </w:tcMar>
          </w:tcPr>
          <w:p w14:paraId="0C1FF94A" w14:textId="77777777" w:rsidR="00EF6FF5" w:rsidRDefault="007E4AD9" w:rsidP="00EF6FF5">
            <w:pPr>
              <w:ind w:left="11"/>
              <w:contextualSpacing/>
              <w:rPr>
                <w:b/>
                <w:sz w:val="20"/>
              </w:rPr>
            </w:pPr>
            <w:r>
              <w:rPr>
                <w:b/>
                <w:sz w:val="20"/>
              </w:rPr>
              <w:t>1.3b</w:t>
            </w:r>
          </w:p>
          <w:p w14:paraId="41AB3206" w14:textId="77777777" w:rsidR="007E4AD9" w:rsidRPr="007E4AD9" w:rsidRDefault="007E4AD9" w:rsidP="00EF6FF5">
            <w:pPr>
              <w:ind w:left="421"/>
              <w:contextualSpacing/>
              <w:rPr>
                <w:sz w:val="20"/>
              </w:rPr>
            </w:pPr>
            <w:r>
              <w:rPr>
                <w:sz w:val="20"/>
              </w:rPr>
              <w:t>Nothing is entered here</w:t>
            </w:r>
          </w:p>
        </w:tc>
      </w:tr>
      <w:tr w:rsidR="00AA6B5E" w:rsidRPr="00E30481" w14:paraId="5F655CBC" w14:textId="77777777" w:rsidTr="00704F29">
        <w:trPr>
          <w:jc w:val="center"/>
        </w:trPr>
        <w:tc>
          <w:tcPr>
            <w:tcW w:w="3657" w:type="dxa"/>
            <w:tcBorders>
              <w:top w:val="nil"/>
              <w:bottom w:val="nil"/>
            </w:tcBorders>
            <w:shd w:val="clear" w:color="auto" w:fill="D9D9D9" w:themeFill="background1" w:themeFillShade="D9"/>
            <w:tcMar>
              <w:top w:w="115" w:type="dxa"/>
              <w:bottom w:w="115" w:type="dxa"/>
            </w:tcMar>
          </w:tcPr>
          <w:p w14:paraId="37BE9792" w14:textId="77777777" w:rsidR="00AA6B5E" w:rsidRPr="00E30481" w:rsidRDefault="00AA6B5E" w:rsidP="00E30481">
            <w:pPr>
              <w:rPr>
                <w:sz w:val="20"/>
                <w:szCs w:val="20"/>
              </w:rPr>
            </w:pPr>
          </w:p>
        </w:tc>
        <w:tc>
          <w:tcPr>
            <w:tcW w:w="3655" w:type="dxa"/>
            <w:tcBorders>
              <w:top w:val="nil"/>
              <w:bottom w:val="nil"/>
            </w:tcBorders>
            <w:shd w:val="clear" w:color="auto" w:fill="D9D9D9" w:themeFill="background1" w:themeFillShade="D9"/>
            <w:tcMar>
              <w:top w:w="115" w:type="dxa"/>
              <w:bottom w:w="115" w:type="dxa"/>
            </w:tcMar>
          </w:tcPr>
          <w:p w14:paraId="25C9944E" w14:textId="77777777" w:rsidR="00AA6B5E" w:rsidRPr="00B104F5" w:rsidRDefault="00AA6B5E" w:rsidP="00CB337C">
            <w:pPr>
              <w:pStyle w:val="ListParagraph"/>
              <w:numPr>
                <w:ilvl w:val="0"/>
                <w:numId w:val="40"/>
              </w:numPr>
              <w:ind w:left="720"/>
              <w:rPr>
                <w:sz w:val="20"/>
              </w:rPr>
            </w:pPr>
            <w:r>
              <w:rPr>
                <w:sz w:val="20"/>
              </w:rPr>
              <w:t>Identify and work with MCP liaisons to p</w:t>
            </w:r>
            <w:r w:rsidR="00B104F5">
              <w:rPr>
                <w:sz w:val="20"/>
              </w:rPr>
              <w:t>rovide CPSP comparable services</w:t>
            </w:r>
          </w:p>
        </w:tc>
        <w:tc>
          <w:tcPr>
            <w:tcW w:w="3667" w:type="dxa"/>
            <w:tcBorders>
              <w:top w:val="nil"/>
              <w:bottom w:val="nil"/>
            </w:tcBorders>
            <w:shd w:val="clear" w:color="auto" w:fill="D9D9D9" w:themeFill="background1" w:themeFillShade="D9"/>
            <w:tcMar>
              <w:top w:w="115" w:type="dxa"/>
              <w:bottom w:w="115" w:type="dxa"/>
            </w:tcMar>
          </w:tcPr>
          <w:p w14:paraId="414B4D20" w14:textId="77777777" w:rsidR="00AA6B5E" w:rsidRPr="005D53D0" w:rsidRDefault="00AA6B5E" w:rsidP="00CB337C">
            <w:pPr>
              <w:pStyle w:val="ListParagraph"/>
              <w:numPr>
                <w:ilvl w:val="0"/>
                <w:numId w:val="29"/>
              </w:numPr>
              <w:rPr>
                <w:sz w:val="20"/>
              </w:rPr>
            </w:pPr>
            <w:r w:rsidRPr="005D53D0">
              <w:rPr>
                <w:sz w:val="20"/>
              </w:rPr>
              <w:t>Work with MCP(s) to provide CPSP comparable services</w:t>
            </w:r>
          </w:p>
        </w:tc>
        <w:tc>
          <w:tcPr>
            <w:tcW w:w="3652" w:type="dxa"/>
            <w:tcBorders>
              <w:top w:val="nil"/>
              <w:bottom w:val="nil"/>
            </w:tcBorders>
            <w:shd w:val="clear" w:color="auto" w:fill="D9D9D9" w:themeFill="background1" w:themeFillShade="D9"/>
            <w:tcMar>
              <w:top w:w="115" w:type="dxa"/>
              <w:bottom w:w="115" w:type="dxa"/>
            </w:tcMar>
          </w:tcPr>
          <w:p w14:paraId="00DAA7D6" w14:textId="77777777" w:rsidR="00AA6B5E" w:rsidRPr="00B914BB" w:rsidRDefault="00AA6B5E" w:rsidP="00784D6B">
            <w:pPr>
              <w:ind w:left="11"/>
              <w:contextualSpacing/>
              <w:rPr>
                <w:b/>
                <w:sz w:val="20"/>
              </w:rPr>
            </w:pPr>
          </w:p>
        </w:tc>
      </w:tr>
      <w:tr w:rsidR="00AA6B5E" w:rsidRPr="00E30481" w14:paraId="1B80D412" w14:textId="77777777" w:rsidTr="00704F29">
        <w:trPr>
          <w:jc w:val="center"/>
        </w:trPr>
        <w:tc>
          <w:tcPr>
            <w:tcW w:w="3657" w:type="dxa"/>
            <w:tcBorders>
              <w:top w:val="nil"/>
              <w:bottom w:val="nil"/>
            </w:tcBorders>
            <w:shd w:val="clear" w:color="auto" w:fill="D9D9D9" w:themeFill="background1" w:themeFillShade="D9"/>
            <w:tcMar>
              <w:top w:w="115" w:type="dxa"/>
              <w:bottom w:w="115" w:type="dxa"/>
            </w:tcMar>
          </w:tcPr>
          <w:p w14:paraId="4EA387A4" w14:textId="77777777" w:rsidR="00AA6B5E" w:rsidRPr="00E30481" w:rsidRDefault="00AA6B5E" w:rsidP="00E30481">
            <w:pPr>
              <w:rPr>
                <w:sz w:val="20"/>
                <w:szCs w:val="20"/>
              </w:rPr>
            </w:pPr>
          </w:p>
        </w:tc>
        <w:tc>
          <w:tcPr>
            <w:tcW w:w="3655" w:type="dxa"/>
            <w:tcBorders>
              <w:top w:val="nil"/>
              <w:bottom w:val="single" w:sz="4" w:space="0" w:color="auto"/>
            </w:tcBorders>
            <w:shd w:val="clear" w:color="auto" w:fill="D9D9D9" w:themeFill="background1" w:themeFillShade="D9"/>
            <w:tcMar>
              <w:top w:w="115" w:type="dxa"/>
              <w:bottom w:w="115" w:type="dxa"/>
            </w:tcMar>
          </w:tcPr>
          <w:p w14:paraId="729780BB" w14:textId="77777777" w:rsidR="00AA6B5E" w:rsidRPr="00B104F5" w:rsidRDefault="00AA6B5E" w:rsidP="00CB337C">
            <w:pPr>
              <w:pStyle w:val="ListParagraph"/>
              <w:numPr>
                <w:ilvl w:val="0"/>
                <w:numId w:val="40"/>
              </w:numPr>
              <w:ind w:left="720"/>
              <w:rPr>
                <w:sz w:val="20"/>
              </w:rPr>
            </w:pPr>
            <w:r w:rsidRPr="0068464C">
              <w:rPr>
                <w:sz w:val="20"/>
              </w:rPr>
              <w:t xml:space="preserve">Assist MCP </w:t>
            </w:r>
            <w:r w:rsidRPr="0067323C">
              <w:rPr>
                <w:sz w:val="20"/>
              </w:rPr>
              <w:t>providers to</w:t>
            </w:r>
            <w:r w:rsidRPr="0068464C">
              <w:rPr>
                <w:sz w:val="20"/>
              </w:rPr>
              <w:t xml:space="preserve"> provide CPSP comparable services</w:t>
            </w:r>
          </w:p>
        </w:tc>
        <w:tc>
          <w:tcPr>
            <w:tcW w:w="3667" w:type="dxa"/>
            <w:tcBorders>
              <w:top w:val="nil"/>
              <w:bottom w:val="single" w:sz="4" w:space="0" w:color="auto"/>
            </w:tcBorders>
            <w:shd w:val="clear" w:color="auto" w:fill="D9D9D9" w:themeFill="background1" w:themeFillShade="D9"/>
            <w:tcMar>
              <w:top w:w="115" w:type="dxa"/>
              <w:bottom w:w="115" w:type="dxa"/>
            </w:tcMar>
          </w:tcPr>
          <w:p w14:paraId="39328430" w14:textId="77777777" w:rsidR="00AA6B5E" w:rsidRPr="00B104F5" w:rsidRDefault="00AA6B5E" w:rsidP="00CB337C">
            <w:pPr>
              <w:pStyle w:val="ListParagraph"/>
              <w:numPr>
                <w:ilvl w:val="0"/>
                <w:numId w:val="30"/>
              </w:numPr>
              <w:ind w:hanging="482"/>
              <w:rPr>
                <w:sz w:val="20"/>
              </w:rPr>
            </w:pPr>
            <w:r w:rsidRPr="00BB7E8C">
              <w:rPr>
                <w:sz w:val="20"/>
              </w:rPr>
              <w:t>Work with MCP providers to provide CPSP comparable services</w:t>
            </w:r>
          </w:p>
        </w:tc>
        <w:tc>
          <w:tcPr>
            <w:tcW w:w="3652" w:type="dxa"/>
            <w:tcBorders>
              <w:top w:val="nil"/>
              <w:bottom w:val="single" w:sz="4" w:space="0" w:color="auto"/>
            </w:tcBorders>
            <w:shd w:val="clear" w:color="auto" w:fill="D9D9D9" w:themeFill="background1" w:themeFillShade="D9"/>
            <w:tcMar>
              <w:top w:w="115" w:type="dxa"/>
              <w:bottom w:w="115" w:type="dxa"/>
            </w:tcMar>
          </w:tcPr>
          <w:p w14:paraId="620601D3" w14:textId="77777777" w:rsidR="00AA6B5E" w:rsidRPr="00B914BB" w:rsidRDefault="00AA6B5E" w:rsidP="00784D6B">
            <w:pPr>
              <w:ind w:left="11"/>
              <w:contextualSpacing/>
              <w:rPr>
                <w:b/>
                <w:sz w:val="20"/>
              </w:rPr>
            </w:pPr>
          </w:p>
        </w:tc>
      </w:tr>
      <w:tr w:rsidR="00BB7E8C" w:rsidRPr="00E30481" w14:paraId="1A1C4A83" w14:textId="77777777" w:rsidTr="00704F29">
        <w:trPr>
          <w:jc w:val="center"/>
        </w:trPr>
        <w:tc>
          <w:tcPr>
            <w:tcW w:w="3657" w:type="dxa"/>
            <w:tcBorders>
              <w:top w:val="nil"/>
              <w:bottom w:val="single" w:sz="4" w:space="0" w:color="auto"/>
            </w:tcBorders>
            <w:shd w:val="clear" w:color="auto" w:fill="D9D9D9" w:themeFill="background1" w:themeFillShade="D9"/>
            <w:tcMar>
              <w:top w:w="115" w:type="dxa"/>
              <w:bottom w:w="115" w:type="dxa"/>
            </w:tcMar>
          </w:tcPr>
          <w:p w14:paraId="385476E7" w14:textId="77777777" w:rsidR="00BB7E8C" w:rsidRPr="00E30481" w:rsidRDefault="00BB7E8C" w:rsidP="00E30481">
            <w:pPr>
              <w:rPr>
                <w:sz w:val="20"/>
                <w:szCs w:val="20"/>
              </w:rPr>
            </w:pPr>
          </w:p>
        </w:tc>
        <w:tc>
          <w:tcPr>
            <w:tcW w:w="3655" w:type="dxa"/>
            <w:tcBorders>
              <w:top w:val="single" w:sz="4" w:space="0" w:color="auto"/>
              <w:bottom w:val="single" w:sz="4" w:space="0" w:color="auto"/>
            </w:tcBorders>
            <w:shd w:val="clear" w:color="auto" w:fill="D9D9D9" w:themeFill="background1" w:themeFillShade="D9"/>
            <w:tcMar>
              <w:top w:w="115" w:type="dxa"/>
              <w:bottom w:w="115" w:type="dxa"/>
            </w:tcMar>
          </w:tcPr>
          <w:p w14:paraId="1B6256E2" w14:textId="77777777" w:rsidR="00BB7E8C" w:rsidRPr="00BB7E8C" w:rsidRDefault="00BB7E8C" w:rsidP="00657EBD">
            <w:pPr>
              <w:contextualSpacing/>
              <w:rPr>
                <w:b/>
                <w:sz w:val="20"/>
              </w:rPr>
            </w:pPr>
            <w:r w:rsidRPr="00BB7E8C">
              <w:rPr>
                <w:b/>
                <w:sz w:val="20"/>
              </w:rPr>
              <w:t xml:space="preserve">1.3c </w:t>
            </w:r>
          </w:p>
          <w:p w14:paraId="26ABE336" w14:textId="77777777" w:rsidR="0067323C" w:rsidRPr="00BB7E8C" w:rsidRDefault="00BB7E8C" w:rsidP="00853173">
            <w:pPr>
              <w:ind w:left="360"/>
              <w:contextualSpacing/>
              <w:rPr>
                <w:b/>
                <w:sz w:val="20"/>
              </w:rPr>
            </w:pPr>
            <w:r w:rsidRPr="00BB7E8C">
              <w:rPr>
                <w:sz w:val="20"/>
              </w:rPr>
              <w:t>Coordinate  perinatal activities between MCAH and the Regional Perinatal Programs of California (RPPC) to improve maternal and perinatal systems of care, including coordinated post-partum referral systems for high-risk mothers and infants upon hospital discharge</w:t>
            </w:r>
            <w:r w:rsidRPr="00BB7E8C">
              <w:rPr>
                <w:sz w:val="20"/>
              </w:rPr>
              <w:tab/>
            </w:r>
          </w:p>
        </w:tc>
        <w:tc>
          <w:tcPr>
            <w:tcW w:w="3667" w:type="dxa"/>
            <w:tcBorders>
              <w:top w:val="single" w:sz="4" w:space="0" w:color="auto"/>
              <w:bottom w:val="single" w:sz="4" w:space="0" w:color="auto"/>
            </w:tcBorders>
            <w:shd w:val="clear" w:color="auto" w:fill="D9D9D9" w:themeFill="background1" w:themeFillShade="D9"/>
            <w:tcMar>
              <w:top w:w="115" w:type="dxa"/>
              <w:bottom w:w="115" w:type="dxa"/>
            </w:tcMar>
          </w:tcPr>
          <w:p w14:paraId="2B38508E" w14:textId="77777777" w:rsidR="00BB7E8C" w:rsidRPr="00BB7E8C" w:rsidRDefault="00BB7E8C" w:rsidP="00BB7E8C">
            <w:pPr>
              <w:rPr>
                <w:b/>
                <w:sz w:val="20"/>
              </w:rPr>
            </w:pPr>
            <w:r w:rsidRPr="00BB7E8C">
              <w:rPr>
                <w:b/>
                <w:sz w:val="20"/>
              </w:rPr>
              <w:t>1.3c</w:t>
            </w:r>
          </w:p>
          <w:p w14:paraId="2A772B6F" w14:textId="77777777" w:rsidR="00BB7E8C" w:rsidRDefault="00BB7E8C" w:rsidP="00853173">
            <w:pPr>
              <w:ind w:left="360"/>
              <w:rPr>
                <w:b/>
                <w:sz w:val="20"/>
              </w:rPr>
            </w:pPr>
            <w:r w:rsidRPr="00BB7E8C">
              <w:rPr>
                <w:sz w:val="20"/>
              </w:rPr>
              <w:t>List number of meetings attended to facilitate coordination of activities between RPPC and MCAH and briefly describe outcomes</w:t>
            </w:r>
          </w:p>
        </w:tc>
        <w:tc>
          <w:tcPr>
            <w:tcW w:w="3652" w:type="dxa"/>
            <w:tcBorders>
              <w:top w:val="single" w:sz="4" w:space="0" w:color="auto"/>
              <w:bottom w:val="single" w:sz="4" w:space="0" w:color="auto"/>
            </w:tcBorders>
            <w:shd w:val="clear" w:color="auto" w:fill="D9D9D9" w:themeFill="background1" w:themeFillShade="D9"/>
            <w:tcMar>
              <w:top w:w="115" w:type="dxa"/>
              <w:bottom w:w="115" w:type="dxa"/>
            </w:tcMar>
          </w:tcPr>
          <w:p w14:paraId="38C9FE9E" w14:textId="77777777" w:rsidR="00BB7E8C" w:rsidRDefault="00BB7E8C" w:rsidP="00784D6B">
            <w:pPr>
              <w:ind w:left="11"/>
              <w:contextualSpacing/>
              <w:rPr>
                <w:b/>
                <w:sz w:val="20"/>
              </w:rPr>
            </w:pPr>
            <w:r>
              <w:rPr>
                <w:b/>
                <w:sz w:val="20"/>
              </w:rPr>
              <w:t>1.3c</w:t>
            </w:r>
          </w:p>
          <w:p w14:paraId="3839BD34" w14:textId="77777777" w:rsidR="00BB7E8C" w:rsidRPr="00B914BB" w:rsidRDefault="00BB7E8C" w:rsidP="00856C90">
            <w:pPr>
              <w:ind w:left="360"/>
              <w:contextualSpacing/>
              <w:rPr>
                <w:b/>
                <w:sz w:val="20"/>
              </w:rPr>
            </w:pPr>
            <w:r w:rsidRPr="00BB7E8C">
              <w:rPr>
                <w:sz w:val="20"/>
              </w:rPr>
              <w:t>Nothing is entered here</w:t>
            </w:r>
            <w:r>
              <w:rPr>
                <w:sz w:val="20"/>
              </w:rPr>
              <w:t>.</w:t>
            </w:r>
          </w:p>
        </w:tc>
      </w:tr>
      <w:tr w:rsidR="00B83F5E" w:rsidRPr="00E30481" w14:paraId="145EE40C" w14:textId="77777777" w:rsidTr="00704F29">
        <w:trPr>
          <w:jc w:val="center"/>
        </w:trPr>
        <w:tc>
          <w:tcPr>
            <w:tcW w:w="3657" w:type="dxa"/>
            <w:tcBorders>
              <w:top w:val="single" w:sz="4" w:space="0" w:color="auto"/>
              <w:bottom w:val="single" w:sz="4" w:space="0" w:color="auto"/>
            </w:tcBorders>
            <w:shd w:val="clear" w:color="auto" w:fill="D9D9D9" w:themeFill="background1" w:themeFillShade="D9"/>
            <w:tcMar>
              <w:top w:w="115" w:type="dxa"/>
              <w:bottom w:w="115" w:type="dxa"/>
            </w:tcMar>
          </w:tcPr>
          <w:p w14:paraId="4A63362B" w14:textId="77777777" w:rsidR="00B83F5E" w:rsidRPr="007E4AD9" w:rsidRDefault="00B83F5E" w:rsidP="006C38D1">
            <w:pPr>
              <w:rPr>
                <w:sz w:val="20"/>
                <w:szCs w:val="20"/>
              </w:rPr>
            </w:pPr>
          </w:p>
        </w:tc>
        <w:tc>
          <w:tcPr>
            <w:tcW w:w="3655" w:type="dxa"/>
            <w:tcBorders>
              <w:top w:val="single" w:sz="4" w:space="0" w:color="auto"/>
              <w:bottom w:val="single" w:sz="4" w:space="0" w:color="auto"/>
            </w:tcBorders>
            <w:shd w:val="clear" w:color="auto" w:fill="D9D9D9" w:themeFill="background1" w:themeFillShade="D9"/>
            <w:tcMar>
              <w:top w:w="115" w:type="dxa"/>
              <w:bottom w:w="115" w:type="dxa"/>
            </w:tcMar>
          </w:tcPr>
          <w:p w14:paraId="5B21DA66" w14:textId="77777777" w:rsidR="00BB7E8C" w:rsidRDefault="00BB7E8C" w:rsidP="002B7273">
            <w:pPr>
              <w:contextualSpacing/>
              <w:rPr>
                <w:sz w:val="20"/>
              </w:rPr>
            </w:pPr>
            <w:r>
              <w:rPr>
                <w:b/>
                <w:sz w:val="20"/>
              </w:rPr>
              <w:t>1.3</w:t>
            </w:r>
            <w:r w:rsidR="005F7F27">
              <w:rPr>
                <w:b/>
                <w:sz w:val="20"/>
              </w:rPr>
              <w:t>d</w:t>
            </w:r>
          </w:p>
          <w:p w14:paraId="3CC45F89" w14:textId="77777777" w:rsidR="00B83F5E" w:rsidRPr="00B83F5E" w:rsidRDefault="00BB7E8C" w:rsidP="001C4549">
            <w:pPr>
              <w:ind w:left="360"/>
              <w:contextualSpacing/>
              <w:rPr>
                <w:b/>
                <w:sz w:val="20"/>
                <w:highlight w:val="yellow"/>
              </w:rPr>
            </w:pPr>
            <w:r>
              <w:rPr>
                <w:sz w:val="20"/>
              </w:rPr>
              <w:t xml:space="preserve">Conduct technical assistance and face-to-face quality assurance/quality improvement (QA/QI) activities with CPSP providers </w:t>
            </w:r>
            <w:r w:rsidR="00B83F5E" w:rsidRPr="00BB7E8C">
              <w:rPr>
                <w:sz w:val="20"/>
              </w:rPr>
              <w:t xml:space="preserve">or managed care </w:t>
            </w:r>
            <w:r w:rsidR="00B83F5E" w:rsidRPr="00BB7E8C">
              <w:rPr>
                <w:sz w:val="20"/>
              </w:rPr>
              <w:lastRenderedPageBreak/>
              <w:t>providers in collaboration with MC</w:t>
            </w:r>
            <w:r>
              <w:rPr>
                <w:sz w:val="20"/>
              </w:rPr>
              <w:t xml:space="preserve">P(s) liaison to ensure that CPSP services are implemented and </w:t>
            </w:r>
            <w:r w:rsidR="00B83F5E" w:rsidRPr="00BB7E8C">
              <w:rPr>
                <w:sz w:val="20"/>
              </w:rPr>
              <w:t>protocols are in place</w:t>
            </w:r>
          </w:p>
        </w:tc>
        <w:tc>
          <w:tcPr>
            <w:tcW w:w="3667" w:type="dxa"/>
            <w:tcBorders>
              <w:top w:val="single" w:sz="4" w:space="0" w:color="auto"/>
              <w:bottom w:val="single" w:sz="4" w:space="0" w:color="auto"/>
            </w:tcBorders>
            <w:shd w:val="clear" w:color="auto" w:fill="D9D9D9" w:themeFill="background1" w:themeFillShade="D9"/>
            <w:tcMar>
              <w:top w:w="115" w:type="dxa"/>
              <w:bottom w:w="115" w:type="dxa"/>
            </w:tcMar>
          </w:tcPr>
          <w:p w14:paraId="5491D47F" w14:textId="77777777" w:rsidR="00B83F5E" w:rsidRPr="00BB7E8C" w:rsidRDefault="00BB7E8C" w:rsidP="002B7273">
            <w:pPr>
              <w:contextualSpacing/>
              <w:rPr>
                <w:b/>
                <w:sz w:val="20"/>
              </w:rPr>
            </w:pPr>
            <w:r>
              <w:rPr>
                <w:b/>
                <w:sz w:val="20"/>
              </w:rPr>
              <w:lastRenderedPageBreak/>
              <w:t>1.3</w:t>
            </w:r>
            <w:r w:rsidR="004D5FBF">
              <w:rPr>
                <w:b/>
                <w:sz w:val="20"/>
              </w:rPr>
              <w:t>d</w:t>
            </w:r>
          </w:p>
          <w:p w14:paraId="79920225" w14:textId="77777777" w:rsidR="00B83F5E" w:rsidRPr="00BB7E8C" w:rsidRDefault="00BB7E8C" w:rsidP="001C4549">
            <w:pPr>
              <w:ind w:left="360"/>
              <w:contextualSpacing/>
              <w:rPr>
                <w:sz w:val="20"/>
              </w:rPr>
            </w:pPr>
            <w:r>
              <w:rPr>
                <w:sz w:val="20"/>
              </w:rPr>
              <w:t xml:space="preserve">Report the number of CPSP provider technical assistance activities conducted by phone </w:t>
            </w:r>
            <w:r w:rsidR="00B83F5E" w:rsidRPr="00BB7E8C">
              <w:rPr>
                <w:sz w:val="20"/>
              </w:rPr>
              <w:t xml:space="preserve">or email </w:t>
            </w:r>
          </w:p>
          <w:p w14:paraId="716948DD" w14:textId="77777777" w:rsidR="00B83F5E" w:rsidRPr="00BB7E8C" w:rsidRDefault="00B83F5E" w:rsidP="001C4549">
            <w:pPr>
              <w:ind w:left="360"/>
              <w:contextualSpacing/>
              <w:rPr>
                <w:sz w:val="20"/>
              </w:rPr>
            </w:pPr>
          </w:p>
          <w:p w14:paraId="6F1D3733" w14:textId="77777777" w:rsidR="00B83F5E" w:rsidRPr="00BB7E8C" w:rsidRDefault="00B83F5E" w:rsidP="001C4549">
            <w:pPr>
              <w:ind w:left="360"/>
              <w:contextualSpacing/>
              <w:rPr>
                <w:sz w:val="20"/>
              </w:rPr>
            </w:pPr>
            <w:r w:rsidRPr="00BB7E8C">
              <w:rPr>
                <w:sz w:val="20"/>
              </w:rPr>
              <w:lastRenderedPageBreak/>
              <w:t>Report the number of QA/QI face-to-face site visits conducted with:</w:t>
            </w:r>
          </w:p>
          <w:p w14:paraId="4EDB958A" w14:textId="77777777" w:rsidR="00B83F5E" w:rsidRPr="00BB7E8C" w:rsidRDefault="00B83F5E" w:rsidP="00CB337C">
            <w:pPr>
              <w:numPr>
                <w:ilvl w:val="0"/>
                <w:numId w:val="19"/>
              </w:numPr>
              <w:spacing w:after="200"/>
              <w:ind w:left="720"/>
              <w:contextualSpacing/>
              <w:rPr>
                <w:sz w:val="20"/>
              </w:rPr>
            </w:pPr>
            <w:r w:rsidRPr="00BB7E8C">
              <w:rPr>
                <w:sz w:val="20"/>
              </w:rPr>
              <w:t xml:space="preserve">Enrolled CPSP providers  </w:t>
            </w:r>
          </w:p>
          <w:p w14:paraId="5904AC44" w14:textId="77777777" w:rsidR="00B83F5E" w:rsidRPr="00BB7E8C" w:rsidRDefault="00B83F5E" w:rsidP="00CB337C">
            <w:pPr>
              <w:numPr>
                <w:ilvl w:val="0"/>
                <w:numId w:val="19"/>
              </w:numPr>
              <w:spacing w:after="200"/>
              <w:ind w:left="720"/>
              <w:contextualSpacing/>
              <w:rPr>
                <w:sz w:val="20"/>
              </w:rPr>
            </w:pPr>
            <w:r w:rsidRPr="00BB7E8C">
              <w:rPr>
                <w:sz w:val="20"/>
              </w:rPr>
              <w:t>MCPs providers (with MCP liaison(s))</w:t>
            </w:r>
          </w:p>
          <w:p w14:paraId="2351A471" w14:textId="77777777" w:rsidR="00B83F5E" w:rsidRPr="00BB7E8C" w:rsidRDefault="00B83F5E" w:rsidP="00CB337C">
            <w:pPr>
              <w:numPr>
                <w:ilvl w:val="0"/>
                <w:numId w:val="19"/>
              </w:numPr>
              <w:spacing w:after="200"/>
              <w:ind w:left="720"/>
              <w:contextualSpacing/>
              <w:rPr>
                <w:sz w:val="20"/>
              </w:rPr>
            </w:pPr>
            <w:r w:rsidRPr="00BB7E8C">
              <w:rPr>
                <w:sz w:val="20"/>
              </w:rPr>
              <w:t xml:space="preserve">Number of chart reviews </w:t>
            </w:r>
          </w:p>
          <w:p w14:paraId="0E1E4092" w14:textId="77777777" w:rsidR="00B83F5E" w:rsidRPr="00BB7E8C" w:rsidRDefault="00B83F5E" w:rsidP="009A0D25">
            <w:pPr>
              <w:spacing w:after="200"/>
              <w:ind w:left="360"/>
              <w:contextualSpacing/>
              <w:rPr>
                <w:sz w:val="20"/>
              </w:rPr>
            </w:pPr>
          </w:p>
          <w:p w14:paraId="399FD963" w14:textId="77777777" w:rsidR="00B83F5E" w:rsidRPr="00BB7E8C" w:rsidRDefault="00B83F5E" w:rsidP="001C4549">
            <w:pPr>
              <w:ind w:left="360"/>
              <w:contextualSpacing/>
              <w:rPr>
                <w:b/>
                <w:sz w:val="20"/>
              </w:rPr>
            </w:pPr>
            <w:r w:rsidRPr="00BB7E8C">
              <w:rPr>
                <w:sz w:val="20"/>
              </w:rPr>
              <w:t>List common problems or barriers and successful interventions</w:t>
            </w:r>
          </w:p>
        </w:tc>
        <w:tc>
          <w:tcPr>
            <w:tcW w:w="3652" w:type="dxa"/>
            <w:tcBorders>
              <w:top w:val="single" w:sz="4" w:space="0" w:color="auto"/>
              <w:bottom w:val="single" w:sz="4" w:space="0" w:color="auto"/>
            </w:tcBorders>
            <w:shd w:val="clear" w:color="auto" w:fill="D9D9D9" w:themeFill="background1" w:themeFillShade="D9"/>
            <w:tcMar>
              <w:top w:w="115" w:type="dxa"/>
              <w:bottom w:w="115" w:type="dxa"/>
            </w:tcMar>
          </w:tcPr>
          <w:p w14:paraId="44637538" w14:textId="77777777" w:rsidR="00B83F5E" w:rsidRPr="001C4549" w:rsidRDefault="00BB7E8C" w:rsidP="007F22E5">
            <w:pPr>
              <w:contextualSpacing/>
              <w:rPr>
                <w:sz w:val="20"/>
              </w:rPr>
            </w:pPr>
            <w:r>
              <w:rPr>
                <w:b/>
                <w:sz w:val="20"/>
              </w:rPr>
              <w:lastRenderedPageBreak/>
              <w:t>1.3</w:t>
            </w:r>
            <w:r w:rsidR="005F7F27">
              <w:rPr>
                <w:b/>
                <w:sz w:val="20"/>
              </w:rPr>
              <w:t>d</w:t>
            </w:r>
          </w:p>
          <w:p w14:paraId="3694BF69" w14:textId="77777777" w:rsidR="00B83F5E" w:rsidRPr="00BB7E8C" w:rsidRDefault="00B83F5E" w:rsidP="001C4549">
            <w:pPr>
              <w:ind w:left="360"/>
              <w:contextualSpacing/>
              <w:rPr>
                <w:sz w:val="20"/>
              </w:rPr>
            </w:pPr>
            <w:r w:rsidRPr="00BB7E8C">
              <w:rPr>
                <w:sz w:val="20"/>
              </w:rPr>
              <w:t xml:space="preserve">Describe the results of technical assistance provided by phone or email </w:t>
            </w:r>
          </w:p>
          <w:p w14:paraId="037FDF5D" w14:textId="77777777" w:rsidR="00B83F5E" w:rsidRPr="00BB7E8C" w:rsidRDefault="00B83F5E" w:rsidP="001C4549">
            <w:pPr>
              <w:ind w:left="360"/>
              <w:contextualSpacing/>
              <w:rPr>
                <w:sz w:val="20"/>
              </w:rPr>
            </w:pPr>
          </w:p>
          <w:p w14:paraId="5BA89972" w14:textId="77777777" w:rsidR="00B83F5E" w:rsidRPr="00BB7E8C" w:rsidRDefault="00B83F5E" w:rsidP="001C4549">
            <w:pPr>
              <w:ind w:left="360"/>
              <w:contextualSpacing/>
              <w:rPr>
                <w:sz w:val="20"/>
              </w:rPr>
            </w:pPr>
            <w:r w:rsidRPr="00BB7E8C">
              <w:rPr>
                <w:sz w:val="20"/>
              </w:rPr>
              <w:lastRenderedPageBreak/>
              <w:t>Describe the results of QA/QI activities that were conducted with:</w:t>
            </w:r>
          </w:p>
          <w:p w14:paraId="6E13A020" w14:textId="77777777" w:rsidR="00B83F5E" w:rsidRPr="00BB7E8C" w:rsidRDefault="00B83F5E" w:rsidP="00CB337C">
            <w:pPr>
              <w:numPr>
                <w:ilvl w:val="0"/>
                <w:numId w:val="20"/>
              </w:numPr>
              <w:spacing w:after="200"/>
              <w:ind w:left="720"/>
              <w:contextualSpacing/>
              <w:rPr>
                <w:sz w:val="20"/>
              </w:rPr>
            </w:pPr>
            <w:r w:rsidRPr="00BB7E8C">
              <w:rPr>
                <w:sz w:val="20"/>
              </w:rPr>
              <w:t>Enrolled CPSP providers</w:t>
            </w:r>
          </w:p>
          <w:p w14:paraId="01F2D32E" w14:textId="77777777" w:rsidR="00B83F5E" w:rsidRPr="00BB7E8C" w:rsidRDefault="00B83F5E" w:rsidP="00CB337C">
            <w:pPr>
              <w:numPr>
                <w:ilvl w:val="0"/>
                <w:numId w:val="20"/>
              </w:numPr>
              <w:spacing w:after="200"/>
              <w:ind w:left="720"/>
              <w:contextualSpacing/>
              <w:rPr>
                <w:sz w:val="20"/>
              </w:rPr>
            </w:pPr>
            <w:r w:rsidRPr="00BB7E8C">
              <w:rPr>
                <w:sz w:val="20"/>
              </w:rPr>
              <w:t>MCPs providers (with MCP liaison(s))</w:t>
            </w:r>
          </w:p>
          <w:p w14:paraId="5B9C4062" w14:textId="77777777" w:rsidR="00B83F5E" w:rsidRPr="00BB7E8C" w:rsidRDefault="00B83F5E" w:rsidP="00CB337C">
            <w:pPr>
              <w:numPr>
                <w:ilvl w:val="0"/>
                <w:numId w:val="20"/>
              </w:numPr>
              <w:spacing w:after="200"/>
              <w:ind w:left="720"/>
              <w:contextualSpacing/>
              <w:rPr>
                <w:b/>
                <w:sz w:val="20"/>
              </w:rPr>
            </w:pPr>
            <w:r w:rsidRPr="00BB7E8C">
              <w:rPr>
                <w:sz w:val="20"/>
              </w:rPr>
              <w:t>Summary of findings from the chart reviews</w:t>
            </w:r>
          </w:p>
        </w:tc>
      </w:tr>
    </w:tbl>
    <w:p w14:paraId="175F4ED1" w14:textId="77777777" w:rsidR="00075548" w:rsidRDefault="00075548" w:rsidP="00E30481">
      <w:pPr>
        <w:spacing w:after="0" w:line="240" w:lineRule="auto"/>
        <w:rPr>
          <w:sz w:val="20"/>
          <w:szCs w:val="20"/>
        </w:rPr>
        <w:sectPr w:rsidR="00075548" w:rsidSect="00252760">
          <w:pgSz w:w="15840" w:h="12240" w:orient="landscape"/>
          <w:pgMar w:top="720" w:right="720" w:bottom="720" w:left="720" w:header="720" w:footer="288" w:gutter="0"/>
          <w:cols w:space="720"/>
          <w:docGrid w:linePitch="360"/>
        </w:sectPr>
      </w:pPr>
    </w:p>
    <w:tbl>
      <w:tblPr>
        <w:tblStyle w:val="TableGrid"/>
        <w:tblW w:w="14616" w:type="dxa"/>
        <w:jc w:val="center"/>
        <w:shd w:val="clear" w:color="auto" w:fill="D9D9D9" w:themeFill="background1" w:themeFillShade="D9"/>
        <w:tblLayout w:type="fixed"/>
        <w:tblCellMar>
          <w:left w:w="115" w:type="dxa"/>
          <w:right w:w="115" w:type="dxa"/>
        </w:tblCellMar>
        <w:tblLook w:val="04A0" w:firstRow="1" w:lastRow="0" w:firstColumn="1" w:lastColumn="0" w:noHBand="0" w:noVBand="1"/>
        <w:tblCaption w:val="Women and Maternal Domain Goal 1.4"/>
      </w:tblPr>
      <w:tblGrid>
        <w:gridCol w:w="3654"/>
        <w:gridCol w:w="3654"/>
        <w:gridCol w:w="3654"/>
        <w:gridCol w:w="3654"/>
      </w:tblGrid>
      <w:tr w:rsidR="00B104F5" w:rsidRPr="00702714" w14:paraId="6ECEA738" w14:textId="77777777" w:rsidTr="00702714">
        <w:trPr>
          <w:trHeight w:val="440"/>
          <w:tblHeader/>
          <w:jc w:val="center"/>
        </w:trPr>
        <w:tc>
          <w:tcPr>
            <w:tcW w:w="14616" w:type="dxa"/>
            <w:gridSpan w:val="4"/>
            <w:tcBorders>
              <w:top w:val="nil"/>
              <w:left w:val="nil"/>
              <w:bottom w:val="double" w:sz="4" w:space="0" w:color="auto"/>
              <w:right w:val="nil"/>
            </w:tcBorders>
            <w:shd w:val="clear" w:color="auto" w:fill="auto"/>
            <w:vAlign w:val="center"/>
          </w:tcPr>
          <w:p w14:paraId="3E5F7314" w14:textId="77777777" w:rsidR="00B104F5" w:rsidRPr="001C4549" w:rsidRDefault="00702714" w:rsidP="001C4549">
            <w:pPr>
              <w:spacing w:after="120"/>
              <w:ind w:left="1008" w:hanging="1008"/>
              <w:rPr>
                <w:b/>
                <w:sz w:val="20"/>
                <w:u w:val="single"/>
              </w:rPr>
            </w:pPr>
            <w:r>
              <w:rPr>
                <w:b/>
                <w:sz w:val="20"/>
              </w:rPr>
              <w:lastRenderedPageBreak/>
              <w:t>Goal 1.4:</w:t>
            </w:r>
            <w:r>
              <w:rPr>
                <w:b/>
                <w:sz w:val="20"/>
              </w:rPr>
              <w:tab/>
              <w:t xml:space="preserve">WOMEN/MATERNAL DOMAIN: Improve access to and utilization of comprehensive, quality health and social services for </w:t>
            </w:r>
            <w:r w:rsidRPr="00AB161C">
              <w:rPr>
                <w:b/>
                <w:sz w:val="20"/>
                <w:u w:val="single"/>
              </w:rPr>
              <w:t>pregnant women</w:t>
            </w:r>
            <w:r w:rsidR="001C4549">
              <w:rPr>
                <w:b/>
                <w:sz w:val="20"/>
                <w:u w:val="single"/>
              </w:rPr>
              <w:t>.</w:t>
            </w:r>
          </w:p>
        </w:tc>
      </w:tr>
      <w:tr w:rsidR="00055077" w:rsidRPr="00E30481" w14:paraId="62AD1A16" w14:textId="77777777" w:rsidTr="00702714">
        <w:trPr>
          <w:trHeight w:val="440"/>
          <w:tblHeader/>
          <w:jc w:val="center"/>
        </w:trPr>
        <w:tc>
          <w:tcPr>
            <w:tcW w:w="14616" w:type="dxa"/>
            <w:gridSpan w:val="4"/>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tbl>
            <w:tblPr>
              <w:tblStyle w:val="TableGrid"/>
              <w:tblW w:w="14616" w:type="dxa"/>
              <w:jc w:val="center"/>
              <w:shd w:val="clear" w:color="auto" w:fill="D9D9D9" w:themeFill="background1" w:themeFillShade="D9"/>
              <w:tblLayout w:type="fixed"/>
              <w:tblCellMar>
                <w:left w:w="115" w:type="dxa"/>
                <w:right w:w="115" w:type="dxa"/>
              </w:tblCellMar>
              <w:tblLook w:val="04A0" w:firstRow="1" w:lastRow="0" w:firstColumn="1" w:lastColumn="0" w:noHBand="0" w:noVBand="1"/>
              <w:tblCaption w:val="Women and Maternal Domain Goal 1.4"/>
            </w:tblPr>
            <w:tblGrid>
              <w:gridCol w:w="3654"/>
              <w:gridCol w:w="3654"/>
              <w:gridCol w:w="3654"/>
              <w:gridCol w:w="3654"/>
            </w:tblGrid>
            <w:tr w:rsidR="00926B34" w:rsidRPr="00E30481" w14:paraId="4571C0ED" w14:textId="77777777" w:rsidTr="00305304">
              <w:trPr>
                <w:cantSplit/>
                <w:tblHeader/>
                <w:jc w:val="center"/>
              </w:trPr>
              <w:tc>
                <w:tcPr>
                  <w:tcW w:w="3654" w:type="dxa"/>
                  <w:vMerge w:val="restart"/>
                  <w:tcBorders>
                    <w:top w:val="nil"/>
                    <w:left w:val="single" w:sz="4" w:space="0" w:color="auto"/>
                  </w:tcBorders>
                  <w:shd w:val="clear" w:color="auto" w:fill="D9D9D9" w:themeFill="background1" w:themeFillShade="D9"/>
                  <w:vAlign w:val="center"/>
                </w:tcPr>
                <w:p w14:paraId="08F21133" w14:textId="77777777" w:rsidR="00926B34" w:rsidRPr="00E30481" w:rsidRDefault="00926B34" w:rsidP="001E727A">
                  <w:pPr>
                    <w:spacing w:before="120" w:after="120"/>
                    <w:contextualSpacing/>
                    <w:jc w:val="center"/>
                    <w:rPr>
                      <w:b/>
                      <w:sz w:val="20"/>
                      <w:szCs w:val="20"/>
                    </w:rPr>
                  </w:pPr>
                  <w:r w:rsidRPr="00E30481">
                    <w:rPr>
                      <w:b/>
                      <w:sz w:val="20"/>
                      <w:szCs w:val="20"/>
                    </w:rPr>
                    <w:t>Short and/or Intermediate  Objective(s)</w:t>
                  </w:r>
                </w:p>
              </w:tc>
              <w:tc>
                <w:tcPr>
                  <w:tcW w:w="3654" w:type="dxa"/>
                  <w:vMerge w:val="restart"/>
                  <w:tcBorders>
                    <w:top w:val="nil"/>
                  </w:tcBorders>
                  <w:shd w:val="clear" w:color="auto" w:fill="D9D9D9" w:themeFill="background1" w:themeFillShade="D9"/>
                  <w:vAlign w:val="center"/>
                </w:tcPr>
                <w:p w14:paraId="498A7CC3" w14:textId="77777777" w:rsidR="00926B34" w:rsidRPr="00E30481" w:rsidRDefault="00926B34" w:rsidP="001E727A">
                  <w:pPr>
                    <w:spacing w:before="120" w:after="120"/>
                    <w:contextualSpacing/>
                    <w:jc w:val="center"/>
                    <w:rPr>
                      <w:b/>
                      <w:sz w:val="20"/>
                      <w:szCs w:val="20"/>
                    </w:rPr>
                  </w:pPr>
                  <w:r w:rsidRPr="00E30481">
                    <w:rPr>
                      <w:b/>
                      <w:sz w:val="20"/>
                      <w:szCs w:val="20"/>
                    </w:rPr>
                    <w:t>Intervention Activities to Meet Objectives (Describe the steps of the intervention)</w:t>
                  </w:r>
                </w:p>
              </w:tc>
              <w:tc>
                <w:tcPr>
                  <w:tcW w:w="7308" w:type="dxa"/>
                  <w:gridSpan w:val="2"/>
                  <w:tcBorders>
                    <w:top w:val="nil"/>
                    <w:right w:val="single" w:sz="4" w:space="0" w:color="auto"/>
                  </w:tcBorders>
                  <w:shd w:val="clear" w:color="auto" w:fill="D9D9D9" w:themeFill="background1" w:themeFillShade="D9"/>
                  <w:vAlign w:val="center"/>
                </w:tcPr>
                <w:p w14:paraId="60E11742" w14:textId="77777777" w:rsidR="00926B34" w:rsidRPr="00E30481" w:rsidRDefault="00926B34" w:rsidP="001E727A">
                  <w:pPr>
                    <w:spacing w:before="120" w:after="120"/>
                    <w:contextualSpacing/>
                    <w:jc w:val="center"/>
                    <w:rPr>
                      <w:b/>
                      <w:sz w:val="20"/>
                      <w:szCs w:val="20"/>
                    </w:rPr>
                  </w:pPr>
                  <w:r w:rsidRPr="00E30481">
                    <w:rPr>
                      <w:b/>
                      <w:sz w:val="20"/>
                      <w:szCs w:val="20"/>
                    </w:rPr>
                    <w:t>Evaluation/Performance Measures</w:t>
                  </w:r>
                </w:p>
                <w:p w14:paraId="364637B0" w14:textId="77777777" w:rsidR="00926B34" w:rsidRPr="00E30481" w:rsidRDefault="00926B34" w:rsidP="001E727A">
                  <w:pPr>
                    <w:spacing w:before="120" w:after="120"/>
                    <w:contextualSpacing/>
                    <w:jc w:val="center"/>
                    <w:rPr>
                      <w:b/>
                      <w:sz w:val="20"/>
                      <w:szCs w:val="20"/>
                    </w:rPr>
                  </w:pPr>
                  <w:r w:rsidRPr="00E30481">
                    <w:rPr>
                      <w:b/>
                      <w:sz w:val="20"/>
                      <w:szCs w:val="20"/>
                    </w:rPr>
                    <w:t>Process, Short and/or Intermediate Measures</w:t>
                  </w:r>
                </w:p>
                <w:p w14:paraId="3ED32651" w14:textId="77777777" w:rsidR="00926B34" w:rsidRPr="00E30481" w:rsidRDefault="00926B34" w:rsidP="001E727A">
                  <w:pPr>
                    <w:spacing w:before="120" w:after="120"/>
                    <w:contextualSpacing/>
                    <w:jc w:val="center"/>
                    <w:rPr>
                      <w:b/>
                      <w:sz w:val="20"/>
                      <w:szCs w:val="20"/>
                    </w:rPr>
                  </w:pPr>
                  <w:r w:rsidRPr="00E30481">
                    <w:rPr>
                      <w:b/>
                      <w:sz w:val="20"/>
                      <w:szCs w:val="20"/>
                    </w:rPr>
                    <w:t>(Report on these measures in the Annual Report)</w:t>
                  </w:r>
                </w:p>
              </w:tc>
            </w:tr>
            <w:tr w:rsidR="00926B34" w:rsidRPr="00E30481" w14:paraId="5A3B8C92" w14:textId="77777777" w:rsidTr="00A076FF">
              <w:trPr>
                <w:cantSplit/>
                <w:tblHeader/>
                <w:jc w:val="center"/>
              </w:trPr>
              <w:tc>
                <w:tcPr>
                  <w:tcW w:w="3654" w:type="dxa"/>
                  <w:vMerge/>
                  <w:tcBorders>
                    <w:left w:val="single" w:sz="4" w:space="0" w:color="auto"/>
                    <w:bottom w:val="double" w:sz="4" w:space="0" w:color="auto"/>
                  </w:tcBorders>
                  <w:shd w:val="clear" w:color="auto" w:fill="D9D9D9" w:themeFill="background1" w:themeFillShade="D9"/>
                  <w:vAlign w:val="center"/>
                </w:tcPr>
                <w:p w14:paraId="38031339" w14:textId="77777777" w:rsidR="00926B34" w:rsidRPr="00E30481" w:rsidRDefault="00926B34" w:rsidP="001E727A">
                  <w:pPr>
                    <w:spacing w:before="120" w:after="120"/>
                    <w:contextualSpacing/>
                    <w:jc w:val="center"/>
                    <w:rPr>
                      <w:b/>
                      <w:sz w:val="20"/>
                      <w:szCs w:val="20"/>
                    </w:rPr>
                  </w:pPr>
                </w:p>
              </w:tc>
              <w:tc>
                <w:tcPr>
                  <w:tcW w:w="3654" w:type="dxa"/>
                  <w:vMerge/>
                  <w:tcBorders>
                    <w:bottom w:val="double" w:sz="4" w:space="0" w:color="auto"/>
                  </w:tcBorders>
                  <w:shd w:val="clear" w:color="auto" w:fill="D9D9D9" w:themeFill="background1" w:themeFillShade="D9"/>
                  <w:vAlign w:val="center"/>
                </w:tcPr>
                <w:p w14:paraId="6905445A" w14:textId="77777777" w:rsidR="00926B34" w:rsidRPr="00E30481" w:rsidRDefault="00926B34" w:rsidP="001E727A">
                  <w:pPr>
                    <w:spacing w:before="120" w:after="120"/>
                    <w:contextualSpacing/>
                    <w:jc w:val="center"/>
                    <w:rPr>
                      <w:b/>
                      <w:sz w:val="20"/>
                      <w:szCs w:val="20"/>
                    </w:rPr>
                  </w:pPr>
                </w:p>
              </w:tc>
              <w:tc>
                <w:tcPr>
                  <w:tcW w:w="3654" w:type="dxa"/>
                  <w:tcBorders>
                    <w:bottom w:val="double" w:sz="4" w:space="0" w:color="auto"/>
                  </w:tcBorders>
                  <w:shd w:val="clear" w:color="auto" w:fill="D9D9D9" w:themeFill="background1" w:themeFillShade="D9"/>
                  <w:vAlign w:val="center"/>
                </w:tcPr>
                <w:p w14:paraId="0A1C17F3" w14:textId="77777777" w:rsidR="00926B34" w:rsidRPr="00E30481" w:rsidRDefault="00926B34" w:rsidP="001E727A">
                  <w:pPr>
                    <w:spacing w:before="120" w:after="120"/>
                    <w:contextualSpacing/>
                    <w:jc w:val="center"/>
                    <w:rPr>
                      <w:b/>
                      <w:sz w:val="20"/>
                      <w:szCs w:val="20"/>
                    </w:rPr>
                  </w:pPr>
                  <w:r w:rsidRPr="00E30481">
                    <w:rPr>
                      <w:b/>
                      <w:sz w:val="20"/>
                      <w:szCs w:val="20"/>
                    </w:rPr>
                    <w:t>Process Description and Measures</w:t>
                  </w:r>
                </w:p>
              </w:tc>
              <w:tc>
                <w:tcPr>
                  <w:tcW w:w="3654" w:type="dxa"/>
                  <w:tcBorders>
                    <w:bottom w:val="double" w:sz="4" w:space="0" w:color="auto"/>
                    <w:right w:val="single" w:sz="4" w:space="0" w:color="auto"/>
                  </w:tcBorders>
                  <w:shd w:val="clear" w:color="auto" w:fill="D9D9D9" w:themeFill="background1" w:themeFillShade="D9"/>
                  <w:vAlign w:val="center"/>
                </w:tcPr>
                <w:p w14:paraId="72CF844A" w14:textId="77777777" w:rsidR="00926B34" w:rsidRPr="00E30481" w:rsidRDefault="00926B34" w:rsidP="001E727A">
                  <w:pPr>
                    <w:spacing w:before="120" w:after="120"/>
                    <w:contextualSpacing/>
                    <w:jc w:val="center"/>
                    <w:rPr>
                      <w:b/>
                      <w:sz w:val="20"/>
                      <w:szCs w:val="20"/>
                    </w:rPr>
                  </w:pPr>
                  <w:r w:rsidRPr="00E30481">
                    <w:rPr>
                      <w:b/>
                      <w:sz w:val="20"/>
                      <w:szCs w:val="20"/>
                    </w:rPr>
                    <w:t>Short and/or Intermediate Outcome</w:t>
                  </w:r>
                </w:p>
                <w:p w14:paraId="1E1301DF" w14:textId="77777777" w:rsidR="00926B34" w:rsidRPr="00E30481" w:rsidRDefault="00926B34" w:rsidP="001E727A">
                  <w:pPr>
                    <w:spacing w:before="120" w:after="120"/>
                    <w:contextualSpacing/>
                    <w:jc w:val="center"/>
                    <w:rPr>
                      <w:b/>
                      <w:sz w:val="20"/>
                      <w:szCs w:val="20"/>
                    </w:rPr>
                  </w:pPr>
                  <w:r w:rsidRPr="00E30481">
                    <w:rPr>
                      <w:b/>
                      <w:sz w:val="20"/>
                      <w:szCs w:val="20"/>
                    </w:rPr>
                    <w:t>Measure(s)</w:t>
                  </w:r>
                </w:p>
              </w:tc>
            </w:tr>
          </w:tbl>
          <w:p w14:paraId="398C9E99" w14:textId="77777777" w:rsidR="00055077" w:rsidRPr="001E727A" w:rsidRDefault="00055077" w:rsidP="001E727A">
            <w:pPr>
              <w:spacing w:before="120" w:after="120"/>
              <w:contextualSpacing/>
              <w:rPr>
                <w:b/>
                <w:sz w:val="20"/>
              </w:rPr>
            </w:pPr>
            <w:r w:rsidRPr="00185D75">
              <w:rPr>
                <w:b/>
                <w:sz w:val="20"/>
                <w:u w:val="single"/>
              </w:rPr>
              <w:t>REQUIRED LOCAL OBJECTIVE</w:t>
            </w:r>
            <w:r>
              <w:rPr>
                <w:b/>
                <w:sz w:val="20"/>
              </w:rPr>
              <w:t xml:space="preserve">: </w:t>
            </w:r>
            <w:r w:rsidRPr="00E30481">
              <w:rPr>
                <w:b/>
                <w:sz w:val="20"/>
              </w:rPr>
              <w:t xml:space="preserve">Insert </w:t>
            </w:r>
            <w:r>
              <w:rPr>
                <w:b/>
                <w:sz w:val="20"/>
              </w:rPr>
              <w:t xml:space="preserve">locally developed </w:t>
            </w:r>
            <w:r w:rsidRPr="00E30481">
              <w:rPr>
                <w:b/>
                <w:sz w:val="20"/>
              </w:rPr>
              <w:t xml:space="preserve">Short and/or Intermediate Outcome Objective(s), </w:t>
            </w:r>
            <w:r>
              <w:rPr>
                <w:b/>
                <w:sz w:val="20"/>
              </w:rPr>
              <w:t>A</w:t>
            </w:r>
            <w:r w:rsidRPr="00E30481">
              <w:rPr>
                <w:b/>
                <w:sz w:val="20"/>
              </w:rPr>
              <w:t>ctivities, Evaluation/Performance Measures in the appropriate column below</w:t>
            </w:r>
            <w:r>
              <w:rPr>
                <w:b/>
                <w:sz w:val="20"/>
              </w:rPr>
              <w:t>.</w:t>
            </w:r>
            <w:r w:rsidR="008063A3">
              <w:rPr>
                <w:b/>
                <w:sz w:val="20"/>
                <w:szCs w:val="20"/>
              </w:rPr>
              <w:t xml:space="preserve">  </w:t>
            </w:r>
            <w:r>
              <w:rPr>
                <w:b/>
                <w:sz w:val="20"/>
                <w:szCs w:val="20"/>
              </w:rPr>
              <w:t xml:space="preserve">Each LHJ is required to develop at least one </w:t>
            </w:r>
            <w:r w:rsidRPr="00E30481">
              <w:rPr>
                <w:b/>
                <w:sz w:val="20"/>
                <w:szCs w:val="20"/>
              </w:rPr>
              <w:t>specific short and/or intermediate SMART outcome objective(s)</w:t>
            </w:r>
            <w:r>
              <w:rPr>
                <w:b/>
                <w:sz w:val="20"/>
                <w:szCs w:val="20"/>
              </w:rPr>
              <w:t xml:space="preserve"> to address access </w:t>
            </w:r>
            <w:r w:rsidRPr="00C35D1F">
              <w:rPr>
                <w:b/>
                <w:sz w:val="20"/>
                <w:szCs w:val="20"/>
              </w:rPr>
              <w:t xml:space="preserve">to needed preventive services.  </w:t>
            </w:r>
            <w:r w:rsidRPr="00263EBF">
              <w:rPr>
                <w:b/>
                <w:i/>
                <w:sz w:val="20"/>
                <w:szCs w:val="20"/>
              </w:rPr>
              <w:t>Number each locally devel</w:t>
            </w:r>
            <w:r>
              <w:rPr>
                <w:b/>
                <w:i/>
                <w:sz w:val="20"/>
                <w:szCs w:val="20"/>
              </w:rPr>
              <w:t>oped objective as follows: 1.</w:t>
            </w:r>
            <w:r w:rsidR="00153C53">
              <w:rPr>
                <w:b/>
                <w:i/>
                <w:sz w:val="20"/>
                <w:szCs w:val="20"/>
              </w:rPr>
              <w:t>4</w:t>
            </w:r>
            <w:r>
              <w:rPr>
                <w:b/>
                <w:i/>
                <w:sz w:val="20"/>
                <w:szCs w:val="20"/>
              </w:rPr>
              <w:t xml:space="preserve">, </w:t>
            </w:r>
            <w:r w:rsidRPr="00263EBF">
              <w:rPr>
                <w:b/>
                <w:i/>
                <w:sz w:val="20"/>
                <w:szCs w:val="20"/>
              </w:rPr>
              <w:t>1.</w:t>
            </w:r>
            <w:r w:rsidR="00153C53">
              <w:rPr>
                <w:b/>
                <w:i/>
                <w:sz w:val="20"/>
                <w:szCs w:val="20"/>
              </w:rPr>
              <w:t>4a</w:t>
            </w:r>
            <w:r>
              <w:rPr>
                <w:b/>
                <w:i/>
                <w:sz w:val="20"/>
                <w:szCs w:val="20"/>
              </w:rPr>
              <w:t>, 1.</w:t>
            </w:r>
            <w:r w:rsidR="00153C53">
              <w:rPr>
                <w:b/>
                <w:i/>
                <w:sz w:val="20"/>
                <w:szCs w:val="20"/>
              </w:rPr>
              <w:t>4</w:t>
            </w:r>
            <w:r>
              <w:rPr>
                <w:b/>
                <w:i/>
                <w:sz w:val="20"/>
                <w:szCs w:val="20"/>
              </w:rPr>
              <w:t>b</w:t>
            </w:r>
            <w:r w:rsidRPr="00263EBF">
              <w:rPr>
                <w:b/>
                <w:i/>
                <w:sz w:val="20"/>
                <w:szCs w:val="20"/>
              </w:rPr>
              <w:t>, 1.</w:t>
            </w:r>
            <w:r w:rsidR="00153C53">
              <w:rPr>
                <w:b/>
                <w:i/>
                <w:sz w:val="20"/>
                <w:szCs w:val="20"/>
              </w:rPr>
              <w:t>4</w:t>
            </w:r>
            <w:r>
              <w:rPr>
                <w:b/>
                <w:i/>
                <w:sz w:val="20"/>
                <w:szCs w:val="20"/>
              </w:rPr>
              <w:t>c</w:t>
            </w:r>
            <w:r w:rsidRPr="00263EBF">
              <w:rPr>
                <w:b/>
                <w:i/>
                <w:sz w:val="20"/>
                <w:szCs w:val="20"/>
              </w:rPr>
              <w:t>, 1.</w:t>
            </w:r>
            <w:r w:rsidR="00153C53">
              <w:rPr>
                <w:b/>
                <w:i/>
                <w:sz w:val="20"/>
                <w:szCs w:val="20"/>
              </w:rPr>
              <w:t>4</w:t>
            </w:r>
            <w:r>
              <w:rPr>
                <w:b/>
                <w:i/>
                <w:sz w:val="20"/>
                <w:szCs w:val="20"/>
              </w:rPr>
              <w:t>d</w:t>
            </w:r>
            <w:r w:rsidRPr="00263EBF">
              <w:rPr>
                <w:b/>
                <w:i/>
                <w:sz w:val="20"/>
                <w:szCs w:val="20"/>
              </w:rPr>
              <w:t>, etc.</w:t>
            </w:r>
          </w:p>
        </w:tc>
      </w:tr>
      <w:tr w:rsidR="00055077" w:rsidRPr="0067323C" w14:paraId="22D4410C" w14:textId="77777777" w:rsidTr="00355FED">
        <w:trPr>
          <w:jc w:val="center"/>
        </w:trPr>
        <w:tc>
          <w:tcPr>
            <w:tcW w:w="3654" w:type="dxa"/>
            <w:tcBorders>
              <w:top w:val="single" w:sz="4" w:space="0" w:color="auto"/>
              <w:left w:val="single" w:sz="4" w:space="0" w:color="auto"/>
              <w:bottom w:val="single" w:sz="4" w:space="0" w:color="auto"/>
            </w:tcBorders>
            <w:shd w:val="clear" w:color="auto" w:fill="D9D9D9" w:themeFill="background1" w:themeFillShade="D9"/>
          </w:tcPr>
          <w:p w14:paraId="25CEBB46" w14:textId="77777777" w:rsidR="00055077" w:rsidRPr="0067323C" w:rsidRDefault="00055077" w:rsidP="00055077">
            <w:pPr>
              <w:contextualSpacing/>
              <w:rPr>
                <w:b/>
                <w:sz w:val="20"/>
                <w:szCs w:val="20"/>
              </w:rPr>
            </w:pPr>
            <w:r w:rsidRPr="0067323C">
              <w:rPr>
                <w:b/>
                <w:sz w:val="20"/>
                <w:szCs w:val="20"/>
              </w:rPr>
              <w:t>Objective 1.</w:t>
            </w:r>
            <w:r w:rsidR="00153C53">
              <w:rPr>
                <w:b/>
                <w:sz w:val="20"/>
                <w:szCs w:val="20"/>
              </w:rPr>
              <w:t>4</w:t>
            </w:r>
          </w:p>
          <w:p w14:paraId="06F33AE2" w14:textId="77777777" w:rsidR="00055077" w:rsidRPr="0067323C" w:rsidRDefault="00055077" w:rsidP="00055077">
            <w:pPr>
              <w:ind w:left="360"/>
              <w:contextualSpacing/>
              <w:rPr>
                <w:b/>
                <w:sz w:val="20"/>
                <w:szCs w:val="20"/>
              </w:rPr>
            </w:pPr>
          </w:p>
          <w:p w14:paraId="3C26AA65" w14:textId="77777777" w:rsidR="00055077" w:rsidRPr="00DD6D78" w:rsidRDefault="00055077" w:rsidP="00055077">
            <w:pPr>
              <w:ind w:left="360"/>
              <w:contextualSpacing/>
              <w:rPr>
                <w:b/>
                <w:sz w:val="20"/>
                <w:szCs w:val="20"/>
              </w:rPr>
            </w:pPr>
            <w:r w:rsidRPr="0067323C">
              <w:rPr>
                <w:b/>
                <w:sz w:val="20"/>
                <w:szCs w:val="20"/>
              </w:rPr>
              <w:t>Insert a local objective to address increasing access to and utilization of health services</w:t>
            </w:r>
            <w:r w:rsidRPr="0067323C">
              <w:rPr>
                <w:b/>
                <w:sz w:val="20"/>
                <w:szCs w:val="20"/>
                <w:vertAlign w:val="superscript"/>
              </w:rPr>
              <w:t>1</w:t>
            </w:r>
            <w:r>
              <w:rPr>
                <w:b/>
                <w:sz w:val="20"/>
                <w:szCs w:val="20"/>
              </w:rPr>
              <w:t xml:space="preserve"> for pregnant women</w:t>
            </w:r>
          </w:p>
          <w:p w14:paraId="3263CAAC" w14:textId="77777777" w:rsidR="00055077" w:rsidRPr="0067323C" w:rsidRDefault="00055077" w:rsidP="00055077">
            <w:pPr>
              <w:ind w:left="360"/>
              <w:contextualSpacing/>
              <w:rPr>
                <w:sz w:val="20"/>
                <w:szCs w:val="20"/>
              </w:rPr>
            </w:pPr>
          </w:p>
          <w:p w14:paraId="3962E421" w14:textId="77777777" w:rsidR="00055077" w:rsidRPr="0067323C" w:rsidRDefault="00055077" w:rsidP="000C6A78">
            <w:pPr>
              <w:ind w:left="360"/>
              <w:contextualSpacing/>
              <w:rPr>
                <w:sz w:val="20"/>
                <w:szCs w:val="20"/>
              </w:rPr>
            </w:pPr>
            <w:r w:rsidRPr="0067323C">
              <w:rPr>
                <w:sz w:val="20"/>
                <w:szCs w:val="20"/>
              </w:rPr>
              <w:t xml:space="preserve">Examples of focus areas can include but </w:t>
            </w:r>
            <w:r>
              <w:rPr>
                <w:sz w:val="20"/>
                <w:szCs w:val="20"/>
              </w:rPr>
              <w:t xml:space="preserve">are </w:t>
            </w:r>
            <w:r w:rsidR="000C6A78">
              <w:rPr>
                <w:sz w:val="20"/>
                <w:szCs w:val="20"/>
              </w:rPr>
              <w:t xml:space="preserve">not limited to: </w:t>
            </w:r>
          </w:p>
          <w:p w14:paraId="21D68FF2" w14:textId="77777777" w:rsidR="00055077" w:rsidRDefault="00055077" w:rsidP="00CB337C">
            <w:pPr>
              <w:numPr>
                <w:ilvl w:val="0"/>
                <w:numId w:val="44"/>
              </w:numPr>
              <w:contextualSpacing/>
              <w:rPr>
                <w:sz w:val="20"/>
                <w:szCs w:val="20"/>
              </w:rPr>
            </w:pPr>
            <w:r>
              <w:rPr>
                <w:sz w:val="20"/>
                <w:szCs w:val="20"/>
              </w:rPr>
              <w:t>Immunization (Tdap</w:t>
            </w:r>
            <w:r w:rsidR="0018415C">
              <w:rPr>
                <w:sz w:val="20"/>
                <w:szCs w:val="20"/>
              </w:rPr>
              <w:t>)</w:t>
            </w:r>
          </w:p>
          <w:p w14:paraId="3F5CF51B" w14:textId="77777777" w:rsidR="00055077" w:rsidRDefault="00055077" w:rsidP="00CB337C">
            <w:pPr>
              <w:numPr>
                <w:ilvl w:val="0"/>
                <w:numId w:val="44"/>
              </w:numPr>
              <w:contextualSpacing/>
              <w:rPr>
                <w:sz w:val="20"/>
                <w:szCs w:val="20"/>
              </w:rPr>
            </w:pPr>
            <w:r>
              <w:rPr>
                <w:sz w:val="20"/>
                <w:szCs w:val="20"/>
              </w:rPr>
              <w:t xml:space="preserve">Zika virus </w:t>
            </w:r>
            <w:r w:rsidR="001527BF">
              <w:rPr>
                <w:sz w:val="20"/>
                <w:szCs w:val="20"/>
              </w:rPr>
              <w:t xml:space="preserve">in </w:t>
            </w:r>
            <w:r>
              <w:rPr>
                <w:sz w:val="20"/>
                <w:szCs w:val="20"/>
              </w:rPr>
              <w:t xml:space="preserve">pregnancy </w:t>
            </w:r>
          </w:p>
          <w:p w14:paraId="6C33DD81" w14:textId="77777777" w:rsidR="00055077" w:rsidRPr="0067323C" w:rsidRDefault="00055077" w:rsidP="00CB337C">
            <w:pPr>
              <w:numPr>
                <w:ilvl w:val="0"/>
                <w:numId w:val="44"/>
              </w:numPr>
              <w:contextualSpacing/>
              <w:rPr>
                <w:sz w:val="20"/>
                <w:szCs w:val="20"/>
              </w:rPr>
            </w:pPr>
            <w:r w:rsidRPr="0067323C">
              <w:rPr>
                <w:sz w:val="20"/>
                <w:szCs w:val="20"/>
              </w:rPr>
              <w:t xml:space="preserve">Maternal mental health </w:t>
            </w:r>
          </w:p>
          <w:p w14:paraId="1CC58FC2" w14:textId="77777777" w:rsidR="00055077" w:rsidRPr="001527BF" w:rsidRDefault="001527BF" w:rsidP="00CB337C">
            <w:pPr>
              <w:numPr>
                <w:ilvl w:val="0"/>
                <w:numId w:val="44"/>
              </w:numPr>
              <w:contextualSpacing/>
              <w:rPr>
                <w:b/>
                <w:sz w:val="20"/>
                <w:szCs w:val="20"/>
              </w:rPr>
            </w:pPr>
            <w:r w:rsidRPr="001527BF">
              <w:rPr>
                <w:sz w:val="20"/>
                <w:szCs w:val="20"/>
              </w:rPr>
              <w:t xml:space="preserve">Substance use including </w:t>
            </w:r>
            <w:r w:rsidR="00055077" w:rsidRPr="001527BF">
              <w:rPr>
                <w:sz w:val="20"/>
                <w:szCs w:val="20"/>
              </w:rPr>
              <w:t>Opioid, Marijuana use Chronic disease</w:t>
            </w:r>
          </w:p>
          <w:p w14:paraId="6228BC8C" w14:textId="77777777" w:rsidR="00055077" w:rsidRPr="0067323C" w:rsidRDefault="00055077" w:rsidP="00CB337C">
            <w:pPr>
              <w:numPr>
                <w:ilvl w:val="0"/>
                <w:numId w:val="44"/>
              </w:numPr>
              <w:contextualSpacing/>
              <w:rPr>
                <w:b/>
                <w:sz w:val="20"/>
                <w:szCs w:val="20"/>
              </w:rPr>
            </w:pPr>
            <w:r w:rsidRPr="0067323C">
              <w:rPr>
                <w:sz w:val="20"/>
                <w:szCs w:val="20"/>
              </w:rPr>
              <w:t>Partner/family violence</w:t>
            </w:r>
          </w:p>
          <w:p w14:paraId="4FD6341B" w14:textId="77777777" w:rsidR="00055077" w:rsidRPr="0067323C" w:rsidRDefault="00055077" w:rsidP="00CB337C">
            <w:pPr>
              <w:numPr>
                <w:ilvl w:val="0"/>
                <w:numId w:val="44"/>
              </w:numPr>
              <w:contextualSpacing/>
              <w:rPr>
                <w:b/>
                <w:sz w:val="20"/>
                <w:szCs w:val="20"/>
              </w:rPr>
            </w:pPr>
            <w:r w:rsidRPr="0067323C">
              <w:rPr>
                <w:sz w:val="20"/>
                <w:szCs w:val="20"/>
              </w:rPr>
              <w:t>Interconception care/ Birth Intervals-Spacing</w:t>
            </w:r>
          </w:p>
          <w:p w14:paraId="6799C334" w14:textId="77777777" w:rsidR="000859E9" w:rsidRPr="000859E9" w:rsidRDefault="00055077" w:rsidP="00CB337C">
            <w:pPr>
              <w:numPr>
                <w:ilvl w:val="0"/>
                <w:numId w:val="44"/>
              </w:numPr>
              <w:contextualSpacing/>
              <w:rPr>
                <w:sz w:val="20"/>
                <w:szCs w:val="20"/>
              </w:rPr>
            </w:pPr>
            <w:r w:rsidRPr="00055077">
              <w:rPr>
                <w:sz w:val="20"/>
                <w:szCs w:val="20"/>
              </w:rPr>
              <w:t>Family Planning</w:t>
            </w:r>
          </w:p>
          <w:p w14:paraId="10E2821A" w14:textId="77777777" w:rsidR="00960AC7" w:rsidRPr="0067323C" w:rsidRDefault="00960AC7" w:rsidP="00960AC7">
            <w:pPr>
              <w:contextualSpacing/>
              <w:rPr>
                <w:b/>
                <w:sz w:val="20"/>
                <w:szCs w:val="20"/>
              </w:rPr>
            </w:pPr>
          </w:p>
        </w:tc>
        <w:tc>
          <w:tcPr>
            <w:tcW w:w="3654" w:type="dxa"/>
            <w:tcBorders>
              <w:top w:val="single" w:sz="4" w:space="0" w:color="auto"/>
              <w:bottom w:val="single" w:sz="4" w:space="0" w:color="auto"/>
            </w:tcBorders>
            <w:shd w:val="clear" w:color="auto" w:fill="D9D9D9" w:themeFill="background1" w:themeFillShade="D9"/>
          </w:tcPr>
          <w:p w14:paraId="5CA5DB9C" w14:textId="77777777" w:rsidR="00055077" w:rsidRPr="0067323C" w:rsidRDefault="00055077" w:rsidP="00C63A2F">
            <w:pPr>
              <w:ind w:left="360" w:hanging="360"/>
              <w:contextualSpacing/>
              <w:rPr>
                <w:b/>
                <w:sz w:val="20"/>
                <w:szCs w:val="20"/>
              </w:rPr>
            </w:pPr>
            <w:r w:rsidRPr="0067323C">
              <w:rPr>
                <w:b/>
                <w:sz w:val="20"/>
                <w:szCs w:val="20"/>
              </w:rPr>
              <w:t>1.</w:t>
            </w:r>
            <w:r w:rsidR="00153C53">
              <w:rPr>
                <w:b/>
                <w:sz w:val="20"/>
                <w:szCs w:val="20"/>
              </w:rPr>
              <w:t>4</w:t>
            </w:r>
          </w:p>
          <w:p w14:paraId="61E6EA67" w14:textId="77777777" w:rsidR="00055077" w:rsidRPr="0067323C" w:rsidRDefault="00055077" w:rsidP="00055077">
            <w:pPr>
              <w:ind w:left="360"/>
              <w:contextualSpacing/>
              <w:rPr>
                <w:sz w:val="20"/>
                <w:szCs w:val="20"/>
              </w:rPr>
            </w:pPr>
          </w:p>
          <w:p w14:paraId="72BB5F7C" w14:textId="77777777" w:rsidR="00055077" w:rsidRPr="0067323C" w:rsidRDefault="00055077" w:rsidP="00055077">
            <w:pPr>
              <w:ind w:left="360"/>
              <w:contextualSpacing/>
              <w:rPr>
                <w:sz w:val="20"/>
                <w:szCs w:val="20"/>
              </w:rPr>
            </w:pPr>
            <w:r w:rsidRPr="0067323C">
              <w:rPr>
                <w:sz w:val="20"/>
                <w:szCs w:val="20"/>
              </w:rPr>
              <w:t xml:space="preserve">List </w:t>
            </w:r>
            <w:r w:rsidRPr="001527BF">
              <w:rPr>
                <w:sz w:val="20"/>
                <w:szCs w:val="20"/>
              </w:rPr>
              <w:t>evidence-based</w:t>
            </w:r>
            <w:r>
              <w:rPr>
                <w:sz w:val="20"/>
                <w:szCs w:val="20"/>
              </w:rPr>
              <w:t xml:space="preserve"> or informed </w:t>
            </w:r>
            <w:r w:rsidRPr="0067323C">
              <w:rPr>
                <w:sz w:val="20"/>
                <w:szCs w:val="20"/>
              </w:rPr>
              <w:t xml:space="preserve">activities to </w:t>
            </w:r>
            <w:r>
              <w:rPr>
                <w:sz w:val="20"/>
                <w:szCs w:val="20"/>
              </w:rPr>
              <w:t>meet the Objective</w:t>
            </w:r>
            <w:r w:rsidR="001527BF">
              <w:rPr>
                <w:sz w:val="20"/>
                <w:szCs w:val="20"/>
              </w:rPr>
              <w:t>(s)</w:t>
            </w:r>
            <w:r>
              <w:rPr>
                <w:sz w:val="20"/>
                <w:szCs w:val="20"/>
              </w:rPr>
              <w:t xml:space="preserve"> here</w:t>
            </w:r>
            <w:r w:rsidR="001527BF">
              <w:rPr>
                <w:sz w:val="20"/>
                <w:szCs w:val="20"/>
              </w:rPr>
              <w:t>.</w:t>
            </w:r>
          </w:p>
          <w:p w14:paraId="194B11BC" w14:textId="77777777" w:rsidR="00055077" w:rsidRPr="0067323C" w:rsidRDefault="00055077" w:rsidP="00055077">
            <w:pPr>
              <w:ind w:left="360"/>
              <w:contextualSpacing/>
              <w:rPr>
                <w:sz w:val="20"/>
                <w:szCs w:val="20"/>
              </w:rPr>
            </w:pPr>
          </w:p>
          <w:p w14:paraId="6FF40C2C" w14:textId="77777777" w:rsidR="00055077" w:rsidRPr="0067323C" w:rsidRDefault="00055077" w:rsidP="00055077">
            <w:pPr>
              <w:ind w:left="360"/>
              <w:contextualSpacing/>
              <w:rPr>
                <w:sz w:val="20"/>
                <w:szCs w:val="20"/>
              </w:rPr>
            </w:pPr>
            <w:r w:rsidRPr="0067323C">
              <w:rPr>
                <w:sz w:val="20"/>
                <w:szCs w:val="20"/>
              </w:rPr>
              <w:t>Organize intervention activities and performance measures using the three core functions of public health: Assessment, P</w:t>
            </w:r>
            <w:r>
              <w:rPr>
                <w:sz w:val="20"/>
                <w:szCs w:val="20"/>
              </w:rPr>
              <w:t>olicy Development and Assurance</w:t>
            </w:r>
            <w:r w:rsidRPr="0067323C">
              <w:rPr>
                <w:sz w:val="20"/>
                <w:szCs w:val="20"/>
              </w:rPr>
              <w:t xml:space="preserve">   </w:t>
            </w:r>
          </w:p>
        </w:tc>
        <w:tc>
          <w:tcPr>
            <w:tcW w:w="3654" w:type="dxa"/>
            <w:tcBorders>
              <w:top w:val="single" w:sz="4" w:space="0" w:color="auto"/>
              <w:bottom w:val="single" w:sz="4" w:space="0" w:color="auto"/>
            </w:tcBorders>
            <w:shd w:val="clear" w:color="auto" w:fill="D9D9D9" w:themeFill="background1" w:themeFillShade="D9"/>
          </w:tcPr>
          <w:p w14:paraId="0083DAA4" w14:textId="77777777" w:rsidR="00055077" w:rsidRPr="0067323C" w:rsidRDefault="00055077" w:rsidP="00C63A2F">
            <w:pPr>
              <w:ind w:left="360" w:hanging="360"/>
              <w:contextualSpacing/>
              <w:rPr>
                <w:b/>
                <w:sz w:val="20"/>
                <w:szCs w:val="20"/>
              </w:rPr>
            </w:pPr>
            <w:r w:rsidRPr="0067323C">
              <w:rPr>
                <w:b/>
                <w:sz w:val="20"/>
                <w:szCs w:val="20"/>
              </w:rPr>
              <w:t>1.</w:t>
            </w:r>
            <w:r w:rsidR="00153C53">
              <w:rPr>
                <w:b/>
                <w:sz w:val="20"/>
                <w:szCs w:val="20"/>
              </w:rPr>
              <w:t>4</w:t>
            </w:r>
          </w:p>
          <w:p w14:paraId="5D67735C" w14:textId="77777777" w:rsidR="00055077" w:rsidRPr="0067323C" w:rsidRDefault="00055077" w:rsidP="00055077">
            <w:pPr>
              <w:ind w:left="360"/>
              <w:contextualSpacing/>
              <w:rPr>
                <w:sz w:val="20"/>
                <w:szCs w:val="20"/>
              </w:rPr>
            </w:pPr>
          </w:p>
          <w:p w14:paraId="64C16996" w14:textId="77777777" w:rsidR="00055077" w:rsidRPr="0067323C" w:rsidRDefault="00055077" w:rsidP="00055077">
            <w:pPr>
              <w:ind w:left="360"/>
              <w:contextualSpacing/>
              <w:rPr>
                <w:sz w:val="20"/>
                <w:szCs w:val="20"/>
              </w:rPr>
            </w:pPr>
            <w:r w:rsidRPr="0067323C">
              <w:rPr>
                <w:sz w:val="20"/>
                <w:szCs w:val="20"/>
              </w:rPr>
              <w:t>Develop process measures for applicab</w:t>
            </w:r>
            <w:r>
              <w:rPr>
                <w:sz w:val="20"/>
                <w:szCs w:val="20"/>
              </w:rPr>
              <w:t>le intervention activities here</w:t>
            </w:r>
            <w:r w:rsidRPr="0067323C">
              <w:rPr>
                <w:sz w:val="20"/>
                <w:szCs w:val="20"/>
              </w:rPr>
              <w:t xml:space="preserve">  </w:t>
            </w:r>
          </w:p>
        </w:tc>
        <w:tc>
          <w:tcPr>
            <w:tcW w:w="3654" w:type="dxa"/>
            <w:tcBorders>
              <w:top w:val="single" w:sz="4" w:space="0" w:color="auto"/>
              <w:bottom w:val="single" w:sz="4" w:space="0" w:color="auto"/>
              <w:right w:val="single" w:sz="4" w:space="0" w:color="auto"/>
            </w:tcBorders>
            <w:shd w:val="clear" w:color="auto" w:fill="D9D9D9" w:themeFill="background1" w:themeFillShade="D9"/>
          </w:tcPr>
          <w:p w14:paraId="6AFC8AA3" w14:textId="77777777" w:rsidR="00055077" w:rsidRPr="0067323C" w:rsidRDefault="00055077" w:rsidP="00C63A2F">
            <w:pPr>
              <w:ind w:left="360" w:hanging="378"/>
              <w:contextualSpacing/>
              <w:rPr>
                <w:b/>
                <w:sz w:val="20"/>
                <w:szCs w:val="20"/>
              </w:rPr>
            </w:pPr>
            <w:r w:rsidRPr="0067323C">
              <w:rPr>
                <w:b/>
                <w:sz w:val="20"/>
                <w:szCs w:val="20"/>
              </w:rPr>
              <w:t>1.</w:t>
            </w:r>
            <w:r w:rsidR="00153C53">
              <w:rPr>
                <w:b/>
                <w:sz w:val="20"/>
                <w:szCs w:val="20"/>
              </w:rPr>
              <w:t>4</w:t>
            </w:r>
          </w:p>
          <w:p w14:paraId="755F85AC" w14:textId="77777777" w:rsidR="00055077" w:rsidRPr="0067323C" w:rsidRDefault="00055077" w:rsidP="00055077">
            <w:pPr>
              <w:ind w:left="360"/>
              <w:contextualSpacing/>
              <w:rPr>
                <w:sz w:val="20"/>
                <w:szCs w:val="20"/>
              </w:rPr>
            </w:pPr>
          </w:p>
          <w:p w14:paraId="6C981E6E" w14:textId="77777777" w:rsidR="00055077" w:rsidRPr="0067323C" w:rsidRDefault="00055077" w:rsidP="00055077">
            <w:pPr>
              <w:ind w:left="360"/>
              <w:contextualSpacing/>
              <w:rPr>
                <w:sz w:val="20"/>
                <w:szCs w:val="20"/>
              </w:rPr>
            </w:pPr>
            <w:r w:rsidRPr="0067323C">
              <w:rPr>
                <w:sz w:val="20"/>
                <w:szCs w:val="20"/>
              </w:rPr>
              <w:t>Develop short and/or intermediate outcome related performance measures for the objectives and activities here.</w:t>
            </w:r>
          </w:p>
        </w:tc>
      </w:tr>
    </w:tbl>
    <w:p w14:paraId="43D0302B" w14:textId="77777777" w:rsidR="006C38D1" w:rsidRDefault="006C38D1" w:rsidP="006C38D1">
      <w:pPr>
        <w:rPr>
          <w:sz w:val="20"/>
          <w:szCs w:val="20"/>
        </w:rPr>
      </w:pPr>
    </w:p>
    <w:p w14:paraId="24D4AE0D" w14:textId="77777777" w:rsidR="00055077" w:rsidRPr="006C38D1" w:rsidRDefault="00055077" w:rsidP="006C38D1">
      <w:pPr>
        <w:rPr>
          <w:sz w:val="20"/>
          <w:szCs w:val="20"/>
        </w:rPr>
        <w:sectPr w:rsidR="00055077" w:rsidRPr="006C38D1" w:rsidSect="00252760">
          <w:pgSz w:w="15840" w:h="12240" w:orient="landscape"/>
          <w:pgMar w:top="720" w:right="720" w:bottom="720" w:left="720" w:header="720" w:footer="288" w:gutter="0"/>
          <w:cols w:space="720"/>
          <w:docGrid w:linePitch="360"/>
        </w:sectPr>
      </w:pPr>
    </w:p>
    <w:tbl>
      <w:tblPr>
        <w:tblStyle w:val="TableGrid"/>
        <w:tblW w:w="14616" w:type="dxa"/>
        <w:jc w:val="center"/>
        <w:shd w:val="clear" w:color="auto" w:fill="F2F2F2" w:themeFill="background1" w:themeFillShade="F2"/>
        <w:tblLayout w:type="fixed"/>
        <w:tblCellMar>
          <w:left w:w="115" w:type="dxa"/>
          <w:right w:w="115" w:type="dxa"/>
        </w:tblCellMar>
        <w:tblLook w:val="04A0" w:firstRow="1" w:lastRow="0" w:firstColumn="1" w:lastColumn="0" w:noHBand="0" w:noVBand="1"/>
        <w:tblCaption w:val="Child and Children and Youth with Special Health Care Needs Goal 2"/>
      </w:tblPr>
      <w:tblGrid>
        <w:gridCol w:w="3654"/>
        <w:gridCol w:w="3654"/>
        <w:gridCol w:w="3654"/>
        <w:gridCol w:w="3654"/>
      </w:tblGrid>
      <w:tr w:rsidR="00671E82" w:rsidRPr="00702714" w14:paraId="7CAF009B" w14:textId="77777777" w:rsidTr="00704F29">
        <w:trPr>
          <w:tblHeader/>
          <w:jc w:val="center"/>
        </w:trPr>
        <w:tc>
          <w:tcPr>
            <w:tcW w:w="14616" w:type="dxa"/>
            <w:gridSpan w:val="4"/>
            <w:tcBorders>
              <w:top w:val="nil"/>
              <w:left w:val="nil"/>
              <w:bottom w:val="double" w:sz="4" w:space="0" w:color="auto"/>
              <w:right w:val="nil"/>
            </w:tcBorders>
            <w:shd w:val="clear" w:color="auto" w:fill="auto"/>
            <w:tcMar>
              <w:top w:w="0" w:type="dxa"/>
              <w:bottom w:w="0" w:type="dxa"/>
            </w:tcMar>
            <w:vAlign w:val="center"/>
          </w:tcPr>
          <w:p w14:paraId="0E25E6B1" w14:textId="77777777" w:rsidR="001C4549" w:rsidRDefault="00671E82" w:rsidP="001C4549">
            <w:pPr>
              <w:spacing w:after="120"/>
              <w:ind w:left="864" w:hanging="864"/>
              <w:rPr>
                <w:b/>
                <w:sz w:val="20"/>
              </w:rPr>
            </w:pPr>
            <w:r w:rsidRPr="00702714">
              <w:rPr>
                <w:b/>
                <w:sz w:val="20"/>
              </w:rPr>
              <w:lastRenderedPageBreak/>
              <w:t>Goal 2</w:t>
            </w:r>
            <w:r w:rsidR="00702714">
              <w:rPr>
                <w:b/>
                <w:sz w:val="20"/>
              </w:rPr>
              <w:t>:</w:t>
            </w:r>
            <w:r w:rsidR="00702714">
              <w:rPr>
                <w:b/>
                <w:sz w:val="20"/>
              </w:rPr>
              <w:tab/>
            </w:r>
            <w:r w:rsidRPr="00702714">
              <w:rPr>
                <w:b/>
                <w:sz w:val="20"/>
              </w:rPr>
              <w:t>CHILD/CYSHCN DOMAIN:</w:t>
            </w:r>
            <w:r w:rsidR="00A366EC" w:rsidRPr="00702714">
              <w:rPr>
                <w:b/>
                <w:sz w:val="20"/>
              </w:rPr>
              <w:t xml:space="preserve"> </w:t>
            </w:r>
            <w:r w:rsidRPr="00702714">
              <w:rPr>
                <w:b/>
                <w:sz w:val="20"/>
              </w:rPr>
              <w:t>Improve the cognitive, physical, and emotional development of all children, including children and youth with special health care needs</w:t>
            </w:r>
            <w:r w:rsidR="008632C3" w:rsidRPr="00702714">
              <w:rPr>
                <w:b/>
                <w:sz w:val="20"/>
              </w:rPr>
              <w:t>.</w:t>
            </w:r>
            <w:r w:rsidRPr="00702714">
              <w:rPr>
                <w:b/>
                <w:sz w:val="20"/>
              </w:rPr>
              <w:t xml:space="preserve"> </w:t>
            </w:r>
          </w:p>
          <w:p w14:paraId="5F0FD018" w14:textId="77777777" w:rsidR="00960DBA" w:rsidRPr="00702714" w:rsidRDefault="00671E82" w:rsidP="001C4549">
            <w:pPr>
              <w:spacing w:after="120"/>
              <w:ind w:left="864" w:hanging="864"/>
              <w:rPr>
                <w:b/>
                <w:sz w:val="20"/>
              </w:rPr>
            </w:pPr>
            <w:r w:rsidRPr="00702714">
              <w:rPr>
                <w:b/>
                <w:sz w:val="20"/>
              </w:rPr>
              <w:t>The shaded and bolded areas represent required activities.</w:t>
            </w:r>
          </w:p>
        </w:tc>
      </w:tr>
      <w:tr w:rsidR="0058548B" w:rsidRPr="00E30481" w14:paraId="2FBDA7D9" w14:textId="77777777" w:rsidTr="00704F29">
        <w:trPr>
          <w:tblHeader/>
          <w:jc w:val="center"/>
        </w:trPr>
        <w:tc>
          <w:tcPr>
            <w:tcW w:w="3654" w:type="dxa"/>
            <w:vMerge w:val="restart"/>
            <w:tcBorders>
              <w:top w:val="double" w:sz="4" w:space="0" w:color="auto"/>
              <w:left w:val="single" w:sz="4" w:space="0" w:color="auto"/>
              <w:bottom w:val="double" w:sz="4" w:space="0" w:color="auto"/>
              <w:right w:val="single" w:sz="4" w:space="0" w:color="auto"/>
            </w:tcBorders>
            <w:shd w:val="clear" w:color="auto" w:fill="D9D9D9" w:themeFill="background1" w:themeFillShade="D9"/>
            <w:tcMar>
              <w:top w:w="0" w:type="dxa"/>
              <w:bottom w:w="0" w:type="dxa"/>
            </w:tcMar>
            <w:vAlign w:val="center"/>
          </w:tcPr>
          <w:p w14:paraId="60B73CFB" w14:textId="77777777" w:rsidR="0058548B" w:rsidRPr="00E30481" w:rsidRDefault="0058548B" w:rsidP="00C66199">
            <w:pPr>
              <w:jc w:val="center"/>
              <w:rPr>
                <w:b/>
                <w:sz w:val="20"/>
                <w:szCs w:val="20"/>
              </w:rPr>
            </w:pPr>
            <w:r w:rsidRPr="00E30481">
              <w:rPr>
                <w:b/>
                <w:sz w:val="20"/>
                <w:szCs w:val="20"/>
              </w:rPr>
              <w:t>Short and/or Intermediate  Objective(s)</w:t>
            </w:r>
          </w:p>
        </w:tc>
        <w:tc>
          <w:tcPr>
            <w:tcW w:w="3654" w:type="dxa"/>
            <w:vMerge w:val="restart"/>
            <w:tcBorders>
              <w:top w:val="double" w:sz="4" w:space="0" w:color="auto"/>
              <w:left w:val="single" w:sz="4" w:space="0" w:color="auto"/>
              <w:bottom w:val="double" w:sz="4" w:space="0" w:color="auto"/>
              <w:right w:val="single" w:sz="4" w:space="0" w:color="auto"/>
            </w:tcBorders>
            <w:shd w:val="clear" w:color="auto" w:fill="D9D9D9" w:themeFill="background1" w:themeFillShade="D9"/>
            <w:tcMar>
              <w:top w:w="0" w:type="dxa"/>
              <w:bottom w:w="0" w:type="dxa"/>
            </w:tcMar>
            <w:vAlign w:val="center"/>
          </w:tcPr>
          <w:p w14:paraId="70AB60FE" w14:textId="77777777" w:rsidR="0058548B" w:rsidRPr="00E30481" w:rsidRDefault="0058548B" w:rsidP="00C66199">
            <w:pPr>
              <w:jc w:val="center"/>
              <w:rPr>
                <w:b/>
                <w:sz w:val="20"/>
                <w:szCs w:val="20"/>
              </w:rPr>
            </w:pPr>
            <w:r w:rsidRPr="00E30481">
              <w:rPr>
                <w:b/>
                <w:sz w:val="20"/>
                <w:szCs w:val="20"/>
              </w:rPr>
              <w:t>Intervention Activities to Meet Objectives (Describe the steps of the intervention)</w:t>
            </w:r>
          </w:p>
        </w:tc>
        <w:tc>
          <w:tcPr>
            <w:tcW w:w="730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0" w:type="dxa"/>
              <w:bottom w:w="0" w:type="dxa"/>
            </w:tcMar>
            <w:vAlign w:val="center"/>
          </w:tcPr>
          <w:p w14:paraId="79B4DB1E" w14:textId="77777777" w:rsidR="0058548B" w:rsidRPr="00E30481" w:rsidRDefault="0058548B" w:rsidP="00C66199">
            <w:pPr>
              <w:jc w:val="center"/>
              <w:rPr>
                <w:b/>
                <w:sz w:val="20"/>
                <w:szCs w:val="20"/>
              </w:rPr>
            </w:pPr>
            <w:r w:rsidRPr="00E30481">
              <w:rPr>
                <w:b/>
                <w:sz w:val="20"/>
                <w:szCs w:val="20"/>
              </w:rPr>
              <w:t>Evaluation/Performance Measures</w:t>
            </w:r>
          </w:p>
          <w:p w14:paraId="2A470F00" w14:textId="77777777" w:rsidR="0058548B" w:rsidRPr="00E30481" w:rsidRDefault="0058548B" w:rsidP="00C66199">
            <w:pPr>
              <w:jc w:val="center"/>
              <w:rPr>
                <w:b/>
                <w:sz w:val="20"/>
                <w:szCs w:val="20"/>
              </w:rPr>
            </w:pPr>
            <w:r w:rsidRPr="00E30481">
              <w:rPr>
                <w:b/>
                <w:sz w:val="20"/>
                <w:szCs w:val="20"/>
              </w:rPr>
              <w:t>Process, Short and/or Intermediate Measures</w:t>
            </w:r>
          </w:p>
          <w:p w14:paraId="03174BA5" w14:textId="77777777" w:rsidR="0058548B" w:rsidRPr="00E30481" w:rsidRDefault="0058548B" w:rsidP="00C66199">
            <w:pPr>
              <w:jc w:val="center"/>
              <w:rPr>
                <w:b/>
                <w:sz w:val="20"/>
                <w:szCs w:val="20"/>
              </w:rPr>
            </w:pPr>
            <w:r w:rsidRPr="00E30481">
              <w:rPr>
                <w:b/>
                <w:sz w:val="20"/>
                <w:szCs w:val="20"/>
              </w:rPr>
              <w:t>(Report on these measures in the Annual Report)</w:t>
            </w:r>
          </w:p>
        </w:tc>
      </w:tr>
      <w:tr w:rsidR="0058548B" w:rsidRPr="00E30481" w14:paraId="67F74B8D" w14:textId="77777777" w:rsidTr="00704F29">
        <w:trPr>
          <w:tblHeader/>
          <w:jc w:val="center"/>
        </w:trPr>
        <w:tc>
          <w:tcPr>
            <w:tcW w:w="3654" w:type="dxa"/>
            <w:vMerge/>
            <w:tcBorders>
              <w:top w:val="double" w:sz="4" w:space="0" w:color="auto"/>
              <w:bottom w:val="double" w:sz="4" w:space="0" w:color="auto"/>
            </w:tcBorders>
            <w:shd w:val="clear" w:color="auto" w:fill="D9D9D9" w:themeFill="background1" w:themeFillShade="D9"/>
            <w:tcMar>
              <w:top w:w="0" w:type="dxa"/>
              <w:bottom w:w="0" w:type="dxa"/>
            </w:tcMar>
            <w:vAlign w:val="center"/>
          </w:tcPr>
          <w:p w14:paraId="19DCFE70" w14:textId="77777777" w:rsidR="0058548B" w:rsidRPr="00E30481" w:rsidRDefault="0058548B" w:rsidP="00C66199">
            <w:pPr>
              <w:jc w:val="center"/>
              <w:rPr>
                <w:b/>
                <w:sz w:val="20"/>
                <w:szCs w:val="20"/>
              </w:rPr>
            </w:pPr>
          </w:p>
        </w:tc>
        <w:tc>
          <w:tcPr>
            <w:tcW w:w="3654" w:type="dxa"/>
            <w:vMerge/>
            <w:tcBorders>
              <w:top w:val="double" w:sz="4" w:space="0" w:color="auto"/>
              <w:bottom w:val="double" w:sz="4" w:space="0" w:color="auto"/>
            </w:tcBorders>
            <w:shd w:val="clear" w:color="auto" w:fill="D9D9D9" w:themeFill="background1" w:themeFillShade="D9"/>
            <w:tcMar>
              <w:top w:w="0" w:type="dxa"/>
              <w:bottom w:w="0" w:type="dxa"/>
            </w:tcMar>
            <w:vAlign w:val="center"/>
          </w:tcPr>
          <w:p w14:paraId="4E19C78F" w14:textId="77777777" w:rsidR="0058548B" w:rsidRPr="00E30481" w:rsidRDefault="0058548B" w:rsidP="00C66199">
            <w:pPr>
              <w:jc w:val="center"/>
              <w:rPr>
                <w:b/>
                <w:sz w:val="20"/>
                <w:szCs w:val="20"/>
              </w:rPr>
            </w:pPr>
          </w:p>
        </w:tc>
        <w:tc>
          <w:tcPr>
            <w:tcW w:w="3654" w:type="dxa"/>
            <w:tcBorders>
              <w:top w:val="single" w:sz="4" w:space="0" w:color="auto"/>
              <w:bottom w:val="double" w:sz="4" w:space="0" w:color="auto"/>
            </w:tcBorders>
            <w:shd w:val="clear" w:color="auto" w:fill="D9D9D9" w:themeFill="background1" w:themeFillShade="D9"/>
            <w:tcMar>
              <w:top w:w="0" w:type="dxa"/>
              <w:bottom w:w="0" w:type="dxa"/>
            </w:tcMar>
            <w:vAlign w:val="center"/>
          </w:tcPr>
          <w:p w14:paraId="4E098D9E" w14:textId="77777777" w:rsidR="0058548B" w:rsidRPr="00E30481" w:rsidRDefault="0058548B" w:rsidP="00C66199">
            <w:pPr>
              <w:jc w:val="center"/>
              <w:rPr>
                <w:b/>
                <w:sz w:val="20"/>
                <w:szCs w:val="20"/>
              </w:rPr>
            </w:pPr>
            <w:r w:rsidRPr="00E30481">
              <w:rPr>
                <w:b/>
                <w:sz w:val="20"/>
                <w:szCs w:val="20"/>
              </w:rPr>
              <w:t>Process Description and Measures</w:t>
            </w:r>
          </w:p>
        </w:tc>
        <w:tc>
          <w:tcPr>
            <w:tcW w:w="3654" w:type="dxa"/>
            <w:tcBorders>
              <w:top w:val="single" w:sz="4" w:space="0" w:color="auto"/>
              <w:bottom w:val="double" w:sz="4" w:space="0" w:color="auto"/>
            </w:tcBorders>
            <w:shd w:val="clear" w:color="auto" w:fill="D9D9D9" w:themeFill="background1" w:themeFillShade="D9"/>
            <w:tcMar>
              <w:top w:w="0" w:type="dxa"/>
              <w:bottom w:w="0" w:type="dxa"/>
            </w:tcMar>
            <w:vAlign w:val="center"/>
          </w:tcPr>
          <w:p w14:paraId="5F8AC9FA" w14:textId="77777777" w:rsidR="0058548B" w:rsidRPr="00E30481" w:rsidRDefault="0058548B" w:rsidP="00C66199">
            <w:pPr>
              <w:jc w:val="center"/>
              <w:rPr>
                <w:b/>
                <w:sz w:val="20"/>
                <w:szCs w:val="20"/>
              </w:rPr>
            </w:pPr>
            <w:r w:rsidRPr="00E30481">
              <w:rPr>
                <w:b/>
                <w:sz w:val="20"/>
                <w:szCs w:val="20"/>
              </w:rPr>
              <w:t>Short and/or Intermediate Outcome</w:t>
            </w:r>
          </w:p>
          <w:p w14:paraId="6A736504" w14:textId="77777777" w:rsidR="0058548B" w:rsidRPr="00E30481" w:rsidRDefault="0058548B" w:rsidP="00C66199">
            <w:pPr>
              <w:jc w:val="center"/>
              <w:rPr>
                <w:b/>
                <w:sz w:val="20"/>
                <w:szCs w:val="20"/>
              </w:rPr>
            </w:pPr>
            <w:r w:rsidRPr="00E30481">
              <w:rPr>
                <w:b/>
                <w:sz w:val="20"/>
                <w:szCs w:val="20"/>
              </w:rPr>
              <w:t>Measure(s)</w:t>
            </w:r>
          </w:p>
        </w:tc>
      </w:tr>
      <w:tr w:rsidR="00456F00" w:rsidRPr="00E30481" w14:paraId="34A55558" w14:textId="77777777" w:rsidTr="00E35531">
        <w:trPr>
          <w:trHeight w:val="1520"/>
          <w:jc w:val="center"/>
        </w:trPr>
        <w:tc>
          <w:tcPr>
            <w:tcW w:w="3654" w:type="dxa"/>
            <w:vMerge w:val="restart"/>
            <w:tcBorders>
              <w:top w:val="double" w:sz="4" w:space="0" w:color="auto"/>
            </w:tcBorders>
            <w:shd w:val="clear" w:color="auto" w:fill="D9D9D9" w:themeFill="background1" w:themeFillShade="D9"/>
            <w:tcMar>
              <w:top w:w="115" w:type="dxa"/>
              <w:bottom w:w="115" w:type="dxa"/>
            </w:tcMar>
          </w:tcPr>
          <w:p w14:paraId="151A5F27" w14:textId="77777777" w:rsidR="00456F00" w:rsidRDefault="00456F00" w:rsidP="00F13BA2">
            <w:pPr>
              <w:rPr>
                <w:b/>
                <w:sz w:val="20"/>
                <w:szCs w:val="20"/>
              </w:rPr>
            </w:pPr>
            <w:r>
              <w:rPr>
                <w:b/>
                <w:sz w:val="20"/>
                <w:szCs w:val="20"/>
              </w:rPr>
              <w:t xml:space="preserve">Objective </w:t>
            </w:r>
            <w:r w:rsidRPr="00CD7BEB">
              <w:rPr>
                <w:b/>
                <w:sz w:val="20"/>
                <w:szCs w:val="20"/>
              </w:rPr>
              <w:t>2.</w:t>
            </w:r>
            <w:r>
              <w:rPr>
                <w:b/>
                <w:sz w:val="20"/>
                <w:szCs w:val="20"/>
              </w:rPr>
              <w:t>1</w:t>
            </w:r>
          </w:p>
          <w:p w14:paraId="2FC12978" w14:textId="77777777" w:rsidR="00456F00" w:rsidRDefault="00456F00" w:rsidP="009549B9">
            <w:pPr>
              <w:rPr>
                <w:b/>
                <w:sz w:val="20"/>
                <w:szCs w:val="20"/>
              </w:rPr>
            </w:pPr>
          </w:p>
          <w:p w14:paraId="2060B351" w14:textId="77777777" w:rsidR="00456F00" w:rsidRPr="00C06CDC" w:rsidRDefault="00456F00" w:rsidP="001C4549">
            <w:pPr>
              <w:ind w:left="360"/>
              <w:contextualSpacing/>
              <w:rPr>
                <w:b/>
                <w:sz w:val="20"/>
                <w:szCs w:val="20"/>
              </w:rPr>
            </w:pPr>
            <w:r w:rsidRPr="00AA7E3B">
              <w:rPr>
                <w:b/>
                <w:sz w:val="20"/>
                <w:szCs w:val="20"/>
              </w:rPr>
              <w:t>P</w:t>
            </w:r>
            <w:r>
              <w:rPr>
                <w:b/>
                <w:sz w:val="20"/>
                <w:szCs w:val="20"/>
              </w:rPr>
              <w:t xml:space="preserve">rovide developmental </w:t>
            </w:r>
            <w:r w:rsidRPr="00AA7E3B">
              <w:rPr>
                <w:b/>
                <w:sz w:val="20"/>
                <w:szCs w:val="20"/>
              </w:rPr>
              <w:t>screening for all children</w:t>
            </w:r>
            <w:r w:rsidRPr="00AA7E3B">
              <w:rPr>
                <w:b/>
                <w:sz w:val="20"/>
                <w:szCs w:val="20"/>
                <w:vertAlign w:val="superscript"/>
              </w:rPr>
              <w:t>1</w:t>
            </w:r>
            <w:r w:rsidR="00C06CDC">
              <w:rPr>
                <w:b/>
                <w:sz w:val="20"/>
                <w:szCs w:val="20"/>
              </w:rPr>
              <w:t xml:space="preserve"> </w:t>
            </w:r>
            <w:r w:rsidR="00C06CDC" w:rsidRPr="002617A0">
              <w:rPr>
                <w:b/>
                <w:sz w:val="20"/>
                <w:szCs w:val="20"/>
              </w:rPr>
              <w:t>in MCAH programs</w:t>
            </w:r>
          </w:p>
          <w:p w14:paraId="38CBF248" w14:textId="77777777" w:rsidR="00456F00" w:rsidRPr="00CD7BEB" w:rsidRDefault="00456F00" w:rsidP="00F13BA2">
            <w:pPr>
              <w:rPr>
                <w:b/>
                <w:sz w:val="20"/>
                <w:szCs w:val="20"/>
              </w:rPr>
            </w:pPr>
          </w:p>
          <w:p w14:paraId="031A956B" w14:textId="77777777" w:rsidR="00456F00" w:rsidRDefault="00456F00" w:rsidP="00CB337C">
            <w:pPr>
              <w:pStyle w:val="ListParagraph"/>
              <w:numPr>
                <w:ilvl w:val="0"/>
                <w:numId w:val="33"/>
              </w:numPr>
              <w:rPr>
                <w:sz w:val="20"/>
                <w:szCs w:val="20"/>
              </w:rPr>
            </w:pPr>
            <w:r w:rsidRPr="00B73703">
              <w:rPr>
                <w:sz w:val="20"/>
                <w:szCs w:val="20"/>
              </w:rPr>
              <w:t>All children, including CYSHCN, receive a yearly preventive medical visit</w:t>
            </w:r>
          </w:p>
          <w:p w14:paraId="2DE2D482" w14:textId="77777777" w:rsidR="00456F00" w:rsidRPr="00B73703" w:rsidRDefault="00F93692" w:rsidP="00CB337C">
            <w:pPr>
              <w:pStyle w:val="ListParagraph"/>
              <w:numPr>
                <w:ilvl w:val="0"/>
                <w:numId w:val="7"/>
              </w:numPr>
              <w:ind w:left="720"/>
              <w:rPr>
                <w:sz w:val="20"/>
                <w:szCs w:val="20"/>
              </w:rPr>
            </w:pPr>
            <w:r>
              <w:rPr>
                <w:sz w:val="20"/>
                <w:szCs w:val="20"/>
              </w:rPr>
              <w:t xml:space="preserve">Increase the rate </w:t>
            </w:r>
            <w:r w:rsidR="00456F00" w:rsidRPr="00B73703">
              <w:rPr>
                <w:sz w:val="20"/>
                <w:szCs w:val="20"/>
              </w:rPr>
              <w:t xml:space="preserve">of developmental screening for children ages 0-5 years according </w:t>
            </w:r>
            <w:r>
              <w:rPr>
                <w:sz w:val="20"/>
                <w:szCs w:val="20"/>
              </w:rPr>
              <w:t>to AAP guidelines – 9 months, 18</w:t>
            </w:r>
            <w:r w:rsidR="00456F00" w:rsidRPr="00B73703">
              <w:rPr>
                <w:sz w:val="20"/>
                <w:szCs w:val="20"/>
              </w:rPr>
              <w:t xml:space="preserve"> months and 30 months </w:t>
            </w:r>
          </w:p>
          <w:p w14:paraId="71FF4044" w14:textId="77777777" w:rsidR="00456F00" w:rsidRPr="009549B9" w:rsidRDefault="00456F00" w:rsidP="009549B9">
            <w:pPr>
              <w:ind w:left="360"/>
              <w:rPr>
                <w:sz w:val="20"/>
                <w:szCs w:val="20"/>
              </w:rPr>
            </w:pPr>
          </w:p>
        </w:tc>
        <w:tc>
          <w:tcPr>
            <w:tcW w:w="3654" w:type="dxa"/>
            <w:tcBorders>
              <w:top w:val="double" w:sz="4" w:space="0" w:color="auto"/>
              <w:bottom w:val="nil"/>
            </w:tcBorders>
            <w:shd w:val="clear" w:color="auto" w:fill="D9D9D9" w:themeFill="background1" w:themeFillShade="D9"/>
            <w:tcMar>
              <w:top w:w="115" w:type="dxa"/>
              <w:bottom w:w="115" w:type="dxa"/>
            </w:tcMar>
          </w:tcPr>
          <w:p w14:paraId="685154A8" w14:textId="77777777" w:rsidR="001C4549" w:rsidRDefault="00553DB1" w:rsidP="00F13BA2">
            <w:pPr>
              <w:contextualSpacing/>
              <w:rPr>
                <w:b/>
                <w:sz w:val="20"/>
                <w:szCs w:val="20"/>
              </w:rPr>
            </w:pPr>
            <w:r>
              <w:rPr>
                <w:b/>
                <w:sz w:val="20"/>
                <w:szCs w:val="20"/>
              </w:rPr>
              <w:t>Child Objective</w:t>
            </w:r>
          </w:p>
          <w:p w14:paraId="132996DD" w14:textId="77777777" w:rsidR="00A80143" w:rsidRDefault="00A80143" w:rsidP="00F13BA2">
            <w:pPr>
              <w:contextualSpacing/>
              <w:rPr>
                <w:b/>
                <w:sz w:val="20"/>
                <w:szCs w:val="20"/>
              </w:rPr>
            </w:pPr>
          </w:p>
          <w:p w14:paraId="3D8D49FE" w14:textId="77777777" w:rsidR="00456F00" w:rsidRDefault="00456F00" w:rsidP="00F13BA2">
            <w:pPr>
              <w:contextualSpacing/>
              <w:rPr>
                <w:sz w:val="20"/>
                <w:szCs w:val="20"/>
              </w:rPr>
            </w:pPr>
            <w:r w:rsidRPr="00F13BA2">
              <w:rPr>
                <w:b/>
                <w:sz w:val="20"/>
                <w:szCs w:val="20"/>
              </w:rPr>
              <w:t>2.1a</w:t>
            </w:r>
            <w:r>
              <w:rPr>
                <w:sz w:val="20"/>
                <w:szCs w:val="20"/>
              </w:rPr>
              <w:t xml:space="preserve"> </w:t>
            </w:r>
          </w:p>
          <w:p w14:paraId="705C6778" w14:textId="77777777" w:rsidR="00456F00" w:rsidRPr="002B09C7" w:rsidRDefault="00456F00" w:rsidP="001C4549">
            <w:pPr>
              <w:ind w:left="360"/>
              <w:contextualSpacing/>
              <w:rPr>
                <w:sz w:val="20"/>
                <w:szCs w:val="20"/>
              </w:rPr>
            </w:pPr>
            <w:r>
              <w:rPr>
                <w:sz w:val="20"/>
                <w:szCs w:val="20"/>
              </w:rPr>
              <w:t xml:space="preserve">Promote the </w:t>
            </w:r>
            <w:hyperlink r:id="rId21" w:history="1">
              <w:r w:rsidRPr="00161393">
                <w:rPr>
                  <w:rStyle w:val="Hyperlink"/>
                  <w:sz w:val="20"/>
                  <w:szCs w:val="20"/>
                </w:rPr>
                <w:t>American Academy of Pediatrics</w:t>
              </w:r>
            </w:hyperlink>
            <w:r>
              <w:rPr>
                <w:sz w:val="20"/>
                <w:szCs w:val="20"/>
              </w:rPr>
              <w:t xml:space="preserve"> (AAP) developmental screening guidelines.</w:t>
            </w:r>
            <w:r w:rsidR="00702714" w:rsidRPr="002B09C7">
              <w:rPr>
                <w:sz w:val="20"/>
                <w:szCs w:val="20"/>
              </w:rPr>
              <w:t xml:space="preserve"> </w:t>
            </w:r>
          </w:p>
        </w:tc>
        <w:tc>
          <w:tcPr>
            <w:tcW w:w="3654" w:type="dxa"/>
            <w:tcBorders>
              <w:top w:val="double" w:sz="4" w:space="0" w:color="auto"/>
              <w:bottom w:val="nil"/>
            </w:tcBorders>
            <w:shd w:val="clear" w:color="auto" w:fill="D9D9D9" w:themeFill="background1" w:themeFillShade="D9"/>
            <w:tcMar>
              <w:top w:w="115" w:type="dxa"/>
              <w:bottom w:w="115" w:type="dxa"/>
            </w:tcMar>
          </w:tcPr>
          <w:p w14:paraId="23FA4A66" w14:textId="77777777" w:rsidR="001C4549" w:rsidRDefault="001C4549" w:rsidP="00F13BA2">
            <w:pPr>
              <w:pStyle w:val="ListParagraph"/>
              <w:ind w:left="0"/>
              <w:rPr>
                <w:b/>
                <w:sz w:val="20"/>
              </w:rPr>
            </w:pPr>
          </w:p>
          <w:p w14:paraId="540502CB" w14:textId="77777777" w:rsidR="00A80143" w:rsidRDefault="00A80143" w:rsidP="00F13BA2">
            <w:pPr>
              <w:pStyle w:val="ListParagraph"/>
              <w:ind w:left="0"/>
              <w:rPr>
                <w:b/>
                <w:sz w:val="20"/>
              </w:rPr>
            </w:pPr>
          </w:p>
          <w:p w14:paraId="5F491A7C" w14:textId="77777777" w:rsidR="00456F00" w:rsidRDefault="00456F00" w:rsidP="00F13BA2">
            <w:pPr>
              <w:pStyle w:val="ListParagraph"/>
              <w:ind w:left="0"/>
              <w:rPr>
                <w:b/>
                <w:sz w:val="20"/>
              </w:rPr>
            </w:pPr>
            <w:r>
              <w:rPr>
                <w:b/>
                <w:sz w:val="20"/>
              </w:rPr>
              <w:t>2</w:t>
            </w:r>
            <w:r w:rsidRPr="00F52040">
              <w:rPr>
                <w:b/>
                <w:sz w:val="20"/>
              </w:rPr>
              <w:t>.</w:t>
            </w:r>
            <w:r>
              <w:rPr>
                <w:b/>
                <w:sz w:val="20"/>
              </w:rPr>
              <w:t>1a</w:t>
            </w:r>
          </w:p>
          <w:p w14:paraId="1289E0BD" w14:textId="77777777" w:rsidR="00456F00" w:rsidRPr="005B546F" w:rsidRDefault="00456F00" w:rsidP="00F13BA2">
            <w:pPr>
              <w:pStyle w:val="ListParagraph"/>
              <w:rPr>
                <w:sz w:val="20"/>
              </w:rPr>
            </w:pPr>
          </w:p>
        </w:tc>
        <w:tc>
          <w:tcPr>
            <w:tcW w:w="3654" w:type="dxa"/>
            <w:tcBorders>
              <w:top w:val="double" w:sz="4" w:space="0" w:color="auto"/>
              <w:bottom w:val="nil"/>
            </w:tcBorders>
            <w:shd w:val="clear" w:color="auto" w:fill="D9D9D9" w:themeFill="background1" w:themeFillShade="D9"/>
            <w:tcMar>
              <w:top w:w="115" w:type="dxa"/>
              <w:bottom w:w="115" w:type="dxa"/>
            </w:tcMar>
          </w:tcPr>
          <w:p w14:paraId="4E7F7665" w14:textId="77777777" w:rsidR="001C4549" w:rsidRDefault="001C4549" w:rsidP="00F13BA2">
            <w:pPr>
              <w:contextualSpacing/>
              <w:rPr>
                <w:b/>
                <w:sz w:val="20"/>
              </w:rPr>
            </w:pPr>
          </w:p>
          <w:p w14:paraId="0AEDE254" w14:textId="77777777" w:rsidR="00A80143" w:rsidRDefault="00A80143" w:rsidP="00F13BA2">
            <w:pPr>
              <w:contextualSpacing/>
              <w:rPr>
                <w:b/>
                <w:sz w:val="20"/>
              </w:rPr>
            </w:pPr>
          </w:p>
          <w:p w14:paraId="631057A0" w14:textId="77777777" w:rsidR="00456F00" w:rsidRDefault="00456F00" w:rsidP="00F13BA2">
            <w:pPr>
              <w:contextualSpacing/>
              <w:rPr>
                <w:b/>
                <w:sz w:val="20"/>
              </w:rPr>
            </w:pPr>
            <w:r>
              <w:rPr>
                <w:b/>
                <w:sz w:val="20"/>
              </w:rPr>
              <w:t>2</w:t>
            </w:r>
            <w:r w:rsidRPr="007663E8">
              <w:rPr>
                <w:b/>
                <w:sz w:val="20"/>
              </w:rPr>
              <w:t>.</w:t>
            </w:r>
            <w:r>
              <w:rPr>
                <w:b/>
                <w:sz w:val="20"/>
              </w:rPr>
              <w:t>1a</w:t>
            </w:r>
          </w:p>
          <w:p w14:paraId="04FE8E4A" w14:textId="77777777" w:rsidR="00456F00" w:rsidRPr="00E30481" w:rsidRDefault="00456F00" w:rsidP="002B09C7">
            <w:pPr>
              <w:pStyle w:val="ListParagraph"/>
              <w:ind w:left="360"/>
              <w:rPr>
                <w:sz w:val="20"/>
              </w:rPr>
            </w:pPr>
          </w:p>
        </w:tc>
      </w:tr>
      <w:tr w:rsidR="00456F00" w:rsidRPr="00E30481" w14:paraId="21232A3B" w14:textId="77777777" w:rsidTr="00704F29">
        <w:trPr>
          <w:trHeight w:val="681"/>
          <w:jc w:val="center"/>
        </w:trPr>
        <w:tc>
          <w:tcPr>
            <w:tcW w:w="3654" w:type="dxa"/>
            <w:vMerge/>
            <w:shd w:val="clear" w:color="auto" w:fill="D9D9D9" w:themeFill="background1" w:themeFillShade="D9"/>
            <w:tcMar>
              <w:top w:w="115" w:type="dxa"/>
              <w:bottom w:w="115" w:type="dxa"/>
            </w:tcMar>
          </w:tcPr>
          <w:p w14:paraId="45C7EE1B" w14:textId="77777777" w:rsidR="00456F00" w:rsidRDefault="00456F00" w:rsidP="00F13BA2">
            <w:pPr>
              <w:rPr>
                <w:b/>
                <w:sz w:val="20"/>
                <w:szCs w:val="20"/>
              </w:rPr>
            </w:pPr>
          </w:p>
        </w:tc>
        <w:tc>
          <w:tcPr>
            <w:tcW w:w="3654" w:type="dxa"/>
            <w:tcBorders>
              <w:top w:val="nil"/>
              <w:bottom w:val="nil"/>
            </w:tcBorders>
            <w:shd w:val="clear" w:color="auto" w:fill="D9D9D9" w:themeFill="background1" w:themeFillShade="D9"/>
            <w:tcMar>
              <w:top w:w="115" w:type="dxa"/>
              <w:bottom w:w="115" w:type="dxa"/>
            </w:tcMar>
          </w:tcPr>
          <w:p w14:paraId="2206532F" w14:textId="77777777" w:rsidR="00456F00" w:rsidRDefault="00456F00" w:rsidP="001C4549">
            <w:pPr>
              <w:ind w:left="360"/>
              <w:contextualSpacing/>
              <w:rPr>
                <w:b/>
                <w:sz w:val="20"/>
                <w:szCs w:val="20"/>
                <w:u w:val="single"/>
              </w:rPr>
            </w:pPr>
            <w:r>
              <w:rPr>
                <w:b/>
                <w:sz w:val="20"/>
                <w:szCs w:val="20"/>
                <w:u w:val="single"/>
              </w:rPr>
              <w:t>The following bolded activities, i,</w:t>
            </w:r>
            <w:r w:rsidR="00EA4E13">
              <w:rPr>
                <w:b/>
                <w:sz w:val="20"/>
                <w:szCs w:val="20"/>
                <w:u w:val="single"/>
              </w:rPr>
              <w:t xml:space="preserve"> </w:t>
            </w:r>
            <w:r>
              <w:rPr>
                <w:b/>
                <w:sz w:val="20"/>
                <w:szCs w:val="20"/>
                <w:u w:val="single"/>
              </w:rPr>
              <w:t>ii, are r</w:t>
            </w:r>
            <w:r w:rsidRPr="00185BDA">
              <w:rPr>
                <w:b/>
                <w:sz w:val="20"/>
                <w:szCs w:val="20"/>
                <w:u w:val="single"/>
              </w:rPr>
              <w:t>equired:</w:t>
            </w:r>
          </w:p>
          <w:p w14:paraId="67B1EF97" w14:textId="77777777" w:rsidR="00456F00" w:rsidRPr="00F13BA2" w:rsidRDefault="00456F00" w:rsidP="001E4D17">
            <w:pPr>
              <w:pStyle w:val="ListParagraph"/>
              <w:numPr>
                <w:ilvl w:val="0"/>
                <w:numId w:val="21"/>
              </w:numPr>
              <w:ind w:hanging="360"/>
              <w:rPr>
                <w:b/>
                <w:sz w:val="20"/>
                <w:szCs w:val="20"/>
              </w:rPr>
            </w:pPr>
            <w:r w:rsidRPr="00F13BA2">
              <w:rPr>
                <w:b/>
                <w:sz w:val="20"/>
                <w:szCs w:val="20"/>
              </w:rPr>
              <w:t>Promote regular preventive medical visits for all children</w:t>
            </w:r>
            <w:r w:rsidR="001E4D17">
              <w:rPr>
                <w:b/>
                <w:sz w:val="20"/>
                <w:szCs w:val="20"/>
              </w:rPr>
              <w:t xml:space="preserve">, </w:t>
            </w:r>
            <w:r w:rsidR="001E4D17" w:rsidRPr="00F13BA2">
              <w:rPr>
                <w:b/>
                <w:sz w:val="20"/>
                <w:szCs w:val="20"/>
              </w:rPr>
              <w:t>including CYSHCN</w:t>
            </w:r>
            <w:r w:rsidR="001E4D17">
              <w:rPr>
                <w:b/>
                <w:sz w:val="20"/>
                <w:szCs w:val="20"/>
              </w:rPr>
              <w:t xml:space="preserve">, </w:t>
            </w:r>
            <w:r w:rsidR="007E594F">
              <w:rPr>
                <w:b/>
                <w:sz w:val="20"/>
                <w:szCs w:val="20"/>
              </w:rPr>
              <w:t>in MCAH Home Visiting and Case Management programs,</w:t>
            </w:r>
            <w:r w:rsidR="001E4D17">
              <w:rPr>
                <w:b/>
                <w:sz w:val="20"/>
                <w:szCs w:val="20"/>
              </w:rPr>
              <w:t xml:space="preserve"> </w:t>
            </w:r>
            <w:r w:rsidRPr="00F13BA2">
              <w:rPr>
                <w:b/>
                <w:sz w:val="20"/>
                <w:szCs w:val="20"/>
              </w:rPr>
              <w:t xml:space="preserve">per Bright Futures/AAP, </w:t>
            </w:r>
          </w:p>
        </w:tc>
        <w:tc>
          <w:tcPr>
            <w:tcW w:w="3654" w:type="dxa"/>
            <w:tcBorders>
              <w:top w:val="nil"/>
              <w:bottom w:val="nil"/>
            </w:tcBorders>
            <w:shd w:val="clear" w:color="auto" w:fill="D9D9D9" w:themeFill="background1" w:themeFillShade="D9"/>
            <w:tcMar>
              <w:top w:w="115" w:type="dxa"/>
              <w:bottom w:w="115" w:type="dxa"/>
            </w:tcMar>
          </w:tcPr>
          <w:p w14:paraId="30415291" w14:textId="77777777" w:rsidR="00456F00" w:rsidRPr="007224E9" w:rsidRDefault="00456F00" w:rsidP="001C4549">
            <w:pPr>
              <w:ind w:left="360"/>
              <w:rPr>
                <w:b/>
                <w:sz w:val="20"/>
                <w:u w:val="single"/>
              </w:rPr>
            </w:pPr>
            <w:r>
              <w:rPr>
                <w:b/>
                <w:sz w:val="20"/>
                <w:u w:val="single"/>
              </w:rPr>
              <w:t>Required</w:t>
            </w:r>
          </w:p>
          <w:p w14:paraId="55094EEE" w14:textId="77777777" w:rsidR="00456F00" w:rsidRDefault="00456F00" w:rsidP="001C4549">
            <w:pPr>
              <w:pStyle w:val="ListParagraph"/>
              <w:ind w:left="360"/>
              <w:rPr>
                <w:sz w:val="20"/>
              </w:rPr>
            </w:pPr>
          </w:p>
          <w:p w14:paraId="6125DA86" w14:textId="77777777" w:rsidR="00456F00" w:rsidRPr="00060F7E" w:rsidRDefault="00456F00" w:rsidP="001C4549">
            <w:pPr>
              <w:pStyle w:val="ListParagraph"/>
              <w:ind w:left="360"/>
              <w:rPr>
                <w:b/>
                <w:sz w:val="20"/>
              </w:rPr>
            </w:pPr>
            <w:r w:rsidRPr="00060F7E">
              <w:rPr>
                <w:b/>
                <w:sz w:val="20"/>
              </w:rPr>
              <w:t>Describe or report the following</w:t>
            </w:r>
            <w:r w:rsidR="007E594F">
              <w:rPr>
                <w:b/>
                <w:sz w:val="20"/>
              </w:rPr>
              <w:t xml:space="preserve"> for MCAH programs</w:t>
            </w:r>
            <w:r w:rsidRPr="00060F7E">
              <w:rPr>
                <w:b/>
                <w:sz w:val="20"/>
              </w:rPr>
              <w:t>:</w:t>
            </w:r>
          </w:p>
          <w:p w14:paraId="043D2D43" w14:textId="77777777" w:rsidR="00456F00" w:rsidRPr="00702714" w:rsidRDefault="00456F00" w:rsidP="00CB337C">
            <w:pPr>
              <w:pStyle w:val="ListParagraph"/>
              <w:numPr>
                <w:ilvl w:val="0"/>
                <w:numId w:val="22"/>
              </w:numPr>
              <w:ind w:hanging="360"/>
              <w:rPr>
                <w:b/>
                <w:sz w:val="20"/>
              </w:rPr>
            </w:pPr>
            <w:r w:rsidRPr="00F13BA2">
              <w:rPr>
                <w:b/>
                <w:sz w:val="20"/>
              </w:rPr>
              <w:t>Activities to promote the yearly preventive medical visit</w:t>
            </w:r>
          </w:p>
        </w:tc>
        <w:tc>
          <w:tcPr>
            <w:tcW w:w="3654" w:type="dxa"/>
            <w:tcBorders>
              <w:top w:val="nil"/>
              <w:bottom w:val="nil"/>
            </w:tcBorders>
            <w:shd w:val="clear" w:color="auto" w:fill="D9D9D9" w:themeFill="background1" w:themeFillShade="D9"/>
            <w:tcMar>
              <w:top w:w="115" w:type="dxa"/>
              <w:bottom w:w="115" w:type="dxa"/>
            </w:tcMar>
          </w:tcPr>
          <w:p w14:paraId="39FE0A01" w14:textId="77777777" w:rsidR="00456F00" w:rsidRPr="00185BDA" w:rsidRDefault="00456F00" w:rsidP="001C4549">
            <w:pPr>
              <w:ind w:left="360"/>
              <w:rPr>
                <w:b/>
                <w:sz w:val="20"/>
                <w:u w:val="single"/>
              </w:rPr>
            </w:pPr>
            <w:r w:rsidRPr="00185BDA">
              <w:rPr>
                <w:b/>
                <w:sz w:val="20"/>
                <w:u w:val="single"/>
              </w:rPr>
              <w:t>Required</w:t>
            </w:r>
          </w:p>
          <w:p w14:paraId="61D297B6" w14:textId="77777777" w:rsidR="00456F00" w:rsidRDefault="00456F00" w:rsidP="001C4549">
            <w:pPr>
              <w:ind w:left="360"/>
              <w:contextualSpacing/>
              <w:rPr>
                <w:sz w:val="20"/>
              </w:rPr>
            </w:pPr>
          </w:p>
          <w:p w14:paraId="671308AB" w14:textId="77777777" w:rsidR="00456F00" w:rsidRPr="00060F7E" w:rsidRDefault="00456F00" w:rsidP="001C4549">
            <w:pPr>
              <w:ind w:left="360"/>
              <w:contextualSpacing/>
              <w:rPr>
                <w:b/>
                <w:sz w:val="20"/>
                <w:szCs w:val="20"/>
              </w:rPr>
            </w:pPr>
            <w:r w:rsidRPr="00060F7E">
              <w:rPr>
                <w:b/>
                <w:sz w:val="20"/>
              </w:rPr>
              <w:t>Describe or report the following</w:t>
            </w:r>
            <w:r w:rsidR="007E594F">
              <w:rPr>
                <w:b/>
                <w:sz w:val="20"/>
              </w:rPr>
              <w:t xml:space="preserve"> for children in MCAH programs</w:t>
            </w:r>
          </w:p>
          <w:p w14:paraId="60406302" w14:textId="77777777" w:rsidR="00456F00" w:rsidRPr="00702714" w:rsidRDefault="00456F00" w:rsidP="00CB337C">
            <w:pPr>
              <w:pStyle w:val="ListParagraph"/>
              <w:numPr>
                <w:ilvl w:val="0"/>
                <w:numId w:val="43"/>
              </w:numPr>
              <w:ind w:hanging="360"/>
              <w:rPr>
                <w:b/>
                <w:sz w:val="20"/>
              </w:rPr>
            </w:pPr>
            <w:r w:rsidRPr="00F13BA2">
              <w:rPr>
                <w:b/>
                <w:sz w:val="20"/>
              </w:rPr>
              <w:t>Number of children, including CYSHCN, receiving a yearly preventive medical visit</w:t>
            </w:r>
          </w:p>
        </w:tc>
      </w:tr>
      <w:tr w:rsidR="00456F00" w:rsidRPr="00E30481" w14:paraId="58703FD1" w14:textId="77777777" w:rsidTr="00704F29">
        <w:trPr>
          <w:trHeight w:val="681"/>
          <w:jc w:val="center"/>
        </w:trPr>
        <w:tc>
          <w:tcPr>
            <w:tcW w:w="3654" w:type="dxa"/>
            <w:vMerge/>
            <w:tcBorders>
              <w:bottom w:val="single" w:sz="4" w:space="0" w:color="auto"/>
            </w:tcBorders>
            <w:shd w:val="clear" w:color="auto" w:fill="D9D9D9" w:themeFill="background1" w:themeFillShade="D9"/>
            <w:tcMar>
              <w:top w:w="115" w:type="dxa"/>
              <w:bottom w:w="115" w:type="dxa"/>
            </w:tcMar>
          </w:tcPr>
          <w:p w14:paraId="5D17DF7D" w14:textId="77777777" w:rsidR="00456F00" w:rsidRDefault="00456F00" w:rsidP="00F13BA2">
            <w:pPr>
              <w:rPr>
                <w:b/>
                <w:sz w:val="20"/>
                <w:szCs w:val="20"/>
              </w:rPr>
            </w:pPr>
          </w:p>
        </w:tc>
        <w:tc>
          <w:tcPr>
            <w:tcW w:w="3654" w:type="dxa"/>
            <w:tcBorders>
              <w:top w:val="nil"/>
              <w:bottom w:val="single" w:sz="4" w:space="0" w:color="auto"/>
            </w:tcBorders>
            <w:shd w:val="clear" w:color="auto" w:fill="D9D9D9" w:themeFill="background1" w:themeFillShade="D9"/>
            <w:tcMar>
              <w:top w:w="115" w:type="dxa"/>
              <w:bottom w:w="115" w:type="dxa"/>
            </w:tcMar>
          </w:tcPr>
          <w:p w14:paraId="77E5B83E" w14:textId="77777777" w:rsidR="00456F00" w:rsidRPr="00F13BA2" w:rsidRDefault="00456F00" w:rsidP="00CB337C">
            <w:pPr>
              <w:pStyle w:val="ListParagraph"/>
              <w:numPr>
                <w:ilvl w:val="0"/>
                <w:numId w:val="21"/>
              </w:numPr>
              <w:ind w:hanging="360"/>
              <w:rPr>
                <w:b/>
                <w:sz w:val="20"/>
                <w:szCs w:val="20"/>
              </w:rPr>
            </w:pPr>
            <w:r w:rsidRPr="00F13BA2">
              <w:rPr>
                <w:b/>
                <w:sz w:val="20"/>
                <w:szCs w:val="20"/>
              </w:rPr>
              <w:t>Adopt protocols/policies</w:t>
            </w:r>
            <w:r w:rsidR="00F93692">
              <w:rPr>
                <w:b/>
                <w:sz w:val="20"/>
                <w:szCs w:val="20"/>
              </w:rPr>
              <w:t>,</w:t>
            </w:r>
            <w:r w:rsidRPr="00F13BA2">
              <w:rPr>
                <w:b/>
                <w:sz w:val="20"/>
                <w:szCs w:val="20"/>
              </w:rPr>
              <w:t xml:space="preserve"> </w:t>
            </w:r>
            <w:r w:rsidR="00F93692">
              <w:rPr>
                <w:b/>
                <w:sz w:val="20"/>
                <w:szCs w:val="20"/>
              </w:rPr>
              <w:t xml:space="preserve">including a QA/QI process, </w:t>
            </w:r>
            <w:r w:rsidRPr="00F13BA2">
              <w:rPr>
                <w:b/>
                <w:sz w:val="20"/>
                <w:szCs w:val="20"/>
              </w:rPr>
              <w:t>to screen, refer, and link all children in MCAH H</w:t>
            </w:r>
            <w:r w:rsidR="0081142D">
              <w:rPr>
                <w:b/>
                <w:sz w:val="20"/>
                <w:szCs w:val="20"/>
              </w:rPr>
              <w:t xml:space="preserve">ome </w:t>
            </w:r>
            <w:r w:rsidRPr="00F13BA2">
              <w:rPr>
                <w:b/>
                <w:sz w:val="20"/>
                <w:szCs w:val="20"/>
              </w:rPr>
              <w:t>V</w:t>
            </w:r>
            <w:r w:rsidR="0081142D">
              <w:rPr>
                <w:b/>
                <w:sz w:val="20"/>
                <w:szCs w:val="20"/>
              </w:rPr>
              <w:t>isiting</w:t>
            </w:r>
            <w:r w:rsidRPr="00F13BA2">
              <w:rPr>
                <w:b/>
                <w:sz w:val="20"/>
                <w:szCs w:val="20"/>
              </w:rPr>
              <w:t xml:space="preserve"> or C</w:t>
            </w:r>
            <w:r w:rsidR="0081142D">
              <w:rPr>
                <w:b/>
                <w:sz w:val="20"/>
                <w:szCs w:val="20"/>
              </w:rPr>
              <w:t xml:space="preserve">ase </w:t>
            </w:r>
            <w:r w:rsidRPr="00F13BA2">
              <w:rPr>
                <w:b/>
                <w:sz w:val="20"/>
                <w:szCs w:val="20"/>
              </w:rPr>
              <w:t>M</w:t>
            </w:r>
            <w:r w:rsidR="0081142D">
              <w:rPr>
                <w:b/>
                <w:sz w:val="20"/>
                <w:szCs w:val="20"/>
              </w:rPr>
              <w:t>anagement</w:t>
            </w:r>
            <w:r w:rsidRPr="00F13BA2">
              <w:rPr>
                <w:b/>
                <w:sz w:val="20"/>
                <w:szCs w:val="20"/>
              </w:rPr>
              <w:t xml:space="preserve"> Programs</w:t>
            </w:r>
          </w:p>
        </w:tc>
        <w:tc>
          <w:tcPr>
            <w:tcW w:w="3654" w:type="dxa"/>
            <w:tcBorders>
              <w:top w:val="nil"/>
              <w:bottom w:val="single" w:sz="4" w:space="0" w:color="auto"/>
            </w:tcBorders>
            <w:shd w:val="clear" w:color="auto" w:fill="D9D9D9" w:themeFill="background1" w:themeFillShade="D9"/>
            <w:tcMar>
              <w:top w:w="115" w:type="dxa"/>
              <w:bottom w:w="115" w:type="dxa"/>
            </w:tcMar>
          </w:tcPr>
          <w:p w14:paraId="42DA09B3" w14:textId="77777777" w:rsidR="00456F00" w:rsidRDefault="00456F00" w:rsidP="00CB337C">
            <w:pPr>
              <w:pStyle w:val="ListParagraph"/>
              <w:numPr>
                <w:ilvl w:val="0"/>
                <w:numId w:val="43"/>
              </w:numPr>
              <w:ind w:hanging="360"/>
              <w:rPr>
                <w:b/>
                <w:sz w:val="20"/>
              </w:rPr>
            </w:pPr>
            <w:r w:rsidRPr="00F13BA2">
              <w:rPr>
                <w:b/>
                <w:sz w:val="20"/>
              </w:rPr>
              <w:t xml:space="preserve">Describe protocols/policies </w:t>
            </w:r>
            <w:r w:rsidR="00216F13">
              <w:rPr>
                <w:b/>
                <w:sz w:val="20"/>
              </w:rPr>
              <w:t xml:space="preserve">including QA/QI process </w:t>
            </w:r>
            <w:r w:rsidRPr="00F13BA2">
              <w:rPr>
                <w:b/>
                <w:sz w:val="20"/>
              </w:rPr>
              <w:t>to screen, refer and link all children in MCAH programs</w:t>
            </w:r>
          </w:p>
        </w:tc>
        <w:tc>
          <w:tcPr>
            <w:tcW w:w="3654" w:type="dxa"/>
            <w:tcBorders>
              <w:top w:val="nil"/>
              <w:bottom w:val="single" w:sz="4" w:space="0" w:color="auto"/>
            </w:tcBorders>
            <w:shd w:val="clear" w:color="auto" w:fill="D9D9D9" w:themeFill="background1" w:themeFillShade="D9"/>
            <w:tcMar>
              <w:top w:w="115" w:type="dxa"/>
              <w:bottom w:w="115" w:type="dxa"/>
            </w:tcMar>
          </w:tcPr>
          <w:p w14:paraId="41B2F683" w14:textId="77777777" w:rsidR="00456F00" w:rsidRPr="009751CC" w:rsidRDefault="007E594F" w:rsidP="00671EF3">
            <w:pPr>
              <w:pStyle w:val="ListParagraph"/>
              <w:numPr>
                <w:ilvl w:val="0"/>
                <w:numId w:val="48"/>
              </w:numPr>
              <w:ind w:left="720"/>
              <w:rPr>
                <w:b/>
                <w:sz w:val="20"/>
              </w:rPr>
            </w:pPr>
            <w:r>
              <w:rPr>
                <w:b/>
                <w:sz w:val="20"/>
              </w:rPr>
              <w:t xml:space="preserve">Number of children in </w:t>
            </w:r>
            <w:r w:rsidR="00456F00" w:rsidRPr="009751CC">
              <w:rPr>
                <w:b/>
                <w:sz w:val="20"/>
              </w:rPr>
              <w:t xml:space="preserve"> MCAH programs receiving developmental screeni</w:t>
            </w:r>
            <w:r w:rsidR="00456F00">
              <w:rPr>
                <w:b/>
                <w:sz w:val="20"/>
              </w:rPr>
              <w:t>ng</w:t>
            </w:r>
          </w:p>
          <w:p w14:paraId="09A7DB4E" w14:textId="77777777" w:rsidR="00456F00" w:rsidRPr="009751CC" w:rsidRDefault="00456F00" w:rsidP="00CB337C">
            <w:pPr>
              <w:pStyle w:val="ListParagraph"/>
              <w:numPr>
                <w:ilvl w:val="0"/>
                <w:numId w:val="8"/>
              </w:numPr>
              <w:ind w:left="1080"/>
              <w:contextualSpacing w:val="0"/>
              <w:rPr>
                <w:b/>
                <w:sz w:val="20"/>
              </w:rPr>
            </w:pPr>
            <w:r w:rsidRPr="009751CC">
              <w:rPr>
                <w:b/>
                <w:sz w:val="20"/>
              </w:rPr>
              <w:t>Number of children with positive screens that complete a follow-up visit with their primary care provider</w:t>
            </w:r>
          </w:p>
          <w:p w14:paraId="0794FF67" w14:textId="77777777" w:rsidR="00456F00" w:rsidRPr="009751CC" w:rsidRDefault="00456F00" w:rsidP="00CB337C">
            <w:pPr>
              <w:pStyle w:val="ListParagraph"/>
              <w:numPr>
                <w:ilvl w:val="0"/>
                <w:numId w:val="8"/>
              </w:numPr>
              <w:ind w:left="1080"/>
              <w:contextualSpacing w:val="0"/>
              <w:rPr>
                <w:b/>
                <w:sz w:val="20"/>
              </w:rPr>
            </w:pPr>
            <w:r w:rsidRPr="009751CC">
              <w:rPr>
                <w:b/>
                <w:sz w:val="20"/>
              </w:rPr>
              <w:t>Number of children with positive screens linked to services</w:t>
            </w:r>
          </w:p>
          <w:p w14:paraId="7A16D181" w14:textId="77777777" w:rsidR="00456F00" w:rsidRPr="00E90351" w:rsidRDefault="00456F00" w:rsidP="00CB337C">
            <w:pPr>
              <w:pStyle w:val="ListParagraph"/>
              <w:numPr>
                <w:ilvl w:val="0"/>
                <w:numId w:val="8"/>
              </w:numPr>
              <w:ind w:left="1080"/>
              <w:contextualSpacing w:val="0"/>
              <w:rPr>
                <w:b/>
                <w:sz w:val="20"/>
              </w:rPr>
            </w:pPr>
            <w:r w:rsidRPr="009751CC">
              <w:rPr>
                <w:b/>
                <w:sz w:val="20"/>
              </w:rPr>
              <w:t>Number of calls received for referrals and linkages to services</w:t>
            </w:r>
          </w:p>
        </w:tc>
      </w:tr>
      <w:tr w:rsidR="00553DB1" w:rsidRPr="00E30481" w14:paraId="1E53E51A" w14:textId="77777777" w:rsidTr="00704F29">
        <w:trPr>
          <w:trHeight w:val="1268"/>
          <w:jc w:val="center"/>
        </w:trPr>
        <w:tc>
          <w:tcPr>
            <w:tcW w:w="3654" w:type="dxa"/>
            <w:vMerge w:val="restart"/>
            <w:tcBorders>
              <w:top w:val="nil"/>
            </w:tcBorders>
            <w:shd w:val="clear" w:color="auto" w:fill="D9D9D9" w:themeFill="background1" w:themeFillShade="D9"/>
            <w:tcMar>
              <w:top w:w="115" w:type="dxa"/>
              <w:bottom w:w="115" w:type="dxa"/>
            </w:tcMar>
          </w:tcPr>
          <w:p w14:paraId="654D1BCD" w14:textId="77777777" w:rsidR="00553DB1" w:rsidRPr="00F13BA2" w:rsidRDefault="00553DB1" w:rsidP="00F13BA2">
            <w:pPr>
              <w:rPr>
                <w:b/>
                <w:sz w:val="20"/>
                <w:szCs w:val="20"/>
              </w:rPr>
            </w:pP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5A30705F" w14:textId="77777777" w:rsidR="00553DB1" w:rsidRDefault="00553DB1" w:rsidP="00F13BA2">
            <w:pPr>
              <w:contextualSpacing/>
              <w:rPr>
                <w:b/>
                <w:i/>
                <w:sz w:val="20"/>
                <w:szCs w:val="20"/>
                <w:u w:val="single"/>
                <w:shd w:val="clear" w:color="auto" w:fill="D9D9D9" w:themeFill="background1" w:themeFillShade="D9"/>
              </w:rPr>
            </w:pPr>
            <w:r>
              <w:rPr>
                <w:b/>
                <w:i/>
                <w:sz w:val="20"/>
                <w:szCs w:val="20"/>
                <w:u w:val="single"/>
                <w:shd w:val="clear" w:color="auto" w:fill="D9D9D9" w:themeFill="background1" w:themeFillShade="D9"/>
              </w:rPr>
              <w:t>CYSHCN Objective(s)</w:t>
            </w:r>
          </w:p>
          <w:p w14:paraId="0F53D1BE" w14:textId="77777777" w:rsidR="00553DB1" w:rsidRPr="00185BDA" w:rsidRDefault="00553DB1" w:rsidP="00F13BA2">
            <w:pPr>
              <w:contextualSpacing/>
              <w:rPr>
                <w:b/>
                <w:i/>
                <w:sz w:val="20"/>
                <w:szCs w:val="20"/>
              </w:rPr>
            </w:pPr>
            <w:r w:rsidRPr="0052599E">
              <w:rPr>
                <w:b/>
                <w:i/>
                <w:sz w:val="20"/>
                <w:szCs w:val="20"/>
                <w:highlight w:val="yellow"/>
                <w:u w:val="single"/>
                <w:shd w:val="clear" w:color="auto" w:fill="D9D9D9" w:themeFill="background1" w:themeFillShade="D9"/>
              </w:rPr>
              <w:t>At least one activity is required</w:t>
            </w:r>
            <w:r w:rsidRPr="00553DB1">
              <w:rPr>
                <w:b/>
                <w:i/>
                <w:sz w:val="20"/>
                <w:szCs w:val="20"/>
                <w:u w:val="single"/>
                <w:shd w:val="clear" w:color="auto" w:fill="D9D9D9" w:themeFill="background1" w:themeFillShade="D9"/>
              </w:rPr>
              <w:t>.</w:t>
            </w:r>
            <w:r>
              <w:rPr>
                <w:b/>
                <w:i/>
                <w:sz w:val="20"/>
                <w:szCs w:val="20"/>
                <w:u w:val="single"/>
              </w:rPr>
              <w:t xml:space="preserve"> </w:t>
            </w:r>
            <w:r w:rsidRPr="00553DB1">
              <w:rPr>
                <w:b/>
                <w:i/>
                <w:sz w:val="20"/>
                <w:szCs w:val="20"/>
                <w:u w:val="single"/>
                <w:shd w:val="clear" w:color="auto" w:fill="D9D9D9" w:themeFill="background1" w:themeFillShade="D9"/>
              </w:rPr>
              <w:t>Choose from activities 2.1.b-2.1.</w:t>
            </w:r>
            <w:r w:rsidRPr="00775B3C">
              <w:rPr>
                <w:b/>
                <w:i/>
                <w:sz w:val="20"/>
                <w:szCs w:val="20"/>
                <w:u w:val="single"/>
              </w:rPr>
              <w:t xml:space="preserve"> </w:t>
            </w:r>
            <w:r w:rsidRPr="00553DB1">
              <w:rPr>
                <w:b/>
                <w:i/>
                <w:sz w:val="20"/>
                <w:szCs w:val="20"/>
                <w:highlight w:val="yellow"/>
                <w:u w:val="single"/>
              </w:rPr>
              <w:t>(highlight your choices in yellow):</w:t>
            </w:r>
          </w:p>
          <w:p w14:paraId="1DA228B6" w14:textId="77777777" w:rsidR="00553DB1" w:rsidRDefault="00553DB1" w:rsidP="009A0D25">
            <w:pPr>
              <w:rPr>
                <w:sz w:val="20"/>
                <w:szCs w:val="20"/>
              </w:rPr>
            </w:pPr>
          </w:p>
        </w:tc>
        <w:tc>
          <w:tcPr>
            <w:tcW w:w="3654" w:type="dxa"/>
            <w:tcBorders>
              <w:top w:val="single" w:sz="4" w:space="0" w:color="auto"/>
            </w:tcBorders>
            <w:shd w:val="clear" w:color="auto" w:fill="FFFFFF" w:themeFill="background1"/>
            <w:tcMar>
              <w:top w:w="115" w:type="dxa"/>
              <w:bottom w:w="115" w:type="dxa"/>
            </w:tcMar>
          </w:tcPr>
          <w:p w14:paraId="71009AEB" w14:textId="77777777" w:rsidR="00553DB1" w:rsidRDefault="00553DB1" w:rsidP="00553DB1">
            <w:pPr>
              <w:shd w:val="clear" w:color="auto" w:fill="D9D9D9" w:themeFill="background1" w:themeFillShade="D9"/>
              <w:contextualSpacing/>
              <w:rPr>
                <w:b/>
                <w:i/>
                <w:sz w:val="20"/>
                <w:szCs w:val="20"/>
                <w:u w:val="single"/>
              </w:rPr>
            </w:pPr>
            <w:r w:rsidRPr="00775B3C">
              <w:rPr>
                <w:b/>
                <w:i/>
                <w:sz w:val="20"/>
                <w:u w:val="single"/>
              </w:rPr>
              <w:t>Report the following based on the activities you chose to implement in the second column</w:t>
            </w:r>
            <w:r w:rsidRPr="00775B3C">
              <w:rPr>
                <w:b/>
                <w:i/>
                <w:sz w:val="20"/>
                <w:szCs w:val="20"/>
                <w:u w:val="single"/>
              </w:rPr>
              <w:t xml:space="preserve"> </w:t>
            </w:r>
            <w:r w:rsidRPr="00553DB1">
              <w:rPr>
                <w:b/>
                <w:i/>
                <w:sz w:val="20"/>
                <w:szCs w:val="20"/>
                <w:highlight w:val="yellow"/>
                <w:u w:val="single"/>
              </w:rPr>
              <w:t>(highlight your choices in yellow):</w:t>
            </w:r>
          </w:p>
          <w:p w14:paraId="3F440A2E" w14:textId="77777777" w:rsidR="00553DB1" w:rsidRDefault="00553DB1" w:rsidP="009A0D25">
            <w:pPr>
              <w:pStyle w:val="ListParagraph"/>
              <w:ind w:left="0"/>
              <w:rPr>
                <w:b/>
                <w:sz w:val="20"/>
              </w:rPr>
            </w:pPr>
          </w:p>
        </w:tc>
        <w:tc>
          <w:tcPr>
            <w:tcW w:w="3654" w:type="dxa"/>
            <w:tcBorders>
              <w:top w:val="single" w:sz="4" w:space="0" w:color="auto"/>
            </w:tcBorders>
            <w:shd w:val="clear" w:color="auto" w:fill="FFFFFF" w:themeFill="background1"/>
            <w:tcMar>
              <w:top w:w="115" w:type="dxa"/>
              <w:bottom w:w="115" w:type="dxa"/>
            </w:tcMar>
          </w:tcPr>
          <w:p w14:paraId="30475443" w14:textId="77777777" w:rsidR="00553DB1" w:rsidRPr="00775B3C" w:rsidRDefault="00553DB1" w:rsidP="00553DB1">
            <w:pPr>
              <w:shd w:val="clear" w:color="auto" w:fill="D9D9D9" w:themeFill="background1" w:themeFillShade="D9"/>
              <w:contextualSpacing/>
              <w:rPr>
                <w:i/>
                <w:sz w:val="20"/>
                <w:u w:val="single"/>
              </w:rPr>
            </w:pPr>
            <w:r w:rsidRPr="00775B3C">
              <w:rPr>
                <w:b/>
                <w:i/>
                <w:sz w:val="20"/>
                <w:u w:val="single"/>
              </w:rPr>
              <w:t>Describe the following based on the activities you chose to implement in the second column</w:t>
            </w:r>
          </w:p>
          <w:p w14:paraId="3B78681B" w14:textId="77777777" w:rsidR="00553DB1" w:rsidRPr="00185BDA" w:rsidRDefault="00553DB1" w:rsidP="00553DB1">
            <w:pPr>
              <w:shd w:val="clear" w:color="auto" w:fill="D9D9D9" w:themeFill="background1" w:themeFillShade="D9"/>
              <w:contextualSpacing/>
              <w:rPr>
                <w:b/>
                <w:i/>
                <w:sz w:val="20"/>
                <w:szCs w:val="20"/>
              </w:rPr>
            </w:pPr>
            <w:r w:rsidRPr="00553DB1">
              <w:rPr>
                <w:b/>
                <w:i/>
                <w:sz w:val="20"/>
                <w:szCs w:val="20"/>
                <w:highlight w:val="yellow"/>
                <w:u w:val="single"/>
              </w:rPr>
              <w:t>(highlight your choices in yellow):</w:t>
            </w:r>
          </w:p>
          <w:p w14:paraId="153E9E84" w14:textId="77777777" w:rsidR="00553DB1" w:rsidRPr="00CD7BEB" w:rsidRDefault="00553DB1" w:rsidP="009A0D25">
            <w:pPr>
              <w:contextualSpacing/>
              <w:rPr>
                <w:sz w:val="20"/>
              </w:rPr>
            </w:pPr>
          </w:p>
        </w:tc>
      </w:tr>
      <w:tr w:rsidR="00553DB1" w:rsidRPr="00E30481" w14:paraId="220656B3" w14:textId="77777777" w:rsidTr="00704F29">
        <w:trPr>
          <w:trHeight w:val="1267"/>
          <w:jc w:val="center"/>
        </w:trPr>
        <w:tc>
          <w:tcPr>
            <w:tcW w:w="3654" w:type="dxa"/>
            <w:vMerge/>
            <w:tcBorders>
              <w:bottom w:val="nil"/>
            </w:tcBorders>
            <w:shd w:val="clear" w:color="auto" w:fill="D9D9D9" w:themeFill="background1" w:themeFillShade="D9"/>
            <w:tcMar>
              <w:top w:w="115" w:type="dxa"/>
              <w:bottom w:w="115" w:type="dxa"/>
            </w:tcMar>
          </w:tcPr>
          <w:p w14:paraId="1388E44D" w14:textId="77777777" w:rsidR="00553DB1" w:rsidRDefault="00553DB1" w:rsidP="00F13BA2">
            <w:pPr>
              <w:rPr>
                <w:sz w:val="20"/>
                <w:szCs w:val="20"/>
              </w:rPr>
            </w:pP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05AB06E3" w14:textId="77777777" w:rsidR="00553DB1" w:rsidRPr="00CD7BEB" w:rsidRDefault="00553DB1" w:rsidP="00553DB1">
            <w:pPr>
              <w:rPr>
                <w:b/>
                <w:sz w:val="20"/>
                <w:szCs w:val="20"/>
              </w:rPr>
            </w:pPr>
            <w:r w:rsidRPr="00CD7BEB">
              <w:rPr>
                <w:b/>
                <w:sz w:val="20"/>
                <w:szCs w:val="20"/>
              </w:rPr>
              <w:t>2.1b</w:t>
            </w:r>
          </w:p>
          <w:p w14:paraId="0D33ECB0" w14:textId="77777777" w:rsidR="00553DB1" w:rsidRPr="00775B3C" w:rsidRDefault="00553DB1" w:rsidP="009A0D25">
            <w:pPr>
              <w:ind w:left="360"/>
              <w:contextualSpacing/>
              <w:rPr>
                <w:b/>
                <w:i/>
                <w:sz w:val="20"/>
                <w:szCs w:val="20"/>
                <w:u w:val="single"/>
              </w:rPr>
            </w:pPr>
            <w:r w:rsidRPr="00CD7BEB">
              <w:rPr>
                <w:sz w:val="20"/>
                <w:szCs w:val="20"/>
              </w:rPr>
              <w:t xml:space="preserve">Promote the use of </w:t>
            </w:r>
            <w:hyperlink r:id="rId22" w:history="1">
              <w:r w:rsidRPr="00CD7BEB">
                <w:rPr>
                  <w:rStyle w:val="Hyperlink"/>
                  <w:sz w:val="20"/>
                  <w:szCs w:val="20"/>
                </w:rPr>
                <w:t>Birth to 5; Watch Me Thrive</w:t>
              </w:r>
            </w:hyperlink>
            <w:r>
              <w:rPr>
                <w:rStyle w:val="Hyperlink"/>
                <w:sz w:val="20"/>
                <w:szCs w:val="20"/>
              </w:rPr>
              <w:t xml:space="preserve">, </w:t>
            </w:r>
            <w:r w:rsidRPr="001E727A">
              <w:rPr>
                <w:sz w:val="20"/>
                <w:szCs w:val="20"/>
              </w:rPr>
              <w:t>Learn the Signs, Act Early o</w:t>
            </w:r>
            <w:r w:rsidRPr="00CD7BEB">
              <w:rPr>
                <w:sz w:val="20"/>
                <w:szCs w:val="20"/>
              </w:rPr>
              <w:t>r other screening materials consistent with AAP guidelines</w:t>
            </w:r>
          </w:p>
        </w:tc>
        <w:tc>
          <w:tcPr>
            <w:tcW w:w="3654" w:type="dxa"/>
            <w:tcBorders>
              <w:bottom w:val="single" w:sz="4" w:space="0" w:color="auto"/>
            </w:tcBorders>
            <w:shd w:val="clear" w:color="auto" w:fill="FFFFFF" w:themeFill="background1"/>
            <w:tcMar>
              <w:top w:w="115" w:type="dxa"/>
              <w:bottom w:w="115" w:type="dxa"/>
            </w:tcMar>
          </w:tcPr>
          <w:p w14:paraId="1C0BD496" w14:textId="77777777" w:rsidR="00553DB1" w:rsidRPr="008C4849" w:rsidRDefault="00553DB1" w:rsidP="00553DB1">
            <w:pPr>
              <w:contextualSpacing/>
              <w:rPr>
                <w:b/>
                <w:sz w:val="20"/>
                <w:szCs w:val="20"/>
              </w:rPr>
            </w:pPr>
            <w:r w:rsidRPr="008C4849">
              <w:rPr>
                <w:b/>
                <w:sz w:val="20"/>
                <w:szCs w:val="20"/>
              </w:rPr>
              <w:t>2.1b</w:t>
            </w:r>
          </w:p>
          <w:p w14:paraId="0CE73E42" w14:textId="77777777" w:rsidR="00553DB1" w:rsidRPr="00775B3C" w:rsidRDefault="00553DB1" w:rsidP="009A0D25">
            <w:pPr>
              <w:ind w:left="360"/>
              <w:contextualSpacing/>
              <w:rPr>
                <w:b/>
                <w:i/>
                <w:sz w:val="20"/>
                <w:u w:val="single"/>
              </w:rPr>
            </w:pPr>
            <w:r>
              <w:rPr>
                <w:sz w:val="20"/>
              </w:rPr>
              <w:t xml:space="preserve">Number of providers or provider systems receiving information about </w:t>
            </w:r>
            <w:r w:rsidRPr="001E727A">
              <w:rPr>
                <w:sz w:val="20"/>
                <w:szCs w:val="20"/>
              </w:rPr>
              <w:t>Birth to 5, Learn the Signs, Act Early or other screening materials</w:t>
            </w:r>
          </w:p>
        </w:tc>
        <w:tc>
          <w:tcPr>
            <w:tcW w:w="3654" w:type="dxa"/>
            <w:tcBorders>
              <w:bottom w:val="single" w:sz="4" w:space="0" w:color="auto"/>
            </w:tcBorders>
            <w:shd w:val="clear" w:color="auto" w:fill="FFFFFF" w:themeFill="background1"/>
            <w:tcMar>
              <w:top w:w="115" w:type="dxa"/>
              <w:bottom w:w="115" w:type="dxa"/>
            </w:tcMar>
          </w:tcPr>
          <w:p w14:paraId="1E4C338F" w14:textId="77777777" w:rsidR="00553DB1" w:rsidRDefault="00553DB1" w:rsidP="00553DB1">
            <w:pPr>
              <w:contextualSpacing/>
              <w:rPr>
                <w:b/>
                <w:sz w:val="20"/>
              </w:rPr>
            </w:pPr>
            <w:r>
              <w:rPr>
                <w:b/>
                <w:sz w:val="20"/>
              </w:rPr>
              <w:t>2.1b</w:t>
            </w:r>
          </w:p>
          <w:p w14:paraId="6C62B6A9" w14:textId="77777777" w:rsidR="00553DB1" w:rsidRPr="00775B3C" w:rsidRDefault="00553DB1" w:rsidP="009A0D25">
            <w:pPr>
              <w:ind w:left="360"/>
              <w:rPr>
                <w:b/>
                <w:i/>
                <w:sz w:val="20"/>
                <w:u w:val="single"/>
              </w:rPr>
            </w:pPr>
            <w:r w:rsidRPr="00CD7BEB">
              <w:rPr>
                <w:sz w:val="20"/>
              </w:rPr>
              <w:t>Nothing is entered here</w:t>
            </w:r>
          </w:p>
        </w:tc>
      </w:tr>
      <w:tr w:rsidR="0058548B" w:rsidRPr="00E30481" w14:paraId="7ACDE5B5" w14:textId="77777777" w:rsidTr="00704F29">
        <w:trPr>
          <w:trHeight w:val="681"/>
          <w:jc w:val="center"/>
        </w:trPr>
        <w:tc>
          <w:tcPr>
            <w:tcW w:w="3654" w:type="dxa"/>
            <w:tcBorders>
              <w:top w:val="nil"/>
              <w:bottom w:val="nil"/>
            </w:tcBorders>
            <w:shd w:val="clear" w:color="auto" w:fill="D9D9D9" w:themeFill="background1" w:themeFillShade="D9"/>
            <w:tcMar>
              <w:top w:w="115" w:type="dxa"/>
              <w:bottom w:w="115" w:type="dxa"/>
            </w:tcMar>
          </w:tcPr>
          <w:p w14:paraId="6838DAAE" w14:textId="77777777" w:rsidR="0058548B" w:rsidRDefault="0058548B" w:rsidP="00C66199">
            <w:pPr>
              <w:rPr>
                <w:b/>
                <w:sz w:val="20"/>
                <w:szCs w:val="20"/>
              </w:rPr>
            </w:pP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682A3441" w14:textId="77777777" w:rsidR="00CD7BEB" w:rsidRPr="00CD7BEB" w:rsidRDefault="00CD7BEB" w:rsidP="00CD7BEB">
            <w:pPr>
              <w:rPr>
                <w:b/>
                <w:sz w:val="20"/>
                <w:szCs w:val="20"/>
              </w:rPr>
            </w:pPr>
            <w:r w:rsidRPr="00CD7BEB">
              <w:rPr>
                <w:b/>
                <w:sz w:val="20"/>
                <w:szCs w:val="20"/>
              </w:rPr>
              <w:t>2.1c</w:t>
            </w:r>
          </w:p>
          <w:p w14:paraId="362382CC" w14:textId="77777777" w:rsidR="0058548B" w:rsidRDefault="00F13BA2" w:rsidP="00C23CF5">
            <w:pPr>
              <w:ind w:left="360"/>
              <w:rPr>
                <w:sz w:val="20"/>
                <w:szCs w:val="20"/>
              </w:rPr>
            </w:pPr>
            <w:r w:rsidRPr="00CD7BEB">
              <w:rPr>
                <w:sz w:val="20"/>
                <w:szCs w:val="20"/>
              </w:rPr>
              <w:t xml:space="preserve">Participate in </w:t>
            </w:r>
            <w:hyperlink r:id="rId23" w:history="1">
              <w:r w:rsidRPr="00CD7BEB">
                <w:rPr>
                  <w:rStyle w:val="Hyperlink"/>
                  <w:sz w:val="20"/>
                  <w:szCs w:val="20"/>
                </w:rPr>
                <w:t>Help Me Grow</w:t>
              </w:r>
            </w:hyperlink>
            <w:r w:rsidRPr="00CD7BEB">
              <w:rPr>
                <w:sz w:val="20"/>
                <w:szCs w:val="20"/>
              </w:rPr>
              <w:t xml:space="preserve"> (HMG) or programs that promote the core components of HMG</w:t>
            </w: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0B5D9624" w14:textId="77777777" w:rsidR="00CD7BEB" w:rsidRPr="00CD7BEB" w:rsidRDefault="00CD7BEB" w:rsidP="00CD7BEB">
            <w:pPr>
              <w:rPr>
                <w:b/>
                <w:sz w:val="20"/>
              </w:rPr>
            </w:pPr>
            <w:r w:rsidRPr="00CD7BEB">
              <w:rPr>
                <w:b/>
                <w:sz w:val="20"/>
              </w:rPr>
              <w:t xml:space="preserve">2.1c </w:t>
            </w:r>
          </w:p>
          <w:p w14:paraId="2055A83D" w14:textId="77777777" w:rsidR="00F13BA2" w:rsidRPr="00CD7BEB" w:rsidRDefault="00F13BA2" w:rsidP="00C23CF5">
            <w:pPr>
              <w:ind w:left="360"/>
              <w:rPr>
                <w:sz w:val="20"/>
              </w:rPr>
            </w:pPr>
            <w:r w:rsidRPr="00CD7BEB">
              <w:rPr>
                <w:sz w:val="20"/>
              </w:rPr>
              <w:t>Describe participation in HMG or HMG like programs</w:t>
            </w:r>
          </w:p>
          <w:p w14:paraId="1123F8BD" w14:textId="77777777" w:rsidR="0058548B" w:rsidRDefault="0058548B" w:rsidP="00F13BA2">
            <w:pPr>
              <w:rPr>
                <w:b/>
                <w:sz w:val="20"/>
              </w:rPr>
            </w:pP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2C0A3690" w14:textId="77777777" w:rsidR="00CD7BEB" w:rsidRPr="00CD7BEB" w:rsidRDefault="00CD7BEB" w:rsidP="00F13BA2">
            <w:pPr>
              <w:rPr>
                <w:b/>
                <w:sz w:val="20"/>
              </w:rPr>
            </w:pPr>
            <w:r w:rsidRPr="00CD7BEB">
              <w:rPr>
                <w:b/>
                <w:sz w:val="20"/>
              </w:rPr>
              <w:t>2.1c</w:t>
            </w:r>
          </w:p>
          <w:p w14:paraId="1EDC0C3B" w14:textId="77777777" w:rsidR="0058548B" w:rsidRDefault="002B09C7" w:rsidP="00C23CF5">
            <w:pPr>
              <w:ind w:left="360"/>
              <w:rPr>
                <w:b/>
                <w:sz w:val="20"/>
              </w:rPr>
            </w:pPr>
            <w:r w:rsidRPr="00AC44CF">
              <w:rPr>
                <w:sz w:val="20"/>
              </w:rPr>
              <w:t>Outcomes of participation in HMG or HMG like programs. Describe results of work to implement</w:t>
            </w:r>
            <w:r>
              <w:rPr>
                <w:sz w:val="20"/>
              </w:rPr>
              <w:t xml:space="preserve"> HMG core</w:t>
            </w:r>
            <w:r w:rsidR="00F93692">
              <w:rPr>
                <w:sz w:val="20"/>
              </w:rPr>
              <w:t xml:space="preserve"> components</w:t>
            </w:r>
          </w:p>
        </w:tc>
      </w:tr>
      <w:tr w:rsidR="002B09C7" w:rsidRPr="00E30481" w14:paraId="39EDBE6D" w14:textId="77777777" w:rsidTr="00704F29">
        <w:trPr>
          <w:trHeight w:val="681"/>
          <w:jc w:val="center"/>
        </w:trPr>
        <w:tc>
          <w:tcPr>
            <w:tcW w:w="3654" w:type="dxa"/>
            <w:tcBorders>
              <w:top w:val="nil"/>
              <w:bottom w:val="single" w:sz="4" w:space="0" w:color="auto"/>
            </w:tcBorders>
            <w:shd w:val="clear" w:color="auto" w:fill="D9D9D9" w:themeFill="background1" w:themeFillShade="D9"/>
            <w:tcMar>
              <w:top w:w="115" w:type="dxa"/>
              <w:bottom w:w="115" w:type="dxa"/>
            </w:tcMar>
          </w:tcPr>
          <w:p w14:paraId="47F24C63" w14:textId="77777777" w:rsidR="002B09C7" w:rsidRPr="00F13BA2" w:rsidRDefault="002B09C7" w:rsidP="00F13BA2">
            <w:pPr>
              <w:rPr>
                <w:b/>
                <w:sz w:val="20"/>
                <w:szCs w:val="20"/>
              </w:rPr>
            </w:pP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356940B7" w14:textId="77777777" w:rsidR="00CD7BEB" w:rsidRPr="00CD7BEB" w:rsidRDefault="00CD7BEB" w:rsidP="00CD7BEB">
            <w:pPr>
              <w:rPr>
                <w:b/>
                <w:sz w:val="20"/>
                <w:szCs w:val="20"/>
              </w:rPr>
            </w:pPr>
            <w:r w:rsidRPr="00CD7BEB">
              <w:rPr>
                <w:b/>
                <w:sz w:val="20"/>
                <w:szCs w:val="20"/>
              </w:rPr>
              <w:t>2.1d</w:t>
            </w:r>
          </w:p>
          <w:p w14:paraId="21E482A6" w14:textId="77777777" w:rsidR="002B09C7" w:rsidRPr="002B09C7" w:rsidRDefault="002B09C7" w:rsidP="00C23CF5">
            <w:pPr>
              <w:ind w:left="360"/>
              <w:rPr>
                <w:sz w:val="20"/>
                <w:szCs w:val="20"/>
              </w:rPr>
            </w:pPr>
            <w:r w:rsidRPr="002617A0">
              <w:rPr>
                <w:sz w:val="20"/>
                <w:szCs w:val="20"/>
              </w:rPr>
              <w:t>Increase understanding of the specific barriers to referral and evaluation by early intervention or pediatric specialists (including mental/behavioral health)</w:t>
            </w: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5674EFCC" w14:textId="77777777" w:rsidR="00CD7BEB" w:rsidRPr="00CD7BEB" w:rsidRDefault="00CD7BEB" w:rsidP="00CD7BEB">
            <w:pPr>
              <w:rPr>
                <w:b/>
                <w:sz w:val="20"/>
              </w:rPr>
            </w:pPr>
            <w:r w:rsidRPr="00CD7BEB">
              <w:rPr>
                <w:b/>
                <w:sz w:val="20"/>
              </w:rPr>
              <w:t>2.1d</w:t>
            </w:r>
          </w:p>
          <w:p w14:paraId="5F20489D" w14:textId="77777777" w:rsidR="002B09C7" w:rsidRPr="00CD7BEB" w:rsidRDefault="002B09C7" w:rsidP="00C23CF5">
            <w:pPr>
              <w:ind w:left="360"/>
              <w:rPr>
                <w:sz w:val="20"/>
              </w:rPr>
            </w:pPr>
            <w:r w:rsidRPr="00CD7BEB">
              <w:rPr>
                <w:sz w:val="20"/>
              </w:rPr>
              <w:t>Describe barriers to referral and evaluation by early intervention or pediatric specialists</w:t>
            </w:r>
          </w:p>
          <w:p w14:paraId="748E9143" w14:textId="77777777" w:rsidR="002B09C7" w:rsidRDefault="002B09C7" w:rsidP="002B09C7">
            <w:pPr>
              <w:pStyle w:val="ListParagraph"/>
              <w:rPr>
                <w:b/>
                <w:sz w:val="20"/>
              </w:rPr>
            </w:pP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1C67BC91" w14:textId="77777777" w:rsidR="002B09C7" w:rsidRDefault="00CD7BEB" w:rsidP="00CD7BEB">
            <w:pPr>
              <w:rPr>
                <w:b/>
                <w:sz w:val="20"/>
              </w:rPr>
            </w:pPr>
            <w:r>
              <w:rPr>
                <w:b/>
                <w:sz w:val="20"/>
              </w:rPr>
              <w:t>2.1d</w:t>
            </w:r>
          </w:p>
          <w:p w14:paraId="52B9B8A7" w14:textId="77777777" w:rsidR="00CD7BEB" w:rsidRPr="00CD7BEB" w:rsidRDefault="00CD7BEB" w:rsidP="00C23CF5">
            <w:pPr>
              <w:ind w:left="360"/>
              <w:rPr>
                <w:b/>
                <w:sz w:val="20"/>
              </w:rPr>
            </w:pPr>
            <w:r w:rsidRPr="00CD7BEB">
              <w:rPr>
                <w:sz w:val="20"/>
              </w:rPr>
              <w:t>Nothing is entered here</w:t>
            </w:r>
          </w:p>
        </w:tc>
      </w:tr>
      <w:tr w:rsidR="00C863C7" w:rsidRPr="00E30481" w14:paraId="6EA8B5B5" w14:textId="77777777" w:rsidTr="00704F29">
        <w:trPr>
          <w:trHeight w:val="681"/>
          <w:jc w:val="center"/>
        </w:trPr>
        <w:tc>
          <w:tcPr>
            <w:tcW w:w="3654" w:type="dxa"/>
            <w:tcBorders>
              <w:top w:val="nil"/>
              <w:bottom w:val="single" w:sz="4" w:space="0" w:color="auto"/>
            </w:tcBorders>
            <w:shd w:val="clear" w:color="auto" w:fill="D9D9D9" w:themeFill="background1" w:themeFillShade="D9"/>
            <w:tcMar>
              <w:top w:w="115" w:type="dxa"/>
              <w:bottom w:w="115" w:type="dxa"/>
            </w:tcMar>
          </w:tcPr>
          <w:p w14:paraId="70AF3AAE" w14:textId="77777777" w:rsidR="00C863C7" w:rsidRPr="00F13BA2" w:rsidRDefault="00C863C7" w:rsidP="00C863C7">
            <w:pPr>
              <w:rPr>
                <w:b/>
                <w:sz w:val="20"/>
                <w:szCs w:val="20"/>
              </w:rPr>
            </w:pP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0D6B124F" w14:textId="77777777" w:rsidR="00C863C7" w:rsidRPr="006A2BC1" w:rsidRDefault="00C863C7" w:rsidP="00C863C7">
            <w:pPr>
              <w:rPr>
                <w:b/>
                <w:sz w:val="20"/>
                <w:szCs w:val="20"/>
              </w:rPr>
            </w:pPr>
            <w:r w:rsidRPr="006A2BC1">
              <w:rPr>
                <w:b/>
                <w:sz w:val="20"/>
                <w:szCs w:val="20"/>
              </w:rPr>
              <w:t>2.1e</w:t>
            </w:r>
          </w:p>
          <w:p w14:paraId="5FAA2628" w14:textId="77777777" w:rsidR="00C863C7" w:rsidRPr="00E35531" w:rsidRDefault="002067F1">
            <w:pPr>
              <w:ind w:left="466"/>
              <w:rPr>
                <w:b/>
                <w:sz w:val="20"/>
                <w:szCs w:val="20"/>
                <w:highlight w:val="cyan"/>
              </w:rPr>
            </w:pPr>
            <w:r w:rsidRPr="006A2BC1">
              <w:rPr>
                <w:sz w:val="20"/>
                <w:szCs w:val="20"/>
              </w:rPr>
              <w:t xml:space="preserve">Plan and implement a family engagement project to improve local efforts to serve children and youth with special health care </w:t>
            </w:r>
            <w:r w:rsidRPr="006A2BC1">
              <w:rPr>
                <w:sz w:val="20"/>
                <w:szCs w:val="20"/>
              </w:rPr>
              <w:lastRenderedPageBreak/>
              <w:t>needs (e.g., convene a family advisory group to assess how CYSHCN are served in local home visiti</w:t>
            </w:r>
            <w:r w:rsidR="00554ACF" w:rsidRPr="006A2BC1">
              <w:rPr>
                <w:sz w:val="20"/>
                <w:szCs w:val="20"/>
              </w:rPr>
              <w:t>ng or case management programs)</w:t>
            </w: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1D86B4FC" w14:textId="77777777" w:rsidR="00C863C7" w:rsidRPr="006A2BC1" w:rsidRDefault="00C863C7" w:rsidP="00C863C7">
            <w:pPr>
              <w:rPr>
                <w:b/>
                <w:sz w:val="20"/>
              </w:rPr>
            </w:pPr>
            <w:r w:rsidRPr="006A2BC1">
              <w:rPr>
                <w:b/>
                <w:sz w:val="20"/>
              </w:rPr>
              <w:lastRenderedPageBreak/>
              <w:t>2.1e</w:t>
            </w:r>
          </w:p>
          <w:p w14:paraId="53D9E2F7" w14:textId="77777777" w:rsidR="00C863C7" w:rsidRPr="006A2BC1" w:rsidRDefault="00C863C7" w:rsidP="006A2BC1">
            <w:pPr>
              <w:ind w:left="360"/>
              <w:rPr>
                <w:sz w:val="20"/>
              </w:rPr>
            </w:pPr>
            <w:r w:rsidRPr="006A2BC1">
              <w:rPr>
                <w:sz w:val="20"/>
              </w:rPr>
              <w:t xml:space="preserve">Describe </w:t>
            </w:r>
            <w:r w:rsidR="005A6005" w:rsidRPr="006A2BC1">
              <w:rPr>
                <w:sz w:val="20"/>
              </w:rPr>
              <w:t xml:space="preserve">project </w:t>
            </w:r>
            <w:r w:rsidR="002067F1" w:rsidRPr="006A2BC1">
              <w:rPr>
                <w:sz w:val="20"/>
              </w:rPr>
              <w:t>activities</w:t>
            </w:r>
            <w:r w:rsidR="005A6005" w:rsidRPr="006A2BC1">
              <w:rPr>
                <w:sz w:val="20"/>
              </w:rPr>
              <w:t>,</w:t>
            </w:r>
            <w:r w:rsidR="002067F1" w:rsidRPr="006A2BC1">
              <w:rPr>
                <w:sz w:val="20"/>
              </w:rPr>
              <w:t xml:space="preserve"> goals, and outcomes </w:t>
            </w:r>
            <w:r w:rsidR="00EE0258" w:rsidRPr="006A2BC1">
              <w:rPr>
                <w:sz w:val="20"/>
              </w:rPr>
              <w:t>such as</w:t>
            </w:r>
            <w:r w:rsidRPr="006A2BC1">
              <w:rPr>
                <w:sz w:val="20"/>
              </w:rPr>
              <w:t xml:space="preserve"> </w:t>
            </w:r>
            <w:r w:rsidR="00EE0258" w:rsidRPr="006A2BC1">
              <w:rPr>
                <w:sz w:val="20"/>
              </w:rPr>
              <w:t>n</w:t>
            </w:r>
            <w:r w:rsidR="002067F1" w:rsidRPr="006A2BC1">
              <w:rPr>
                <w:sz w:val="20"/>
              </w:rPr>
              <w:t>umber of family members engaged, number of community meeti</w:t>
            </w:r>
            <w:r w:rsidR="00EE0258" w:rsidRPr="006A2BC1">
              <w:rPr>
                <w:sz w:val="20"/>
              </w:rPr>
              <w:t>ngs</w:t>
            </w:r>
            <w:r w:rsidR="002067F1" w:rsidRPr="006A2BC1">
              <w:rPr>
                <w:sz w:val="20"/>
              </w:rPr>
              <w:t xml:space="preserve">, and other </w:t>
            </w:r>
            <w:r w:rsidR="002067F1" w:rsidRPr="006A2BC1">
              <w:rPr>
                <w:sz w:val="20"/>
              </w:rPr>
              <w:lastRenderedPageBreak/>
              <w:t xml:space="preserve">process measures </w:t>
            </w:r>
            <w:r w:rsidR="00554ACF" w:rsidRPr="006A2BC1">
              <w:rPr>
                <w:sz w:val="20"/>
              </w:rPr>
              <w:t>specific to the planned project</w:t>
            </w:r>
            <w:r w:rsidR="002067F1" w:rsidRPr="006A2BC1">
              <w:rPr>
                <w:sz w:val="20"/>
              </w:rPr>
              <w:t xml:space="preserve"> </w:t>
            </w:r>
          </w:p>
          <w:p w14:paraId="68E4F924" w14:textId="77777777" w:rsidR="00C863C7" w:rsidRPr="006A2BC1" w:rsidRDefault="00C863C7" w:rsidP="00C863C7">
            <w:pPr>
              <w:rPr>
                <w:b/>
                <w:sz w:val="20"/>
              </w:rPr>
            </w:pP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3336CAFF" w14:textId="77777777" w:rsidR="00C863C7" w:rsidRPr="006A2BC1" w:rsidRDefault="00C863C7" w:rsidP="00C863C7">
            <w:pPr>
              <w:contextualSpacing/>
              <w:rPr>
                <w:b/>
                <w:sz w:val="20"/>
              </w:rPr>
            </w:pPr>
            <w:r w:rsidRPr="006A2BC1">
              <w:rPr>
                <w:b/>
                <w:sz w:val="20"/>
              </w:rPr>
              <w:lastRenderedPageBreak/>
              <w:t>2.1e</w:t>
            </w:r>
          </w:p>
          <w:p w14:paraId="58166836" w14:textId="77777777" w:rsidR="00C863C7" w:rsidRPr="006A2BC1" w:rsidRDefault="00C863C7" w:rsidP="00A13E9B">
            <w:pPr>
              <w:ind w:left="358"/>
              <w:rPr>
                <w:b/>
                <w:sz w:val="20"/>
              </w:rPr>
            </w:pPr>
            <w:r w:rsidRPr="006A2BC1">
              <w:rPr>
                <w:sz w:val="20"/>
              </w:rPr>
              <w:t>Nothing is entered here</w:t>
            </w:r>
          </w:p>
        </w:tc>
      </w:tr>
      <w:tr w:rsidR="002B09C7" w:rsidRPr="00E30481" w14:paraId="79D5262A" w14:textId="77777777" w:rsidTr="00704F29">
        <w:trPr>
          <w:trHeight w:val="681"/>
          <w:jc w:val="center"/>
        </w:trPr>
        <w:tc>
          <w:tcPr>
            <w:tcW w:w="3654" w:type="dxa"/>
            <w:tcBorders>
              <w:top w:val="single" w:sz="4" w:space="0" w:color="auto"/>
              <w:bottom w:val="nil"/>
            </w:tcBorders>
            <w:shd w:val="clear" w:color="auto" w:fill="D9D9D9" w:themeFill="background1" w:themeFillShade="D9"/>
            <w:tcMar>
              <w:top w:w="115" w:type="dxa"/>
              <w:bottom w:w="115" w:type="dxa"/>
            </w:tcMar>
          </w:tcPr>
          <w:p w14:paraId="594FD5A4" w14:textId="77777777" w:rsidR="002B09C7" w:rsidRPr="00F13BA2" w:rsidRDefault="002B09C7" w:rsidP="00F13BA2">
            <w:pPr>
              <w:rPr>
                <w:b/>
                <w:sz w:val="20"/>
                <w:szCs w:val="20"/>
              </w:rPr>
            </w:pP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66C3DC34" w14:textId="77777777" w:rsidR="00CD7BEB" w:rsidRPr="00CD7BEB" w:rsidRDefault="00C863C7" w:rsidP="00CD7BEB">
            <w:pPr>
              <w:rPr>
                <w:b/>
                <w:sz w:val="20"/>
                <w:szCs w:val="20"/>
              </w:rPr>
            </w:pPr>
            <w:r>
              <w:rPr>
                <w:b/>
                <w:sz w:val="20"/>
                <w:szCs w:val="20"/>
              </w:rPr>
              <w:t>2.1f</w:t>
            </w:r>
          </w:p>
          <w:p w14:paraId="02E398C0" w14:textId="77777777" w:rsidR="002B09C7" w:rsidRPr="004D3DC3" w:rsidRDefault="002B09C7" w:rsidP="00E56FCF">
            <w:pPr>
              <w:ind w:left="462"/>
              <w:rPr>
                <w:sz w:val="20"/>
                <w:szCs w:val="20"/>
              </w:rPr>
            </w:pPr>
            <w:r w:rsidRPr="00CD7BEB">
              <w:rPr>
                <w:sz w:val="20"/>
                <w:szCs w:val="20"/>
              </w:rPr>
              <w:t>Work with health plans (HPs), including MCPs, to identify and address barriers to screening, referral, linkage and to assist the HPs in increasing developmental screening</w:t>
            </w:r>
            <w:r w:rsidR="00F117B3">
              <w:rPr>
                <w:sz w:val="20"/>
                <w:szCs w:val="20"/>
              </w:rPr>
              <w:t>s</w:t>
            </w:r>
            <w:r w:rsidRPr="00CD7BEB">
              <w:rPr>
                <w:sz w:val="20"/>
                <w:szCs w:val="20"/>
              </w:rPr>
              <w:t xml:space="preserve"> for their members, per AAP guidelines, th</w:t>
            </w:r>
            <w:r w:rsidR="00F117B3">
              <w:rPr>
                <w:sz w:val="20"/>
                <w:szCs w:val="20"/>
              </w:rPr>
              <w:t>r</w:t>
            </w:r>
            <w:r w:rsidRPr="00CD7BEB">
              <w:rPr>
                <w:sz w:val="20"/>
                <w:szCs w:val="20"/>
              </w:rPr>
              <w:t>ough education, provider feedback, incentives, quality</w:t>
            </w:r>
            <w:r w:rsidR="00F93692">
              <w:rPr>
                <w:sz w:val="20"/>
                <w:szCs w:val="20"/>
              </w:rPr>
              <w:t xml:space="preserve"> improvement, or other methods</w:t>
            </w: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7067B9C4" w14:textId="77777777" w:rsidR="00CD7BEB" w:rsidRPr="00CD7BEB" w:rsidRDefault="00C863C7" w:rsidP="00CD7BEB">
            <w:pPr>
              <w:rPr>
                <w:b/>
                <w:sz w:val="20"/>
              </w:rPr>
            </w:pPr>
            <w:r>
              <w:rPr>
                <w:b/>
                <w:sz w:val="20"/>
              </w:rPr>
              <w:t>2.1f</w:t>
            </w:r>
          </w:p>
          <w:p w14:paraId="564E8100" w14:textId="77777777" w:rsidR="002B09C7" w:rsidRPr="00CD7BEB" w:rsidRDefault="002B09C7" w:rsidP="00C23CF5">
            <w:pPr>
              <w:ind w:left="360"/>
              <w:rPr>
                <w:sz w:val="20"/>
              </w:rPr>
            </w:pPr>
            <w:r w:rsidRPr="00CD7BEB">
              <w:rPr>
                <w:sz w:val="20"/>
              </w:rPr>
              <w:t>Describe barriers and strategies to increase screening, referral and linkage</w:t>
            </w:r>
          </w:p>
          <w:p w14:paraId="1CB7C407" w14:textId="77777777" w:rsidR="002B09C7" w:rsidRPr="004E4ADA" w:rsidRDefault="002B09C7" w:rsidP="00CB337C">
            <w:pPr>
              <w:pStyle w:val="ListParagraph"/>
              <w:numPr>
                <w:ilvl w:val="0"/>
                <w:numId w:val="23"/>
              </w:numPr>
              <w:ind w:left="720"/>
              <w:rPr>
                <w:sz w:val="20"/>
              </w:rPr>
            </w:pPr>
            <w:r w:rsidRPr="004E4ADA">
              <w:rPr>
                <w:sz w:val="20"/>
              </w:rPr>
              <w:t>Number of HPs requiring screenings per AAP guidelines</w:t>
            </w:r>
          </w:p>
          <w:p w14:paraId="50E81104" w14:textId="77777777" w:rsidR="002B09C7" w:rsidRPr="001773A1" w:rsidRDefault="002B09C7" w:rsidP="00F13BA2">
            <w:pPr>
              <w:ind w:left="360"/>
              <w:rPr>
                <w:b/>
                <w:sz w:val="20"/>
              </w:rPr>
            </w:pP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71E1A370" w14:textId="77777777" w:rsidR="002B09C7" w:rsidRPr="00CD7BEB" w:rsidRDefault="00C863C7" w:rsidP="00F13BA2">
            <w:pPr>
              <w:contextualSpacing/>
              <w:rPr>
                <w:b/>
                <w:sz w:val="20"/>
              </w:rPr>
            </w:pPr>
            <w:r>
              <w:rPr>
                <w:b/>
                <w:sz w:val="20"/>
              </w:rPr>
              <w:t>2.1f</w:t>
            </w:r>
          </w:p>
          <w:p w14:paraId="7847E97C" w14:textId="77777777" w:rsidR="002B09C7" w:rsidRPr="00DE47F6" w:rsidRDefault="00CD7BEB" w:rsidP="00C23CF5">
            <w:pPr>
              <w:ind w:left="360"/>
              <w:rPr>
                <w:b/>
                <w:sz w:val="20"/>
              </w:rPr>
            </w:pPr>
            <w:r w:rsidRPr="00CD7BEB">
              <w:rPr>
                <w:sz w:val="20"/>
              </w:rPr>
              <w:t>Nothing is entered here</w:t>
            </w:r>
          </w:p>
        </w:tc>
      </w:tr>
      <w:tr w:rsidR="002B09C7" w:rsidRPr="00E30481" w14:paraId="76858D2C" w14:textId="77777777" w:rsidTr="00704F29">
        <w:trPr>
          <w:trHeight w:val="681"/>
          <w:jc w:val="center"/>
        </w:trPr>
        <w:tc>
          <w:tcPr>
            <w:tcW w:w="3654" w:type="dxa"/>
            <w:tcBorders>
              <w:top w:val="nil"/>
              <w:bottom w:val="nil"/>
            </w:tcBorders>
            <w:shd w:val="clear" w:color="auto" w:fill="D9D9D9" w:themeFill="background1" w:themeFillShade="D9"/>
            <w:tcMar>
              <w:top w:w="115" w:type="dxa"/>
              <w:bottom w:w="115" w:type="dxa"/>
            </w:tcMar>
          </w:tcPr>
          <w:p w14:paraId="01261DA9" w14:textId="77777777" w:rsidR="002B09C7" w:rsidRDefault="002B09C7" w:rsidP="00C66199">
            <w:pPr>
              <w:rPr>
                <w:sz w:val="20"/>
                <w:szCs w:val="20"/>
              </w:rPr>
            </w:pP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2E4C8E60" w14:textId="77777777" w:rsidR="00CD7BEB" w:rsidRPr="002617A0" w:rsidRDefault="00A13E9B" w:rsidP="00CD7BEB">
            <w:pPr>
              <w:rPr>
                <w:b/>
                <w:sz w:val="20"/>
                <w:szCs w:val="20"/>
              </w:rPr>
            </w:pPr>
            <w:r>
              <w:rPr>
                <w:b/>
                <w:sz w:val="20"/>
                <w:szCs w:val="20"/>
              </w:rPr>
              <w:t>2.1g</w:t>
            </w:r>
          </w:p>
          <w:p w14:paraId="49FEB245" w14:textId="77777777" w:rsidR="002B09C7" w:rsidRPr="002617A0" w:rsidRDefault="002B09C7" w:rsidP="009A0D25">
            <w:pPr>
              <w:ind w:left="462"/>
              <w:rPr>
                <w:b/>
                <w:i/>
                <w:sz w:val="20"/>
                <w:szCs w:val="20"/>
                <w:u w:val="single"/>
              </w:rPr>
            </w:pPr>
            <w:r w:rsidRPr="002617A0">
              <w:rPr>
                <w:sz w:val="20"/>
                <w:szCs w:val="20"/>
              </w:rPr>
              <w:t xml:space="preserve">Identify methods to measure and monitor rates of developmental </w:t>
            </w:r>
            <w:r w:rsidR="005A6005">
              <w:rPr>
                <w:sz w:val="20"/>
                <w:szCs w:val="20"/>
              </w:rPr>
              <w:t xml:space="preserve">and other types of childhood </w:t>
            </w:r>
            <w:r w:rsidRPr="002617A0">
              <w:rPr>
                <w:sz w:val="20"/>
                <w:szCs w:val="20"/>
              </w:rPr>
              <w:t>screening</w:t>
            </w:r>
            <w:r w:rsidR="005A6005">
              <w:rPr>
                <w:sz w:val="20"/>
                <w:szCs w:val="20"/>
              </w:rPr>
              <w:t xml:space="preserve">, </w:t>
            </w:r>
            <w:r w:rsidR="00F93692" w:rsidRPr="002617A0">
              <w:rPr>
                <w:sz w:val="20"/>
                <w:szCs w:val="20"/>
              </w:rPr>
              <w:t>referrals</w:t>
            </w:r>
            <w:r w:rsidR="005A6005">
              <w:rPr>
                <w:sz w:val="20"/>
                <w:szCs w:val="20"/>
              </w:rPr>
              <w:t>, and successful linkages to care</w:t>
            </w:r>
            <w:r w:rsidR="00F93692" w:rsidRPr="002617A0">
              <w:rPr>
                <w:sz w:val="20"/>
                <w:szCs w:val="20"/>
              </w:rPr>
              <w:t xml:space="preserve"> in your jurisdiction</w:t>
            </w: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4B09EBA7" w14:textId="77777777" w:rsidR="00CD7BEB" w:rsidRPr="00CD7BEB" w:rsidRDefault="00A13E9B" w:rsidP="00CD7BEB">
            <w:pPr>
              <w:rPr>
                <w:b/>
                <w:sz w:val="20"/>
              </w:rPr>
            </w:pPr>
            <w:r>
              <w:rPr>
                <w:b/>
                <w:sz w:val="20"/>
              </w:rPr>
              <w:t>2.1g</w:t>
            </w:r>
          </w:p>
          <w:p w14:paraId="56A23B16" w14:textId="77777777" w:rsidR="002B09C7" w:rsidRPr="00775B3C" w:rsidRDefault="002B09C7">
            <w:pPr>
              <w:ind w:left="360"/>
              <w:rPr>
                <w:b/>
                <w:i/>
                <w:sz w:val="20"/>
                <w:u w:val="single"/>
              </w:rPr>
            </w:pPr>
            <w:r w:rsidRPr="00CD7BEB">
              <w:rPr>
                <w:sz w:val="20"/>
              </w:rPr>
              <w:t xml:space="preserve">If applicable, provide data on developmental </w:t>
            </w:r>
            <w:r w:rsidR="005A6005">
              <w:rPr>
                <w:sz w:val="20"/>
              </w:rPr>
              <w:t xml:space="preserve">and other </w:t>
            </w:r>
            <w:r w:rsidRPr="00CD7BEB">
              <w:rPr>
                <w:sz w:val="20"/>
              </w:rPr>
              <w:t>screening rates</w:t>
            </w:r>
            <w:r w:rsidR="005A6005">
              <w:rPr>
                <w:sz w:val="20"/>
              </w:rPr>
              <w:t>, referrals, and successful linkages to care</w:t>
            </w:r>
            <w:r w:rsidRPr="00CD7BEB">
              <w:rPr>
                <w:sz w:val="20"/>
              </w:rPr>
              <w:t xml:space="preserve"> for the target population </w:t>
            </w: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28C19788" w14:textId="77777777" w:rsidR="002B09C7" w:rsidRPr="00CD7BEB" w:rsidRDefault="00A13E9B" w:rsidP="00C66199">
            <w:pPr>
              <w:contextualSpacing/>
              <w:rPr>
                <w:b/>
                <w:sz w:val="20"/>
              </w:rPr>
            </w:pPr>
            <w:r>
              <w:rPr>
                <w:b/>
                <w:sz w:val="20"/>
              </w:rPr>
              <w:t>2.1g</w:t>
            </w:r>
          </w:p>
          <w:p w14:paraId="25DEFC66" w14:textId="77777777" w:rsidR="00CD7BEB" w:rsidRPr="00775B3C" w:rsidRDefault="00CD7BEB" w:rsidP="00C23CF5">
            <w:pPr>
              <w:ind w:left="360"/>
              <w:contextualSpacing/>
              <w:rPr>
                <w:b/>
                <w:i/>
                <w:sz w:val="20"/>
                <w:u w:val="single"/>
              </w:rPr>
            </w:pPr>
            <w:r w:rsidRPr="00CD7BEB">
              <w:rPr>
                <w:sz w:val="20"/>
              </w:rPr>
              <w:t>Nothing is entered here</w:t>
            </w:r>
          </w:p>
        </w:tc>
      </w:tr>
      <w:tr w:rsidR="00A13E9B" w:rsidRPr="00E30481" w14:paraId="41664C54" w14:textId="77777777" w:rsidTr="00704F29">
        <w:trPr>
          <w:trHeight w:val="681"/>
          <w:jc w:val="center"/>
        </w:trPr>
        <w:tc>
          <w:tcPr>
            <w:tcW w:w="3654" w:type="dxa"/>
            <w:tcBorders>
              <w:top w:val="nil"/>
              <w:bottom w:val="nil"/>
            </w:tcBorders>
            <w:shd w:val="clear" w:color="auto" w:fill="D9D9D9" w:themeFill="background1" w:themeFillShade="D9"/>
            <w:tcMar>
              <w:top w:w="115" w:type="dxa"/>
              <w:bottom w:w="115" w:type="dxa"/>
            </w:tcMar>
          </w:tcPr>
          <w:p w14:paraId="7C85D30E" w14:textId="77777777" w:rsidR="00A13E9B" w:rsidRDefault="00A13E9B" w:rsidP="00A13E9B">
            <w:pPr>
              <w:rPr>
                <w:sz w:val="20"/>
                <w:szCs w:val="20"/>
              </w:rPr>
            </w:pP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34FECCE1" w14:textId="77777777" w:rsidR="00A13E9B" w:rsidRPr="006A2BC1" w:rsidRDefault="00A13E9B" w:rsidP="00A13E9B">
            <w:pPr>
              <w:rPr>
                <w:b/>
                <w:sz w:val="20"/>
                <w:szCs w:val="20"/>
              </w:rPr>
            </w:pPr>
            <w:r w:rsidRPr="006A2BC1">
              <w:rPr>
                <w:b/>
                <w:sz w:val="20"/>
                <w:szCs w:val="20"/>
              </w:rPr>
              <w:t>2.1h</w:t>
            </w:r>
          </w:p>
          <w:p w14:paraId="2E0692E7" w14:textId="77777777" w:rsidR="00A13E9B" w:rsidRPr="006A2BC1" w:rsidRDefault="005A6005" w:rsidP="00A13E9B">
            <w:pPr>
              <w:ind w:left="466"/>
              <w:rPr>
                <w:b/>
                <w:sz w:val="20"/>
                <w:szCs w:val="20"/>
              </w:rPr>
            </w:pPr>
            <w:r w:rsidRPr="006A2BC1">
              <w:rPr>
                <w:sz w:val="20"/>
                <w:szCs w:val="20"/>
              </w:rPr>
              <w:t>Based on local needs, develop strategies to promote awareness of and address childhood adversity and trauma</w:t>
            </w:r>
            <w:r w:rsidR="00554ACF" w:rsidRPr="006A2BC1">
              <w:rPr>
                <w:sz w:val="20"/>
                <w:szCs w:val="20"/>
              </w:rPr>
              <w:t>,</w:t>
            </w:r>
            <w:r w:rsidRPr="006A2BC1">
              <w:rPr>
                <w:sz w:val="20"/>
                <w:szCs w:val="20"/>
              </w:rPr>
              <w:t xml:space="preserve"> including Adverse Childhood Experiences </w:t>
            </w:r>
            <w:r w:rsidRPr="006A2BC1">
              <w:rPr>
                <w:sz w:val="20"/>
                <w:szCs w:val="20"/>
              </w:rPr>
              <w:lastRenderedPageBreak/>
              <w:t>(ACEs)</w:t>
            </w:r>
            <w:r w:rsidR="00554ACF" w:rsidRPr="006A2BC1">
              <w:rPr>
                <w:sz w:val="20"/>
                <w:szCs w:val="20"/>
              </w:rPr>
              <w:t>,</w:t>
            </w:r>
            <w:r w:rsidRPr="006A2BC1">
              <w:rPr>
                <w:sz w:val="20"/>
                <w:szCs w:val="20"/>
              </w:rPr>
              <w:t xml:space="preserve"> and build family and community resilience</w:t>
            </w: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4D3E867A" w14:textId="77777777" w:rsidR="00A13E9B" w:rsidRPr="006A2BC1" w:rsidRDefault="00A13E9B" w:rsidP="00A13E9B">
            <w:pPr>
              <w:rPr>
                <w:b/>
                <w:sz w:val="20"/>
              </w:rPr>
            </w:pPr>
            <w:r w:rsidRPr="006A2BC1">
              <w:rPr>
                <w:b/>
                <w:sz w:val="20"/>
              </w:rPr>
              <w:lastRenderedPageBreak/>
              <w:t>2.1h</w:t>
            </w:r>
          </w:p>
          <w:p w14:paraId="72B9D900" w14:textId="77777777" w:rsidR="00A13E9B" w:rsidRPr="006A2BC1" w:rsidRDefault="005A6005">
            <w:pPr>
              <w:ind w:left="412"/>
              <w:rPr>
                <w:b/>
                <w:sz w:val="20"/>
              </w:rPr>
            </w:pPr>
            <w:r w:rsidRPr="006A2BC1">
              <w:rPr>
                <w:sz w:val="20"/>
              </w:rPr>
              <w:t>Provide a description, and data if ap</w:t>
            </w:r>
            <w:r w:rsidR="00554ACF" w:rsidRPr="006A2BC1">
              <w:rPr>
                <w:sz w:val="20"/>
              </w:rPr>
              <w:t xml:space="preserve">plicable, on </w:t>
            </w:r>
            <w:r w:rsidRPr="006A2BC1">
              <w:rPr>
                <w:sz w:val="20"/>
              </w:rPr>
              <w:t>process measures and outc</w:t>
            </w:r>
            <w:r w:rsidR="00554ACF" w:rsidRPr="006A2BC1">
              <w:rPr>
                <w:sz w:val="20"/>
              </w:rPr>
              <w:t>omes relevant to the planned activities</w:t>
            </w:r>
            <w:r w:rsidRPr="006A2BC1">
              <w:rPr>
                <w:sz w:val="20"/>
              </w:rPr>
              <w:t xml:space="preserve"> </w:t>
            </w: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5EC6B74E" w14:textId="77777777" w:rsidR="00A13E9B" w:rsidRPr="006A2BC1" w:rsidRDefault="00A13E9B" w:rsidP="00A13E9B">
            <w:pPr>
              <w:contextualSpacing/>
              <w:rPr>
                <w:b/>
                <w:sz w:val="20"/>
              </w:rPr>
            </w:pPr>
            <w:r w:rsidRPr="006A2BC1">
              <w:rPr>
                <w:b/>
                <w:sz w:val="20"/>
              </w:rPr>
              <w:t>2.1h</w:t>
            </w:r>
          </w:p>
          <w:p w14:paraId="0873112B" w14:textId="77777777" w:rsidR="00A13E9B" w:rsidRPr="006A2BC1" w:rsidRDefault="00A13E9B" w:rsidP="00A13E9B">
            <w:pPr>
              <w:ind w:left="358"/>
              <w:contextualSpacing/>
              <w:rPr>
                <w:b/>
                <w:sz w:val="20"/>
              </w:rPr>
            </w:pPr>
            <w:r w:rsidRPr="006A2BC1">
              <w:rPr>
                <w:sz w:val="20"/>
              </w:rPr>
              <w:t>Nothing is entered here</w:t>
            </w:r>
          </w:p>
        </w:tc>
      </w:tr>
      <w:tr w:rsidR="002B09C7" w:rsidRPr="00E30481" w14:paraId="22695FB7" w14:textId="77777777" w:rsidTr="00704F29">
        <w:trPr>
          <w:trHeight w:val="681"/>
          <w:jc w:val="center"/>
        </w:trPr>
        <w:tc>
          <w:tcPr>
            <w:tcW w:w="3654" w:type="dxa"/>
            <w:tcBorders>
              <w:top w:val="nil"/>
              <w:bottom w:val="nil"/>
            </w:tcBorders>
            <w:shd w:val="clear" w:color="auto" w:fill="D9D9D9" w:themeFill="background1" w:themeFillShade="D9"/>
            <w:tcMar>
              <w:top w:w="115" w:type="dxa"/>
              <w:bottom w:w="115" w:type="dxa"/>
            </w:tcMar>
          </w:tcPr>
          <w:p w14:paraId="0C8B04B7" w14:textId="77777777" w:rsidR="002B09C7" w:rsidRDefault="002B09C7" w:rsidP="00C66199">
            <w:pPr>
              <w:rPr>
                <w:sz w:val="20"/>
                <w:szCs w:val="20"/>
              </w:rPr>
            </w:pP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4C409DEC" w14:textId="77777777" w:rsidR="00CD7BEB" w:rsidRPr="002617A0" w:rsidRDefault="00A13E9B" w:rsidP="00CD7BEB">
            <w:pPr>
              <w:rPr>
                <w:b/>
                <w:sz w:val="20"/>
                <w:szCs w:val="20"/>
              </w:rPr>
            </w:pPr>
            <w:r>
              <w:rPr>
                <w:b/>
                <w:sz w:val="20"/>
                <w:szCs w:val="20"/>
              </w:rPr>
              <w:t>2.1i</w:t>
            </w:r>
          </w:p>
          <w:p w14:paraId="65F73E79" w14:textId="77777777" w:rsidR="002B09C7" w:rsidRPr="002617A0" w:rsidRDefault="002B09C7" w:rsidP="00702714">
            <w:pPr>
              <w:ind w:left="372"/>
              <w:rPr>
                <w:b/>
                <w:i/>
                <w:sz w:val="20"/>
                <w:szCs w:val="20"/>
                <w:u w:val="single"/>
              </w:rPr>
            </w:pPr>
            <w:r w:rsidRPr="002617A0">
              <w:rPr>
                <w:sz w:val="20"/>
                <w:szCs w:val="20"/>
              </w:rPr>
              <w:t>Outreach and education to providers to promote developmental screening, referral and linkages</w:t>
            </w: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59249CB2" w14:textId="77777777" w:rsidR="00CD7BEB" w:rsidRPr="00CD7BEB" w:rsidRDefault="00A13E9B" w:rsidP="00CD7BEB">
            <w:pPr>
              <w:rPr>
                <w:b/>
                <w:sz w:val="20"/>
              </w:rPr>
            </w:pPr>
            <w:r>
              <w:rPr>
                <w:b/>
                <w:sz w:val="20"/>
              </w:rPr>
              <w:t>2.1i</w:t>
            </w:r>
          </w:p>
          <w:p w14:paraId="6C9C325A" w14:textId="77777777" w:rsidR="002B09C7" w:rsidRPr="00775B3C" w:rsidRDefault="002B09C7" w:rsidP="00D65CB5">
            <w:pPr>
              <w:ind w:left="360"/>
              <w:rPr>
                <w:b/>
                <w:i/>
                <w:sz w:val="20"/>
                <w:u w:val="single"/>
              </w:rPr>
            </w:pPr>
            <w:r w:rsidRPr="000B39D0">
              <w:rPr>
                <w:sz w:val="20"/>
              </w:rPr>
              <w:t>Describe type of outreach/education performed and results of outreach to providers</w:t>
            </w: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3F4490CB" w14:textId="77777777" w:rsidR="002B09C7" w:rsidRPr="00CD7BEB" w:rsidRDefault="00A13E9B" w:rsidP="00F13BA2">
            <w:pPr>
              <w:rPr>
                <w:b/>
                <w:sz w:val="20"/>
              </w:rPr>
            </w:pPr>
            <w:r>
              <w:rPr>
                <w:b/>
                <w:sz w:val="20"/>
              </w:rPr>
              <w:t>2.1i</w:t>
            </w:r>
          </w:p>
          <w:p w14:paraId="44739D61" w14:textId="77777777" w:rsidR="00CD7BEB" w:rsidRPr="00775B3C" w:rsidRDefault="00CD7BEB" w:rsidP="00C23CF5">
            <w:pPr>
              <w:ind w:left="360"/>
              <w:contextualSpacing/>
              <w:rPr>
                <w:b/>
                <w:i/>
                <w:sz w:val="20"/>
                <w:u w:val="single"/>
              </w:rPr>
            </w:pPr>
            <w:r w:rsidRPr="00CD7BEB">
              <w:rPr>
                <w:sz w:val="20"/>
              </w:rPr>
              <w:t>Nothing is entered here</w:t>
            </w:r>
          </w:p>
        </w:tc>
      </w:tr>
      <w:tr w:rsidR="002B09C7" w:rsidRPr="00E30481" w14:paraId="509C806F" w14:textId="77777777" w:rsidTr="00704F29">
        <w:trPr>
          <w:trHeight w:val="681"/>
          <w:jc w:val="center"/>
        </w:trPr>
        <w:tc>
          <w:tcPr>
            <w:tcW w:w="3654" w:type="dxa"/>
            <w:tcBorders>
              <w:top w:val="nil"/>
              <w:bottom w:val="single" w:sz="4" w:space="0" w:color="auto"/>
              <w:right w:val="single" w:sz="4" w:space="0" w:color="auto"/>
            </w:tcBorders>
            <w:shd w:val="clear" w:color="auto" w:fill="D9D9D9" w:themeFill="background1" w:themeFillShade="D9"/>
            <w:tcMar>
              <w:top w:w="115" w:type="dxa"/>
              <w:bottom w:w="115" w:type="dxa"/>
            </w:tcMar>
          </w:tcPr>
          <w:p w14:paraId="3F89C247" w14:textId="77777777" w:rsidR="002B09C7" w:rsidRDefault="002B09C7" w:rsidP="00C66199">
            <w:pPr>
              <w:rPr>
                <w:sz w:val="20"/>
                <w:szCs w:val="20"/>
              </w:rPr>
            </w:pPr>
          </w:p>
        </w:tc>
        <w:tc>
          <w:tcPr>
            <w:tcW w:w="3654" w:type="dxa"/>
            <w:tcBorders>
              <w:top w:val="single" w:sz="4" w:space="0" w:color="auto"/>
              <w:left w:val="single" w:sz="4" w:space="0" w:color="auto"/>
              <w:bottom w:val="single" w:sz="4" w:space="0" w:color="auto"/>
            </w:tcBorders>
            <w:shd w:val="clear" w:color="auto" w:fill="FFFFFF" w:themeFill="background1"/>
            <w:tcMar>
              <w:top w:w="115" w:type="dxa"/>
              <w:bottom w:w="115" w:type="dxa"/>
            </w:tcMar>
          </w:tcPr>
          <w:p w14:paraId="22EEEC9F" w14:textId="77777777" w:rsidR="002B09C7" w:rsidRPr="002617A0" w:rsidRDefault="00A13E9B" w:rsidP="001773A1">
            <w:pPr>
              <w:rPr>
                <w:b/>
                <w:sz w:val="20"/>
                <w:szCs w:val="20"/>
              </w:rPr>
            </w:pPr>
            <w:r>
              <w:rPr>
                <w:b/>
                <w:sz w:val="20"/>
                <w:szCs w:val="20"/>
              </w:rPr>
              <w:t>2.1j</w:t>
            </w:r>
          </w:p>
          <w:p w14:paraId="42F84689" w14:textId="77777777" w:rsidR="001F1921" w:rsidRPr="002617A0" w:rsidRDefault="00216F13" w:rsidP="00E56FCF">
            <w:pPr>
              <w:ind w:left="372"/>
              <w:rPr>
                <w:b/>
                <w:sz w:val="20"/>
                <w:szCs w:val="20"/>
              </w:rPr>
            </w:pPr>
            <w:r w:rsidRPr="002617A0">
              <w:rPr>
                <w:sz w:val="20"/>
                <w:szCs w:val="20"/>
              </w:rPr>
              <w:t>Provide c</w:t>
            </w:r>
            <w:r w:rsidR="00E61A0B" w:rsidRPr="002617A0">
              <w:rPr>
                <w:sz w:val="20"/>
                <w:szCs w:val="20"/>
              </w:rPr>
              <w:t>are coordination for CYSHCN, especially non-CCS eligible children or children enrolled in CCS in need of services not covered by CCS</w:t>
            </w: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49B6C724" w14:textId="77777777" w:rsidR="002B09C7" w:rsidRPr="006D35D9" w:rsidRDefault="00A13E9B" w:rsidP="008C4849">
            <w:pPr>
              <w:ind w:left="42"/>
              <w:rPr>
                <w:b/>
                <w:sz w:val="20"/>
              </w:rPr>
            </w:pPr>
            <w:r>
              <w:rPr>
                <w:b/>
                <w:sz w:val="20"/>
              </w:rPr>
              <w:t>2.1j</w:t>
            </w:r>
          </w:p>
          <w:p w14:paraId="040293F6" w14:textId="77777777" w:rsidR="002B09C7" w:rsidRPr="00775B3C" w:rsidRDefault="00E61A0B" w:rsidP="00D65CB5">
            <w:pPr>
              <w:ind w:left="360"/>
              <w:rPr>
                <w:b/>
                <w:i/>
                <w:sz w:val="20"/>
                <w:u w:val="single"/>
              </w:rPr>
            </w:pPr>
            <w:r>
              <w:rPr>
                <w:sz w:val="20"/>
              </w:rPr>
              <w:t xml:space="preserve">Describe activities </w:t>
            </w:r>
            <w:r w:rsidR="00F93692">
              <w:rPr>
                <w:sz w:val="20"/>
              </w:rPr>
              <w:t>for care coordination provided</w:t>
            </w:r>
          </w:p>
        </w:tc>
        <w:tc>
          <w:tcPr>
            <w:tcW w:w="3654" w:type="dxa"/>
            <w:tcBorders>
              <w:top w:val="single" w:sz="4" w:space="0" w:color="auto"/>
              <w:bottom w:val="single" w:sz="4" w:space="0" w:color="auto"/>
            </w:tcBorders>
            <w:shd w:val="clear" w:color="auto" w:fill="FFFFFF" w:themeFill="background1"/>
            <w:tcMar>
              <w:top w:w="115" w:type="dxa"/>
              <w:bottom w:w="115" w:type="dxa"/>
            </w:tcMar>
          </w:tcPr>
          <w:p w14:paraId="71F2FCB6" w14:textId="77777777" w:rsidR="002B09C7" w:rsidRPr="006D35D9" w:rsidRDefault="00A13E9B" w:rsidP="00DE47F6">
            <w:pPr>
              <w:rPr>
                <w:b/>
                <w:sz w:val="20"/>
              </w:rPr>
            </w:pPr>
            <w:r>
              <w:rPr>
                <w:b/>
                <w:sz w:val="20"/>
              </w:rPr>
              <w:t>2.1j</w:t>
            </w:r>
          </w:p>
          <w:p w14:paraId="11D5C2BD" w14:textId="77777777" w:rsidR="002B09C7" w:rsidRPr="00775B3C" w:rsidRDefault="002B09C7" w:rsidP="00D65CB5">
            <w:pPr>
              <w:ind w:left="360"/>
              <w:contextualSpacing/>
              <w:rPr>
                <w:b/>
                <w:i/>
                <w:sz w:val="20"/>
                <w:u w:val="single"/>
              </w:rPr>
            </w:pPr>
            <w:r w:rsidRPr="006D35D9">
              <w:rPr>
                <w:sz w:val="20"/>
              </w:rPr>
              <w:t xml:space="preserve">List </w:t>
            </w:r>
            <w:r w:rsidR="00F93692">
              <w:rPr>
                <w:sz w:val="20"/>
              </w:rPr>
              <w:t>the number of children receiving care coordination</w:t>
            </w:r>
          </w:p>
        </w:tc>
      </w:tr>
    </w:tbl>
    <w:p w14:paraId="1EF80FDF" w14:textId="77777777" w:rsidR="00F359CA" w:rsidRPr="00E30481" w:rsidRDefault="00F359CA" w:rsidP="00E30481">
      <w:pPr>
        <w:spacing w:after="0" w:line="240" w:lineRule="auto"/>
        <w:rPr>
          <w:sz w:val="20"/>
          <w:szCs w:val="20"/>
        </w:rPr>
        <w:sectPr w:rsidR="00F359CA" w:rsidRPr="00E30481" w:rsidSect="00252760">
          <w:pgSz w:w="15840" w:h="12240" w:orient="landscape"/>
          <w:pgMar w:top="720" w:right="720" w:bottom="720" w:left="720" w:header="720" w:footer="288" w:gutter="0"/>
          <w:cols w:space="720"/>
          <w:docGrid w:linePitch="360"/>
        </w:sectPr>
      </w:pPr>
    </w:p>
    <w:tbl>
      <w:tblPr>
        <w:tblStyle w:val="TableGrid"/>
        <w:tblW w:w="14621" w:type="dxa"/>
        <w:jc w:val="center"/>
        <w:shd w:val="clear" w:color="auto" w:fill="F2F2F2" w:themeFill="background1" w:themeFillShade="F2"/>
        <w:tblLayout w:type="fixed"/>
        <w:tblCellMar>
          <w:left w:w="115" w:type="dxa"/>
          <w:right w:w="115" w:type="dxa"/>
        </w:tblCellMar>
        <w:tblLook w:val="04A0" w:firstRow="1" w:lastRow="0" w:firstColumn="1" w:lastColumn="0" w:noHBand="0" w:noVBand="1"/>
        <w:tblCaption w:val="Child and Children and Youth with Special Health Care Needs Goal 2"/>
      </w:tblPr>
      <w:tblGrid>
        <w:gridCol w:w="3656"/>
        <w:gridCol w:w="3655"/>
        <w:gridCol w:w="3655"/>
        <w:gridCol w:w="3655"/>
      </w:tblGrid>
      <w:tr w:rsidR="00671E82" w:rsidRPr="00702714" w14:paraId="08BB551D" w14:textId="77777777" w:rsidTr="00702714">
        <w:trPr>
          <w:tblHeader/>
          <w:jc w:val="center"/>
        </w:trPr>
        <w:tc>
          <w:tcPr>
            <w:tcW w:w="14621" w:type="dxa"/>
            <w:gridSpan w:val="4"/>
            <w:tcBorders>
              <w:top w:val="nil"/>
              <w:left w:val="nil"/>
              <w:right w:val="nil"/>
            </w:tcBorders>
            <w:shd w:val="clear" w:color="auto" w:fill="auto"/>
            <w:tcMar>
              <w:top w:w="43" w:type="dxa"/>
              <w:bottom w:w="43" w:type="dxa"/>
            </w:tcMar>
            <w:vAlign w:val="center"/>
          </w:tcPr>
          <w:p w14:paraId="2D85A6EB" w14:textId="77777777" w:rsidR="00671E82" w:rsidRDefault="00671E82" w:rsidP="00702714">
            <w:pPr>
              <w:ind w:left="864" w:hanging="864"/>
              <w:contextualSpacing/>
              <w:rPr>
                <w:b/>
                <w:sz w:val="20"/>
              </w:rPr>
            </w:pPr>
            <w:r w:rsidRPr="00702714">
              <w:rPr>
                <w:b/>
                <w:sz w:val="20"/>
              </w:rPr>
              <w:lastRenderedPageBreak/>
              <w:t>Goal 2:</w:t>
            </w:r>
            <w:r w:rsidR="00702714">
              <w:rPr>
                <w:b/>
                <w:sz w:val="20"/>
              </w:rPr>
              <w:tab/>
            </w:r>
            <w:r w:rsidRPr="00702714">
              <w:rPr>
                <w:b/>
                <w:sz w:val="20"/>
              </w:rPr>
              <w:t>CHILD/CYSHCN DOMAIN:  Improve the cognitive, physical, and emotional development of all children, including children and youth with special health care needs</w:t>
            </w:r>
            <w:r w:rsidR="00D86C56" w:rsidRPr="00702714">
              <w:rPr>
                <w:b/>
                <w:sz w:val="20"/>
              </w:rPr>
              <w:t>.</w:t>
            </w:r>
            <w:r w:rsidRPr="00702714">
              <w:rPr>
                <w:b/>
                <w:sz w:val="20"/>
              </w:rPr>
              <w:t xml:space="preserve"> </w:t>
            </w:r>
          </w:p>
          <w:p w14:paraId="7B615517" w14:textId="77777777" w:rsidR="00EA1272" w:rsidRPr="00702714" w:rsidRDefault="00EA1272" w:rsidP="00702714">
            <w:pPr>
              <w:ind w:left="864" w:hanging="864"/>
              <w:contextualSpacing/>
              <w:rPr>
                <w:b/>
                <w:sz w:val="20"/>
              </w:rPr>
            </w:pPr>
          </w:p>
          <w:p w14:paraId="600A5DBF" w14:textId="77777777" w:rsidR="001244DD" w:rsidRPr="00702714" w:rsidRDefault="00671E82" w:rsidP="004043A3">
            <w:pPr>
              <w:ind w:left="864" w:hanging="864"/>
              <w:contextualSpacing/>
              <w:rPr>
                <w:b/>
                <w:sz w:val="20"/>
              </w:rPr>
            </w:pPr>
            <w:r w:rsidRPr="00702714">
              <w:rPr>
                <w:b/>
                <w:sz w:val="20"/>
              </w:rPr>
              <w:t>The shaded and bolded areas</w:t>
            </w:r>
            <w:r w:rsidR="004043A3">
              <w:rPr>
                <w:b/>
                <w:sz w:val="20"/>
              </w:rPr>
              <w:t xml:space="preserve"> represent required activities.</w:t>
            </w:r>
          </w:p>
        </w:tc>
      </w:tr>
      <w:tr w:rsidR="00456F00" w:rsidRPr="00E30481" w14:paraId="747AC6FB" w14:textId="77777777" w:rsidTr="00702714">
        <w:trPr>
          <w:tblHeader/>
          <w:jc w:val="center"/>
        </w:trPr>
        <w:tc>
          <w:tcPr>
            <w:tcW w:w="3656" w:type="dxa"/>
            <w:vMerge w:val="restart"/>
            <w:shd w:val="clear" w:color="auto" w:fill="D9D9D9" w:themeFill="background1" w:themeFillShade="D9"/>
            <w:tcMar>
              <w:top w:w="43" w:type="dxa"/>
              <w:bottom w:w="43" w:type="dxa"/>
            </w:tcMar>
            <w:vAlign w:val="center"/>
          </w:tcPr>
          <w:p w14:paraId="15BCDC28" w14:textId="77777777" w:rsidR="00456F00" w:rsidRPr="00E30481" w:rsidRDefault="00456F00" w:rsidP="00456F00">
            <w:pPr>
              <w:jc w:val="center"/>
              <w:rPr>
                <w:b/>
                <w:sz w:val="20"/>
                <w:szCs w:val="20"/>
              </w:rPr>
            </w:pPr>
            <w:r w:rsidRPr="00E30481">
              <w:rPr>
                <w:b/>
                <w:sz w:val="20"/>
                <w:szCs w:val="20"/>
              </w:rPr>
              <w:t>Short and/or Intermediate  Objective(s)</w:t>
            </w:r>
          </w:p>
        </w:tc>
        <w:tc>
          <w:tcPr>
            <w:tcW w:w="3655" w:type="dxa"/>
            <w:vMerge w:val="restart"/>
            <w:shd w:val="clear" w:color="auto" w:fill="D9D9D9" w:themeFill="background1" w:themeFillShade="D9"/>
            <w:tcMar>
              <w:top w:w="43" w:type="dxa"/>
              <w:bottom w:w="43" w:type="dxa"/>
            </w:tcMar>
            <w:vAlign w:val="center"/>
          </w:tcPr>
          <w:p w14:paraId="09569ADD" w14:textId="77777777" w:rsidR="00456F00" w:rsidRPr="00E30481" w:rsidRDefault="00456F00" w:rsidP="00456F00">
            <w:pPr>
              <w:jc w:val="center"/>
              <w:rPr>
                <w:b/>
                <w:sz w:val="20"/>
                <w:szCs w:val="20"/>
              </w:rPr>
            </w:pPr>
            <w:r w:rsidRPr="00E30481">
              <w:rPr>
                <w:b/>
                <w:sz w:val="20"/>
                <w:szCs w:val="20"/>
              </w:rPr>
              <w:t>Intervention Activities to Meet Objectives (Describe the steps of the intervention)</w:t>
            </w:r>
          </w:p>
        </w:tc>
        <w:tc>
          <w:tcPr>
            <w:tcW w:w="7310" w:type="dxa"/>
            <w:gridSpan w:val="2"/>
            <w:shd w:val="clear" w:color="auto" w:fill="D9D9D9" w:themeFill="background1" w:themeFillShade="D9"/>
            <w:tcMar>
              <w:top w:w="43" w:type="dxa"/>
              <w:bottom w:w="43" w:type="dxa"/>
            </w:tcMar>
            <w:vAlign w:val="center"/>
          </w:tcPr>
          <w:p w14:paraId="5A7FC9D4" w14:textId="77777777" w:rsidR="00456F00" w:rsidRPr="00E30481" w:rsidRDefault="00456F00" w:rsidP="00456F00">
            <w:pPr>
              <w:jc w:val="center"/>
              <w:rPr>
                <w:b/>
                <w:sz w:val="20"/>
                <w:szCs w:val="20"/>
              </w:rPr>
            </w:pPr>
            <w:r w:rsidRPr="00E30481">
              <w:rPr>
                <w:b/>
                <w:sz w:val="20"/>
                <w:szCs w:val="20"/>
              </w:rPr>
              <w:t>Evaluation/Performance Measures</w:t>
            </w:r>
          </w:p>
          <w:p w14:paraId="736EB709" w14:textId="77777777" w:rsidR="00456F00" w:rsidRPr="00E30481" w:rsidRDefault="00456F00" w:rsidP="00456F00">
            <w:pPr>
              <w:jc w:val="center"/>
              <w:rPr>
                <w:b/>
                <w:sz w:val="20"/>
                <w:szCs w:val="20"/>
              </w:rPr>
            </w:pPr>
            <w:r w:rsidRPr="00E30481">
              <w:rPr>
                <w:b/>
                <w:sz w:val="20"/>
                <w:szCs w:val="20"/>
              </w:rPr>
              <w:t>Process, Short and/or Intermediate Measures</w:t>
            </w:r>
          </w:p>
          <w:p w14:paraId="7970B91F" w14:textId="77777777" w:rsidR="00456F00" w:rsidRPr="00E30481" w:rsidRDefault="00456F00" w:rsidP="00456F00">
            <w:pPr>
              <w:jc w:val="center"/>
              <w:rPr>
                <w:b/>
                <w:sz w:val="20"/>
                <w:szCs w:val="20"/>
              </w:rPr>
            </w:pPr>
            <w:r w:rsidRPr="00E30481">
              <w:rPr>
                <w:b/>
                <w:sz w:val="20"/>
                <w:szCs w:val="20"/>
              </w:rPr>
              <w:t>(Report on these measures in the Annual Report)</w:t>
            </w:r>
          </w:p>
        </w:tc>
      </w:tr>
      <w:tr w:rsidR="00456F00" w:rsidRPr="00E30481" w14:paraId="7F19FFFB" w14:textId="77777777" w:rsidTr="00702714">
        <w:trPr>
          <w:tblHeader/>
          <w:jc w:val="center"/>
        </w:trPr>
        <w:tc>
          <w:tcPr>
            <w:tcW w:w="3656" w:type="dxa"/>
            <w:vMerge/>
            <w:tcBorders>
              <w:bottom w:val="double" w:sz="4" w:space="0" w:color="auto"/>
            </w:tcBorders>
            <w:shd w:val="clear" w:color="auto" w:fill="D9D9D9" w:themeFill="background1" w:themeFillShade="D9"/>
            <w:tcMar>
              <w:top w:w="43" w:type="dxa"/>
              <w:bottom w:w="43" w:type="dxa"/>
            </w:tcMar>
            <w:vAlign w:val="center"/>
          </w:tcPr>
          <w:p w14:paraId="25307A9B" w14:textId="77777777" w:rsidR="00456F00" w:rsidRPr="00E30481" w:rsidRDefault="00456F00" w:rsidP="00456F00">
            <w:pPr>
              <w:jc w:val="center"/>
              <w:rPr>
                <w:b/>
                <w:sz w:val="20"/>
                <w:szCs w:val="20"/>
              </w:rPr>
            </w:pPr>
          </w:p>
        </w:tc>
        <w:tc>
          <w:tcPr>
            <w:tcW w:w="3655" w:type="dxa"/>
            <w:vMerge/>
            <w:tcBorders>
              <w:bottom w:val="double" w:sz="4" w:space="0" w:color="auto"/>
            </w:tcBorders>
            <w:shd w:val="clear" w:color="auto" w:fill="D9D9D9" w:themeFill="background1" w:themeFillShade="D9"/>
            <w:tcMar>
              <w:top w:w="43" w:type="dxa"/>
              <w:bottom w:w="43" w:type="dxa"/>
            </w:tcMar>
            <w:vAlign w:val="center"/>
          </w:tcPr>
          <w:p w14:paraId="4FDC43AE" w14:textId="77777777" w:rsidR="00456F00" w:rsidRPr="00E30481" w:rsidRDefault="00456F00" w:rsidP="00456F00">
            <w:pPr>
              <w:jc w:val="center"/>
              <w:rPr>
                <w:b/>
                <w:sz w:val="20"/>
                <w:szCs w:val="20"/>
              </w:rPr>
            </w:pPr>
          </w:p>
        </w:tc>
        <w:tc>
          <w:tcPr>
            <w:tcW w:w="3655" w:type="dxa"/>
            <w:tcBorders>
              <w:bottom w:val="double" w:sz="4" w:space="0" w:color="auto"/>
            </w:tcBorders>
            <w:shd w:val="clear" w:color="auto" w:fill="D9D9D9" w:themeFill="background1" w:themeFillShade="D9"/>
            <w:tcMar>
              <w:top w:w="43" w:type="dxa"/>
              <w:bottom w:w="43" w:type="dxa"/>
            </w:tcMar>
            <w:vAlign w:val="center"/>
          </w:tcPr>
          <w:p w14:paraId="501D4CF7" w14:textId="77777777" w:rsidR="00456F00" w:rsidRPr="00E30481" w:rsidRDefault="00456F00" w:rsidP="00456F00">
            <w:pPr>
              <w:jc w:val="center"/>
              <w:rPr>
                <w:b/>
                <w:sz w:val="20"/>
                <w:szCs w:val="20"/>
              </w:rPr>
            </w:pPr>
            <w:r w:rsidRPr="00E30481">
              <w:rPr>
                <w:b/>
                <w:sz w:val="20"/>
                <w:szCs w:val="20"/>
              </w:rPr>
              <w:t>Process Description and Measures</w:t>
            </w:r>
          </w:p>
        </w:tc>
        <w:tc>
          <w:tcPr>
            <w:tcW w:w="3655" w:type="dxa"/>
            <w:tcBorders>
              <w:bottom w:val="double" w:sz="4" w:space="0" w:color="auto"/>
            </w:tcBorders>
            <w:shd w:val="clear" w:color="auto" w:fill="D9D9D9" w:themeFill="background1" w:themeFillShade="D9"/>
            <w:tcMar>
              <w:top w:w="43" w:type="dxa"/>
              <w:bottom w:w="43" w:type="dxa"/>
            </w:tcMar>
            <w:vAlign w:val="center"/>
          </w:tcPr>
          <w:p w14:paraId="0F1E8902" w14:textId="77777777" w:rsidR="00456F00" w:rsidRPr="00E30481" w:rsidRDefault="00456F00" w:rsidP="00456F00">
            <w:pPr>
              <w:jc w:val="center"/>
              <w:rPr>
                <w:b/>
                <w:sz w:val="20"/>
                <w:szCs w:val="20"/>
              </w:rPr>
            </w:pPr>
            <w:r w:rsidRPr="00E30481">
              <w:rPr>
                <w:b/>
                <w:sz w:val="20"/>
                <w:szCs w:val="20"/>
              </w:rPr>
              <w:t>Short and/or Intermediate Outcome</w:t>
            </w:r>
          </w:p>
          <w:p w14:paraId="217ACD12" w14:textId="77777777" w:rsidR="00456F00" w:rsidRPr="00E30481" w:rsidRDefault="00456F00" w:rsidP="00456F00">
            <w:pPr>
              <w:jc w:val="center"/>
              <w:rPr>
                <w:b/>
                <w:sz w:val="20"/>
                <w:szCs w:val="20"/>
              </w:rPr>
            </w:pPr>
            <w:r w:rsidRPr="00E30481">
              <w:rPr>
                <w:b/>
                <w:sz w:val="20"/>
                <w:szCs w:val="20"/>
              </w:rPr>
              <w:t>Measure(s)</w:t>
            </w:r>
          </w:p>
        </w:tc>
      </w:tr>
      <w:tr w:rsidR="00456F00" w:rsidRPr="00E30481" w14:paraId="3BCC9B0F" w14:textId="77777777" w:rsidTr="00702714">
        <w:trPr>
          <w:trHeight w:val="440"/>
          <w:tblHeader/>
          <w:jc w:val="center"/>
        </w:trPr>
        <w:tc>
          <w:tcPr>
            <w:tcW w:w="14621" w:type="dxa"/>
            <w:gridSpan w:val="4"/>
            <w:tcBorders>
              <w:top w:val="single" w:sz="4" w:space="0" w:color="auto"/>
              <w:bottom w:val="single" w:sz="4" w:space="0" w:color="auto"/>
            </w:tcBorders>
            <w:shd w:val="clear" w:color="auto" w:fill="auto"/>
            <w:tcMar>
              <w:top w:w="43" w:type="dxa"/>
              <w:bottom w:w="43" w:type="dxa"/>
            </w:tcMar>
            <w:vAlign w:val="center"/>
          </w:tcPr>
          <w:p w14:paraId="237E3539" w14:textId="77777777" w:rsidR="00456F00" w:rsidRPr="00D65CB5" w:rsidRDefault="00C87C22" w:rsidP="00D65CB5">
            <w:pPr>
              <w:spacing w:before="120" w:after="120"/>
              <w:rPr>
                <w:b/>
                <w:i/>
                <w:sz w:val="20"/>
                <w:szCs w:val="20"/>
              </w:rPr>
            </w:pPr>
            <w:r w:rsidRPr="00185D75">
              <w:rPr>
                <w:b/>
                <w:sz w:val="20"/>
                <w:u w:val="single"/>
              </w:rPr>
              <w:t xml:space="preserve">OPTIONAL </w:t>
            </w:r>
            <w:r w:rsidR="00185D75">
              <w:rPr>
                <w:b/>
                <w:sz w:val="20"/>
                <w:u w:val="single"/>
              </w:rPr>
              <w:t xml:space="preserve">LOCAL </w:t>
            </w:r>
            <w:r w:rsidRPr="00185D75">
              <w:rPr>
                <w:b/>
                <w:sz w:val="20"/>
                <w:u w:val="single"/>
              </w:rPr>
              <w:t>OBJECTIVE</w:t>
            </w:r>
            <w:r>
              <w:rPr>
                <w:b/>
                <w:sz w:val="20"/>
              </w:rPr>
              <w:t xml:space="preserve">: </w:t>
            </w:r>
            <w:r w:rsidR="00456F00" w:rsidRPr="00E30481">
              <w:rPr>
                <w:b/>
                <w:sz w:val="20"/>
              </w:rPr>
              <w:t xml:space="preserve">Insert </w:t>
            </w:r>
            <w:r w:rsidR="00456F00">
              <w:rPr>
                <w:b/>
                <w:sz w:val="20"/>
              </w:rPr>
              <w:t xml:space="preserve">locally developed </w:t>
            </w:r>
            <w:r w:rsidR="00456F00" w:rsidRPr="00E30481">
              <w:rPr>
                <w:b/>
                <w:sz w:val="20"/>
              </w:rPr>
              <w:t xml:space="preserve">Short and/or Intermediate Outcome Objective(s), </w:t>
            </w:r>
            <w:r w:rsidR="00456F00">
              <w:rPr>
                <w:b/>
                <w:sz w:val="20"/>
              </w:rPr>
              <w:t>A</w:t>
            </w:r>
            <w:r w:rsidR="00456F00" w:rsidRPr="00E30481">
              <w:rPr>
                <w:b/>
                <w:sz w:val="20"/>
              </w:rPr>
              <w:t>ctivities, Evaluation/Performance Measures in the appropriate column below</w:t>
            </w:r>
            <w:r w:rsidR="005413E3">
              <w:rPr>
                <w:b/>
                <w:sz w:val="20"/>
              </w:rPr>
              <w:t>.</w:t>
            </w:r>
            <w:r w:rsidR="00456F00">
              <w:rPr>
                <w:b/>
                <w:sz w:val="20"/>
                <w:szCs w:val="20"/>
              </w:rPr>
              <w:t xml:space="preserve"> </w:t>
            </w:r>
            <w:r w:rsidR="00456F00" w:rsidRPr="00E30481">
              <w:rPr>
                <w:b/>
                <w:sz w:val="20"/>
                <w:szCs w:val="20"/>
              </w:rPr>
              <w:t xml:space="preserve"> </w:t>
            </w:r>
            <w:r w:rsidR="00456F00">
              <w:rPr>
                <w:b/>
                <w:sz w:val="20"/>
                <w:szCs w:val="20"/>
              </w:rPr>
              <w:t xml:space="preserve"> </w:t>
            </w:r>
            <w:r w:rsidR="00456F00" w:rsidRPr="00974582">
              <w:rPr>
                <w:b/>
                <w:i/>
                <w:sz w:val="20"/>
                <w:szCs w:val="20"/>
              </w:rPr>
              <w:t>Number each locally dev</w:t>
            </w:r>
            <w:r w:rsidR="00456F00">
              <w:rPr>
                <w:b/>
                <w:i/>
                <w:sz w:val="20"/>
                <w:szCs w:val="20"/>
              </w:rPr>
              <w:t xml:space="preserve">eloped objective as follows: </w:t>
            </w:r>
            <w:r w:rsidR="00FA1FB4">
              <w:rPr>
                <w:b/>
                <w:i/>
                <w:sz w:val="20"/>
                <w:szCs w:val="20"/>
              </w:rPr>
              <w:t>2</w:t>
            </w:r>
            <w:r w:rsidR="00456F00">
              <w:rPr>
                <w:b/>
                <w:i/>
                <w:sz w:val="20"/>
                <w:szCs w:val="20"/>
              </w:rPr>
              <w:t>.</w:t>
            </w:r>
            <w:r w:rsidR="00FA1FB4">
              <w:rPr>
                <w:b/>
                <w:i/>
                <w:sz w:val="20"/>
                <w:szCs w:val="20"/>
              </w:rPr>
              <w:t>2</w:t>
            </w:r>
            <w:r w:rsidR="00456F00">
              <w:rPr>
                <w:b/>
                <w:i/>
                <w:sz w:val="20"/>
                <w:szCs w:val="20"/>
              </w:rPr>
              <w:t xml:space="preserve">, </w:t>
            </w:r>
            <w:r w:rsidR="00FA1FB4">
              <w:rPr>
                <w:b/>
                <w:i/>
                <w:sz w:val="20"/>
                <w:szCs w:val="20"/>
              </w:rPr>
              <w:t>2</w:t>
            </w:r>
            <w:r w:rsidR="00456F00">
              <w:rPr>
                <w:b/>
                <w:i/>
                <w:sz w:val="20"/>
                <w:szCs w:val="20"/>
              </w:rPr>
              <w:t>.</w:t>
            </w:r>
            <w:r w:rsidR="00FA1FB4">
              <w:rPr>
                <w:b/>
                <w:i/>
                <w:sz w:val="20"/>
                <w:szCs w:val="20"/>
              </w:rPr>
              <w:t>2</w:t>
            </w:r>
            <w:r w:rsidR="00456F00">
              <w:rPr>
                <w:b/>
                <w:i/>
                <w:sz w:val="20"/>
                <w:szCs w:val="20"/>
              </w:rPr>
              <w:t xml:space="preserve">a, </w:t>
            </w:r>
            <w:r w:rsidR="00FA1FB4">
              <w:rPr>
                <w:b/>
                <w:i/>
                <w:sz w:val="20"/>
                <w:szCs w:val="20"/>
              </w:rPr>
              <w:t>2</w:t>
            </w:r>
            <w:r w:rsidR="00456F00">
              <w:rPr>
                <w:b/>
                <w:i/>
                <w:sz w:val="20"/>
                <w:szCs w:val="20"/>
              </w:rPr>
              <w:t>.</w:t>
            </w:r>
            <w:r w:rsidR="00FA1FB4">
              <w:rPr>
                <w:b/>
                <w:i/>
                <w:sz w:val="20"/>
                <w:szCs w:val="20"/>
              </w:rPr>
              <w:t>2</w:t>
            </w:r>
            <w:r w:rsidR="00456F00">
              <w:rPr>
                <w:b/>
                <w:i/>
                <w:sz w:val="20"/>
                <w:szCs w:val="20"/>
              </w:rPr>
              <w:t xml:space="preserve">b, </w:t>
            </w:r>
            <w:r w:rsidR="00FA1FB4">
              <w:rPr>
                <w:b/>
                <w:i/>
                <w:sz w:val="20"/>
                <w:szCs w:val="20"/>
              </w:rPr>
              <w:t>2</w:t>
            </w:r>
            <w:r w:rsidR="00456F00">
              <w:rPr>
                <w:b/>
                <w:i/>
                <w:sz w:val="20"/>
                <w:szCs w:val="20"/>
              </w:rPr>
              <w:t>.</w:t>
            </w:r>
            <w:r w:rsidR="00FA1FB4">
              <w:rPr>
                <w:b/>
                <w:i/>
                <w:sz w:val="20"/>
                <w:szCs w:val="20"/>
              </w:rPr>
              <w:t>2</w:t>
            </w:r>
            <w:r w:rsidR="00D65CB5">
              <w:rPr>
                <w:b/>
                <w:i/>
                <w:sz w:val="20"/>
                <w:szCs w:val="20"/>
              </w:rPr>
              <w:t>c, etc.</w:t>
            </w:r>
          </w:p>
        </w:tc>
      </w:tr>
      <w:tr w:rsidR="00456F00" w:rsidRPr="00E30481" w14:paraId="5EB2D1E6" w14:textId="77777777" w:rsidTr="00702714">
        <w:trPr>
          <w:jc w:val="center"/>
        </w:trPr>
        <w:tc>
          <w:tcPr>
            <w:tcW w:w="3656" w:type="dxa"/>
            <w:tcBorders>
              <w:top w:val="single" w:sz="4" w:space="0" w:color="auto"/>
              <w:bottom w:val="single" w:sz="4" w:space="0" w:color="auto"/>
            </w:tcBorders>
            <w:shd w:val="clear" w:color="auto" w:fill="auto"/>
            <w:tcMar>
              <w:top w:w="115" w:type="dxa"/>
              <w:bottom w:w="115" w:type="dxa"/>
            </w:tcMar>
          </w:tcPr>
          <w:p w14:paraId="33654FA3" w14:textId="77777777" w:rsidR="00456F00" w:rsidRPr="007F03B6" w:rsidRDefault="00456F00" w:rsidP="007F03B6">
            <w:pPr>
              <w:contextualSpacing/>
              <w:rPr>
                <w:b/>
                <w:sz w:val="20"/>
                <w:szCs w:val="20"/>
              </w:rPr>
            </w:pPr>
            <w:r w:rsidRPr="007F03B6">
              <w:rPr>
                <w:b/>
                <w:sz w:val="20"/>
                <w:szCs w:val="20"/>
              </w:rPr>
              <w:t xml:space="preserve">Objective </w:t>
            </w:r>
            <w:r w:rsidR="007F03B6" w:rsidRPr="007F03B6">
              <w:rPr>
                <w:b/>
                <w:sz w:val="20"/>
                <w:szCs w:val="20"/>
              </w:rPr>
              <w:t>2.2</w:t>
            </w:r>
            <w:r w:rsidR="007F03B6">
              <w:rPr>
                <w:b/>
                <w:sz w:val="20"/>
                <w:szCs w:val="20"/>
              </w:rPr>
              <w:t xml:space="preserve"> </w:t>
            </w:r>
          </w:p>
          <w:p w14:paraId="50ACFB1A" w14:textId="77777777" w:rsidR="00456F00" w:rsidRPr="007F03B6" w:rsidRDefault="00456F00" w:rsidP="00456F00">
            <w:pPr>
              <w:ind w:left="360"/>
              <w:contextualSpacing/>
              <w:rPr>
                <w:sz w:val="20"/>
                <w:szCs w:val="20"/>
              </w:rPr>
            </w:pPr>
          </w:p>
          <w:p w14:paraId="1729FAF3" w14:textId="77777777" w:rsidR="007F03B6" w:rsidRDefault="001F1921" w:rsidP="007F03B6">
            <w:pPr>
              <w:ind w:left="360"/>
              <w:contextualSpacing/>
              <w:rPr>
                <w:sz w:val="20"/>
                <w:szCs w:val="20"/>
              </w:rPr>
            </w:pPr>
            <w:r>
              <w:rPr>
                <w:sz w:val="20"/>
                <w:szCs w:val="20"/>
              </w:rPr>
              <w:t xml:space="preserve">Provide </w:t>
            </w:r>
            <w:r w:rsidR="00F83B46">
              <w:rPr>
                <w:sz w:val="20"/>
                <w:szCs w:val="20"/>
              </w:rPr>
              <w:t xml:space="preserve">a </w:t>
            </w:r>
            <w:r>
              <w:rPr>
                <w:sz w:val="20"/>
                <w:szCs w:val="20"/>
              </w:rPr>
              <w:t>l</w:t>
            </w:r>
            <w:r w:rsidR="00456F00" w:rsidRPr="007F03B6">
              <w:rPr>
                <w:sz w:val="20"/>
                <w:szCs w:val="20"/>
              </w:rPr>
              <w:t xml:space="preserve">ocal </w:t>
            </w:r>
            <w:r>
              <w:rPr>
                <w:sz w:val="20"/>
                <w:szCs w:val="20"/>
              </w:rPr>
              <w:t>o</w:t>
            </w:r>
            <w:r w:rsidR="00456F00" w:rsidRPr="007F03B6">
              <w:rPr>
                <w:sz w:val="20"/>
                <w:szCs w:val="20"/>
              </w:rPr>
              <w:t xml:space="preserve">bjective </w:t>
            </w:r>
            <w:r w:rsidR="00EA1272">
              <w:rPr>
                <w:sz w:val="20"/>
                <w:szCs w:val="20"/>
              </w:rPr>
              <w:t xml:space="preserve">that </w:t>
            </w:r>
            <w:r w:rsidR="00EA1272" w:rsidRPr="007F03B6">
              <w:rPr>
                <w:sz w:val="20"/>
                <w:szCs w:val="20"/>
              </w:rPr>
              <w:t>improves</w:t>
            </w:r>
            <w:r w:rsidR="007F03B6" w:rsidRPr="007F03B6">
              <w:rPr>
                <w:sz w:val="20"/>
                <w:szCs w:val="20"/>
              </w:rPr>
              <w:t xml:space="preserve"> the</w:t>
            </w:r>
            <w:r w:rsidR="008B3422">
              <w:rPr>
                <w:sz w:val="20"/>
                <w:szCs w:val="20"/>
              </w:rPr>
              <w:t xml:space="preserve">, </w:t>
            </w:r>
            <w:r w:rsidR="007F03B6" w:rsidRPr="007F03B6">
              <w:rPr>
                <w:sz w:val="20"/>
                <w:szCs w:val="20"/>
              </w:rPr>
              <w:t>cognitive, physical, and emotional development of all children, including children and youth</w:t>
            </w:r>
            <w:r w:rsidR="00EA1272">
              <w:rPr>
                <w:sz w:val="20"/>
                <w:szCs w:val="20"/>
              </w:rPr>
              <w:t xml:space="preserve"> with special health care needs. </w:t>
            </w:r>
          </w:p>
          <w:p w14:paraId="408D0256" w14:textId="77777777" w:rsidR="00EA1272" w:rsidRDefault="00EA1272" w:rsidP="007F03B6">
            <w:pPr>
              <w:ind w:left="360"/>
              <w:contextualSpacing/>
              <w:rPr>
                <w:sz w:val="20"/>
                <w:szCs w:val="20"/>
              </w:rPr>
            </w:pPr>
          </w:p>
          <w:p w14:paraId="7C9F70B5" w14:textId="77777777" w:rsidR="00EA1272" w:rsidRPr="007F03B6" w:rsidRDefault="00EA1272" w:rsidP="000C6A78">
            <w:pPr>
              <w:ind w:left="360"/>
              <w:contextualSpacing/>
              <w:rPr>
                <w:sz w:val="20"/>
                <w:szCs w:val="20"/>
              </w:rPr>
            </w:pPr>
            <w:r w:rsidRPr="0067323C">
              <w:rPr>
                <w:sz w:val="20"/>
                <w:szCs w:val="20"/>
              </w:rPr>
              <w:t xml:space="preserve">Examples of focus areas can include </w:t>
            </w:r>
            <w:r w:rsidRPr="001527BF">
              <w:rPr>
                <w:sz w:val="20"/>
                <w:szCs w:val="20"/>
              </w:rPr>
              <w:t>but are</w:t>
            </w:r>
            <w:r>
              <w:rPr>
                <w:sz w:val="20"/>
                <w:szCs w:val="20"/>
              </w:rPr>
              <w:t xml:space="preserve"> </w:t>
            </w:r>
            <w:r w:rsidR="000C6A78">
              <w:rPr>
                <w:sz w:val="20"/>
                <w:szCs w:val="20"/>
              </w:rPr>
              <w:t xml:space="preserve">not limited to: </w:t>
            </w:r>
          </w:p>
          <w:p w14:paraId="0BB3DD4C" w14:textId="77777777" w:rsidR="00F83B46" w:rsidRPr="007F03B6" w:rsidRDefault="00F83B46" w:rsidP="00CB337C">
            <w:pPr>
              <w:pStyle w:val="ListParagraph"/>
              <w:numPr>
                <w:ilvl w:val="0"/>
                <w:numId w:val="38"/>
              </w:numPr>
              <w:rPr>
                <w:sz w:val="20"/>
                <w:szCs w:val="20"/>
              </w:rPr>
            </w:pPr>
            <w:r w:rsidRPr="007F03B6">
              <w:rPr>
                <w:sz w:val="20"/>
                <w:szCs w:val="20"/>
              </w:rPr>
              <w:t>Reduc</w:t>
            </w:r>
            <w:r>
              <w:rPr>
                <w:sz w:val="20"/>
                <w:szCs w:val="20"/>
              </w:rPr>
              <w:t>ing</w:t>
            </w:r>
            <w:r w:rsidRPr="007F03B6">
              <w:rPr>
                <w:sz w:val="20"/>
                <w:szCs w:val="20"/>
              </w:rPr>
              <w:t xml:space="preserve"> unintentional injuries</w:t>
            </w:r>
            <w:r w:rsidRPr="007F03B6">
              <w:rPr>
                <w:sz w:val="20"/>
                <w:szCs w:val="20"/>
                <w:vertAlign w:val="superscript"/>
              </w:rPr>
              <w:t>1</w:t>
            </w:r>
          </w:p>
          <w:p w14:paraId="0E3D64BC" w14:textId="77777777" w:rsidR="00F83B46" w:rsidRPr="00311DF5" w:rsidRDefault="00F83B46" w:rsidP="00CB337C">
            <w:pPr>
              <w:pStyle w:val="ListParagraph"/>
              <w:numPr>
                <w:ilvl w:val="0"/>
                <w:numId w:val="38"/>
              </w:numPr>
              <w:rPr>
                <w:b/>
                <w:sz w:val="20"/>
                <w:szCs w:val="20"/>
              </w:rPr>
            </w:pPr>
            <w:r w:rsidRPr="007F03B6">
              <w:rPr>
                <w:sz w:val="20"/>
                <w:szCs w:val="20"/>
              </w:rPr>
              <w:t>Reduc</w:t>
            </w:r>
            <w:r>
              <w:rPr>
                <w:sz w:val="20"/>
                <w:szCs w:val="20"/>
              </w:rPr>
              <w:t>ing</w:t>
            </w:r>
            <w:r w:rsidRPr="007F03B6">
              <w:rPr>
                <w:sz w:val="20"/>
                <w:szCs w:val="20"/>
              </w:rPr>
              <w:t xml:space="preserve"> child abuse and neglect</w:t>
            </w:r>
            <w:r w:rsidRPr="007F03B6">
              <w:rPr>
                <w:sz w:val="20"/>
                <w:szCs w:val="20"/>
                <w:vertAlign w:val="superscript"/>
              </w:rPr>
              <w:t>1</w:t>
            </w:r>
          </w:p>
        </w:tc>
        <w:tc>
          <w:tcPr>
            <w:tcW w:w="3655" w:type="dxa"/>
            <w:tcBorders>
              <w:top w:val="single" w:sz="4" w:space="0" w:color="auto"/>
              <w:bottom w:val="single" w:sz="4" w:space="0" w:color="auto"/>
            </w:tcBorders>
            <w:shd w:val="clear" w:color="auto" w:fill="auto"/>
            <w:tcMar>
              <w:top w:w="115" w:type="dxa"/>
              <w:bottom w:w="115" w:type="dxa"/>
            </w:tcMar>
          </w:tcPr>
          <w:p w14:paraId="644E35A5" w14:textId="77777777" w:rsidR="00456F00" w:rsidRPr="00E30481" w:rsidRDefault="007F03B6" w:rsidP="00D65044">
            <w:pPr>
              <w:ind w:left="360" w:hanging="348"/>
              <w:contextualSpacing/>
              <w:rPr>
                <w:b/>
                <w:sz w:val="20"/>
                <w:szCs w:val="20"/>
              </w:rPr>
            </w:pPr>
            <w:r>
              <w:rPr>
                <w:b/>
                <w:sz w:val="20"/>
                <w:szCs w:val="20"/>
              </w:rPr>
              <w:t>2</w:t>
            </w:r>
            <w:r w:rsidR="00456F00" w:rsidRPr="00E30481">
              <w:rPr>
                <w:b/>
                <w:sz w:val="20"/>
                <w:szCs w:val="20"/>
              </w:rPr>
              <w:t>.</w:t>
            </w:r>
            <w:r>
              <w:rPr>
                <w:b/>
                <w:sz w:val="20"/>
                <w:szCs w:val="20"/>
              </w:rPr>
              <w:t>2</w:t>
            </w:r>
          </w:p>
          <w:p w14:paraId="276CE15F" w14:textId="77777777" w:rsidR="00456F00" w:rsidRDefault="00456F00" w:rsidP="00456F00">
            <w:pPr>
              <w:ind w:left="360"/>
              <w:contextualSpacing/>
              <w:rPr>
                <w:sz w:val="20"/>
                <w:szCs w:val="20"/>
              </w:rPr>
            </w:pPr>
          </w:p>
          <w:p w14:paraId="170EB89B" w14:textId="77777777" w:rsidR="00456F00" w:rsidRPr="00E30481" w:rsidRDefault="00456F00" w:rsidP="00456F00">
            <w:pPr>
              <w:ind w:left="360"/>
              <w:contextualSpacing/>
              <w:rPr>
                <w:sz w:val="20"/>
                <w:szCs w:val="20"/>
              </w:rPr>
            </w:pPr>
            <w:r w:rsidRPr="00E30481">
              <w:rPr>
                <w:sz w:val="20"/>
                <w:szCs w:val="20"/>
              </w:rPr>
              <w:t xml:space="preserve">List </w:t>
            </w:r>
            <w:r w:rsidR="003D0B06" w:rsidRPr="00311DF5">
              <w:rPr>
                <w:sz w:val="20"/>
                <w:szCs w:val="20"/>
              </w:rPr>
              <w:t>evidence-based or informed</w:t>
            </w:r>
            <w:r w:rsidR="003D0B06">
              <w:rPr>
                <w:sz w:val="20"/>
                <w:szCs w:val="20"/>
              </w:rPr>
              <w:t xml:space="preserve"> </w:t>
            </w:r>
            <w:r w:rsidRPr="00E30481">
              <w:rPr>
                <w:sz w:val="20"/>
                <w:szCs w:val="20"/>
              </w:rPr>
              <w:t xml:space="preserve">activities to </w:t>
            </w:r>
            <w:r w:rsidR="00311DF5">
              <w:rPr>
                <w:sz w:val="20"/>
                <w:szCs w:val="20"/>
              </w:rPr>
              <w:t xml:space="preserve">meet the </w:t>
            </w:r>
            <w:r w:rsidR="00153C53">
              <w:rPr>
                <w:sz w:val="20"/>
                <w:szCs w:val="20"/>
              </w:rPr>
              <w:t>objective</w:t>
            </w:r>
            <w:r w:rsidR="00311DF5">
              <w:rPr>
                <w:sz w:val="20"/>
                <w:szCs w:val="20"/>
              </w:rPr>
              <w:t>(s)</w:t>
            </w:r>
            <w:r w:rsidR="00153C53">
              <w:rPr>
                <w:sz w:val="20"/>
                <w:szCs w:val="20"/>
              </w:rPr>
              <w:t xml:space="preserve"> here.</w:t>
            </w:r>
          </w:p>
          <w:p w14:paraId="2ACCC38A" w14:textId="77777777" w:rsidR="00456F00" w:rsidRPr="00E30481" w:rsidRDefault="00456F00" w:rsidP="00456F00">
            <w:pPr>
              <w:ind w:left="360"/>
              <w:contextualSpacing/>
              <w:rPr>
                <w:sz w:val="20"/>
                <w:szCs w:val="20"/>
              </w:rPr>
            </w:pPr>
          </w:p>
          <w:p w14:paraId="0C764593" w14:textId="77777777" w:rsidR="00456F00" w:rsidRPr="00E30481" w:rsidRDefault="00456F00" w:rsidP="000713A6">
            <w:pPr>
              <w:ind w:left="360"/>
              <w:contextualSpacing/>
              <w:rPr>
                <w:sz w:val="20"/>
                <w:szCs w:val="20"/>
              </w:rPr>
            </w:pPr>
            <w:r w:rsidRPr="00E30481">
              <w:rPr>
                <w:sz w:val="20"/>
                <w:szCs w:val="20"/>
              </w:rPr>
              <w:t>Organize intervention activities and performance measures using the three core functions of public health: Assessment, Polic</w:t>
            </w:r>
            <w:r w:rsidR="00D65CB5">
              <w:rPr>
                <w:sz w:val="20"/>
                <w:szCs w:val="20"/>
              </w:rPr>
              <w:t>y Development and Assurance</w:t>
            </w:r>
          </w:p>
        </w:tc>
        <w:tc>
          <w:tcPr>
            <w:tcW w:w="3655" w:type="dxa"/>
            <w:tcBorders>
              <w:top w:val="single" w:sz="4" w:space="0" w:color="auto"/>
              <w:bottom w:val="single" w:sz="4" w:space="0" w:color="auto"/>
            </w:tcBorders>
            <w:shd w:val="clear" w:color="auto" w:fill="auto"/>
            <w:tcMar>
              <w:top w:w="115" w:type="dxa"/>
              <w:bottom w:w="115" w:type="dxa"/>
            </w:tcMar>
          </w:tcPr>
          <w:p w14:paraId="3057D3F9" w14:textId="77777777" w:rsidR="00456F00" w:rsidRPr="00E30481" w:rsidRDefault="007F03B6" w:rsidP="00D65044">
            <w:pPr>
              <w:ind w:left="360" w:hanging="408"/>
              <w:contextualSpacing/>
              <w:rPr>
                <w:b/>
                <w:sz w:val="20"/>
                <w:szCs w:val="20"/>
              </w:rPr>
            </w:pPr>
            <w:r>
              <w:rPr>
                <w:b/>
                <w:sz w:val="20"/>
                <w:szCs w:val="20"/>
              </w:rPr>
              <w:t>2</w:t>
            </w:r>
            <w:r w:rsidR="00456F00">
              <w:rPr>
                <w:b/>
                <w:sz w:val="20"/>
                <w:szCs w:val="20"/>
              </w:rPr>
              <w:t>.</w:t>
            </w:r>
            <w:r>
              <w:rPr>
                <w:b/>
                <w:sz w:val="20"/>
                <w:szCs w:val="20"/>
              </w:rPr>
              <w:t>2</w:t>
            </w:r>
          </w:p>
          <w:p w14:paraId="346BBA72" w14:textId="77777777" w:rsidR="00456F00" w:rsidRDefault="00456F00" w:rsidP="00456F00">
            <w:pPr>
              <w:ind w:left="360"/>
              <w:contextualSpacing/>
              <w:rPr>
                <w:sz w:val="20"/>
                <w:szCs w:val="20"/>
              </w:rPr>
            </w:pPr>
          </w:p>
          <w:p w14:paraId="23DC69BA" w14:textId="77777777" w:rsidR="00456F00" w:rsidRPr="00E30481" w:rsidRDefault="00456F00" w:rsidP="00456F00">
            <w:pPr>
              <w:ind w:left="360"/>
              <w:contextualSpacing/>
              <w:rPr>
                <w:sz w:val="20"/>
                <w:szCs w:val="20"/>
              </w:rPr>
            </w:pPr>
            <w:r w:rsidRPr="00E30481">
              <w:rPr>
                <w:sz w:val="20"/>
                <w:szCs w:val="20"/>
              </w:rPr>
              <w:t>Develop process measures for applicable intervention activities here</w:t>
            </w:r>
          </w:p>
        </w:tc>
        <w:tc>
          <w:tcPr>
            <w:tcW w:w="3655" w:type="dxa"/>
            <w:tcBorders>
              <w:top w:val="single" w:sz="4" w:space="0" w:color="auto"/>
              <w:bottom w:val="single" w:sz="4" w:space="0" w:color="auto"/>
            </w:tcBorders>
            <w:shd w:val="clear" w:color="auto" w:fill="auto"/>
            <w:tcMar>
              <w:top w:w="115" w:type="dxa"/>
              <w:bottom w:w="115" w:type="dxa"/>
            </w:tcMar>
          </w:tcPr>
          <w:p w14:paraId="59D0D4E4" w14:textId="77777777" w:rsidR="00456F00" w:rsidRPr="00E30481" w:rsidRDefault="007F03B6" w:rsidP="00D65044">
            <w:pPr>
              <w:ind w:left="360" w:hanging="366"/>
              <w:contextualSpacing/>
              <w:rPr>
                <w:b/>
                <w:sz w:val="20"/>
                <w:szCs w:val="20"/>
              </w:rPr>
            </w:pPr>
            <w:r>
              <w:rPr>
                <w:b/>
                <w:sz w:val="20"/>
                <w:szCs w:val="20"/>
              </w:rPr>
              <w:t>2</w:t>
            </w:r>
            <w:r w:rsidR="00456F00" w:rsidRPr="00E30481">
              <w:rPr>
                <w:b/>
                <w:sz w:val="20"/>
                <w:szCs w:val="20"/>
              </w:rPr>
              <w:t>.</w:t>
            </w:r>
            <w:r>
              <w:rPr>
                <w:b/>
                <w:sz w:val="20"/>
                <w:szCs w:val="20"/>
              </w:rPr>
              <w:t>2</w:t>
            </w:r>
          </w:p>
          <w:p w14:paraId="3B84243E" w14:textId="77777777" w:rsidR="00456F00" w:rsidRDefault="00456F00" w:rsidP="00456F00">
            <w:pPr>
              <w:ind w:left="360"/>
              <w:contextualSpacing/>
              <w:rPr>
                <w:sz w:val="20"/>
                <w:szCs w:val="20"/>
              </w:rPr>
            </w:pPr>
          </w:p>
          <w:p w14:paraId="576F2A33" w14:textId="77777777" w:rsidR="00456F00" w:rsidRPr="00E30481" w:rsidRDefault="00456F00" w:rsidP="00456F00">
            <w:pPr>
              <w:ind w:left="360"/>
              <w:contextualSpacing/>
              <w:rPr>
                <w:sz w:val="20"/>
                <w:szCs w:val="20"/>
              </w:rPr>
            </w:pPr>
            <w:r w:rsidRPr="00E30481">
              <w:rPr>
                <w:sz w:val="20"/>
                <w:szCs w:val="20"/>
              </w:rPr>
              <w:t>Develop short and/or intermediate outcome related performance measures for the objectives and activities here</w:t>
            </w:r>
          </w:p>
        </w:tc>
      </w:tr>
    </w:tbl>
    <w:p w14:paraId="0D2B4990" w14:textId="77777777" w:rsidR="003D6B4B" w:rsidRDefault="003D6B4B" w:rsidP="00456F00">
      <w:pPr>
        <w:rPr>
          <w:sz w:val="20"/>
          <w:szCs w:val="20"/>
        </w:rPr>
        <w:sectPr w:rsidR="003D6B4B" w:rsidSect="00252760">
          <w:pgSz w:w="15840" w:h="12240" w:orient="landscape"/>
          <w:pgMar w:top="720" w:right="720" w:bottom="720" w:left="720" w:header="720" w:footer="288" w:gutter="0"/>
          <w:cols w:space="720"/>
          <w:docGrid w:linePitch="360"/>
        </w:sectPr>
      </w:pPr>
    </w:p>
    <w:tbl>
      <w:tblPr>
        <w:tblStyle w:val="TableGrid"/>
        <w:tblpPr w:leftFromText="180" w:rightFromText="180" w:vertAnchor="text" w:tblpXSpec="center" w:tblpY="1"/>
        <w:tblOverlap w:val="never"/>
        <w:tblW w:w="14626" w:type="dxa"/>
        <w:shd w:val="clear" w:color="auto" w:fill="F2F2F2" w:themeFill="background1" w:themeFillShade="F2"/>
        <w:tblLayout w:type="fixed"/>
        <w:tblCellMar>
          <w:left w:w="115" w:type="dxa"/>
          <w:right w:w="115" w:type="dxa"/>
        </w:tblCellMar>
        <w:tblLook w:val="04A0" w:firstRow="1" w:lastRow="0" w:firstColumn="1" w:lastColumn="0" w:noHBand="0" w:noVBand="1"/>
        <w:tblCaption w:val="Perinatal and Infant Domain Goal 3"/>
      </w:tblPr>
      <w:tblGrid>
        <w:gridCol w:w="3661"/>
        <w:gridCol w:w="3655"/>
        <w:gridCol w:w="3668"/>
        <w:gridCol w:w="3642"/>
      </w:tblGrid>
      <w:tr w:rsidR="00094067" w:rsidRPr="00E30481" w14:paraId="756E09C8" w14:textId="77777777" w:rsidTr="000E53BC">
        <w:trPr>
          <w:cantSplit/>
          <w:tblHeader/>
        </w:trPr>
        <w:tc>
          <w:tcPr>
            <w:tcW w:w="14626" w:type="dxa"/>
            <w:gridSpan w:val="4"/>
            <w:tcBorders>
              <w:top w:val="nil"/>
              <w:left w:val="nil"/>
              <w:bottom w:val="double" w:sz="4" w:space="0" w:color="auto"/>
              <w:right w:val="nil"/>
            </w:tcBorders>
            <w:shd w:val="clear" w:color="auto" w:fill="auto"/>
            <w:vAlign w:val="center"/>
          </w:tcPr>
          <w:p w14:paraId="50B1C718" w14:textId="77777777" w:rsidR="00094067" w:rsidRPr="00EA1272" w:rsidRDefault="00094067" w:rsidP="00D65CB5">
            <w:pPr>
              <w:spacing w:after="120"/>
              <w:ind w:left="864" w:hanging="864"/>
              <w:rPr>
                <w:b/>
                <w:sz w:val="20"/>
              </w:rPr>
            </w:pPr>
            <w:r w:rsidRPr="00702714">
              <w:rPr>
                <w:b/>
                <w:sz w:val="20"/>
              </w:rPr>
              <w:lastRenderedPageBreak/>
              <w:t>Goal 3:</w:t>
            </w:r>
            <w:r>
              <w:rPr>
                <w:b/>
                <w:sz w:val="20"/>
              </w:rPr>
              <w:tab/>
            </w:r>
            <w:r w:rsidRPr="00702714">
              <w:rPr>
                <w:b/>
                <w:sz w:val="20"/>
              </w:rPr>
              <w:t xml:space="preserve">PERINATAL/INFANT DOMAIN: </w:t>
            </w:r>
            <w:r w:rsidRPr="00EA1272">
              <w:rPr>
                <w:b/>
                <w:sz w:val="20"/>
              </w:rPr>
              <w:t>Reduce infant morbidity and mortality by red</w:t>
            </w:r>
            <w:r w:rsidR="00EA1272" w:rsidRPr="00EA1272">
              <w:rPr>
                <w:b/>
                <w:sz w:val="20"/>
              </w:rPr>
              <w:t xml:space="preserve">ucing the rate of </w:t>
            </w:r>
            <w:r w:rsidRPr="00EA1272">
              <w:rPr>
                <w:b/>
                <w:sz w:val="20"/>
                <w:u w:val="single"/>
              </w:rPr>
              <w:t>SIDS/SUID</w:t>
            </w:r>
            <w:r w:rsidR="00EA1272" w:rsidRPr="00EA1272">
              <w:rPr>
                <w:b/>
                <w:sz w:val="20"/>
                <w:u w:val="single"/>
              </w:rPr>
              <w:t xml:space="preserve"> deaths</w:t>
            </w:r>
          </w:p>
          <w:p w14:paraId="4F2FBCE2" w14:textId="77777777" w:rsidR="00094067" w:rsidRPr="00D65CB5" w:rsidRDefault="00094067" w:rsidP="00D65CB5">
            <w:pPr>
              <w:spacing w:after="120"/>
              <w:rPr>
                <w:b/>
                <w:sz w:val="20"/>
              </w:rPr>
            </w:pPr>
            <w:r w:rsidRPr="00702714">
              <w:rPr>
                <w:b/>
                <w:sz w:val="20"/>
              </w:rPr>
              <w:t>The shaded area represents required activities.</w:t>
            </w:r>
          </w:p>
        </w:tc>
      </w:tr>
      <w:tr w:rsidR="004043A3" w:rsidRPr="00E30481" w14:paraId="210602F1" w14:textId="77777777" w:rsidTr="000E53BC">
        <w:trPr>
          <w:cantSplit/>
          <w:trHeight w:val="720"/>
          <w:tblHeader/>
        </w:trPr>
        <w:tc>
          <w:tcPr>
            <w:tcW w:w="3661" w:type="dxa"/>
            <w:vMerge w:val="restart"/>
            <w:tcBorders>
              <w:top w:val="double" w:sz="4" w:space="0" w:color="auto"/>
            </w:tcBorders>
            <w:shd w:val="clear" w:color="auto" w:fill="D9D9D9" w:themeFill="background1" w:themeFillShade="D9"/>
            <w:tcMar>
              <w:top w:w="43" w:type="dxa"/>
              <w:bottom w:w="43" w:type="dxa"/>
            </w:tcMar>
            <w:vAlign w:val="center"/>
          </w:tcPr>
          <w:p w14:paraId="197A3C23" w14:textId="77777777" w:rsidR="004043A3" w:rsidRDefault="004043A3" w:rsidP="004043A3">
            <w:pPr>
              <w:contextualSpacing/>
              <w:jc w:val="center"/>
              <w:rPr>
                <w:b/>
                <w:sz w:val="20"/>
                <w:szCs w:val="20"/>
              </w:rPr>
            </w:pPr>
            <w:r w:rsidRPr="00E30481">
              <w:rPr>
                <w:b/>
                <w:sz w:val="20"/>
                <w:szCs w:val="20"/>
              </w:rPr>
              <w:t>Short and/or Intermediate Objective(s)</w:t>
            </w:r>
          </w:p>
        </w:tc>
        <w:tc>
          <w:tcPr>
            <w:tcW w:w="3655" w:type="dxa"/>
            <w:vMerge w:val="restart"/>
            <w:tcBorders>
              <w:top w:val="double" w:sz="4" w:space="0" w:color="auto"/>
            </w:tcBorders>
            <w:shd w:val="clear" w:color="auto" w:fill="D9D9D9" w:themeFill="background1" w:themeFillShade="D9"/>
            <w:tcMar>
              <w:top w:w="43" w:type="dxa"/>
              <w:bottom w:w="43" w:type="dxa"/>
            </w:tcMar>
            <w:vAlign w:val="center"/>
          </w:tcPr>
          <w:p w14:paraId="0161D593" w14:textId="77777777" w:rsidR="004043A3" w:rsidRPr="00E30481" w:rsidRDefault="004043A3" w:rsidP="00094067">
            <w:pPr>
              <w:ind w:left="360"/>
              <w:contextualSpacing/>
              <w:jc w:val="center"/>
              <w:rPr>
                <w:b/>
                <w:sz w:val="20"/>
                <w:szCs w:val="20"/>
              </w:rPr>
            </w:pPr>
            <w:r w:rsidRPr="00E30481">
              <w:rPr>
                <w:b/>
                <w:sz w:val="20"/>
                <w:szCs w:val="20"/>
              </w:rPr>
              <w:t>Intervention Activities to Meet Objectives (Describe the steps of the intervention)</w:t>
            </w:r>
          </w:p>
        </w:tc>
        <w:tc>
          <w:tcPr>
            <w:tcW w:w="7310" w:type="dxa"/>
            <w:gridSpan w:val="2"/>
            <w:tcBorders>
              <w:top w:val="double" w:sz="4" w:space="0" w:color="auto"/>
            </w:tcBorders>
            <w:shd w:val="clear" w:color="auto" w:fill="D9D9D9" w:themeFill="background1" w:themeFillShade="D9"/>
            <w:tcMar>
              <w:top w:w="43" w:type="dxa"/>
              <w:bottom w:w="43" w:type="dxa"/>
            </w:tcMar>
            <w:vAlign w:val="center"/>
          </w:tcPr>
          <w:p w14:paraId="214B0720" w14:textId="77777777" w:rsidR="004043A3" w:rsidRPr="00E30481" w:rsidRDefault="004043A3" w:rsidP="00094067">
            <w:pPr>
              <w:jc w:val="center"/>
              <w:rPr>
                <w:b/>
                <w:sz w:val="20"/>
                <w:szCs w:val="20"/>
              </w:rPr>
            </w:pPr>
            <w:r w:rsidRPr="00E30481">
              <w:rPr>
                <w:b/>
                <w:sz w:val="20"/>
                <w:szCs w:val="20"/>
              </w:rPr>
              <w:t>Evaluation/Performance Measures</w:t>
            </w:r>
          </w:p>
          <w:p w14:paraId="565D1C3C" w14:textId="77777777" w:rsidR="004043A3" w:rsidRPr="00E30481" w:rsidRDefault="004043A3" w:rsidP="00094067">
            <w:pPr>
              <w:jc w:val="center"/>
              <w:rPr>
                <w:b/>
                <w:sz w:val="20"/>
                <w:szCs w:val="20"/>
              </w:rPr>
            </w:pPr>
            <w:r w:rsidRPr="00E30481">
              <w:rPr>
                <w:b/>
                <w:sz w:val="20"/>
                <w:szCs w:val="20"/>
              </w:rPr>
              <w:t>Process, Short and/or Intermediate Measures</w:t>
            </w:r>
          </w:p>
          <w:p w14:paraId="4D110552" w14:textId="77777777" w:rsidR="004043A3" w:rsidRDefault="004043A3" w:rsidP="004043A3">
            <w:pPr>
              <w:jc w:val="center"/>
              <w:rPr>
                <w:b/>
                <w:sz w:val="20"/>
                <w:szCs w:val="20"/>
              </w:rPr>
            </w:pPr>
            <w:r w:rsidRPr="00E30481">
              <w:rPr>
                <w:b/>
                <w:sz w:val="20"/>
                <w:szCs w:val="20"/>
              </w:rPr>
              <w:t>(Report on these measures in the Annual Report)</w:t>
            </w:r>
          </w:p>
        </w:tc>
      </w:tr>
      <w:tr w:rsidR="004043A3" w:rsidRPr="00E30481" w14:paraId="7A3F952F" w14:textId="77777777" w:rsidTr="000E53BC">
        <w:trPr>
          <w:cantSplit/>
          <w:trHeight w:val="432"/>
          <w:tblHeader/>
        </w:trPr>
        <w:tc>
          <w:tcPr>
            <w:tcW w:w="3661" w:type="dxa"/>
            <w:vMerge/>
            <w:tcBorders>
              <w:bottom w:val="double" w:sz="4" w:space="0" w:color="auto"/>
            </w:tcBorders>
            <w:shd w:val="clear" w:color="auto" w:fill="D9D9D9" w:themeFill="background1" w:themeFillShade="D9"/>
            <w:tcMar>
              <w:top w:w="43" w:type="dxa"/>
              <w:bottom w:w="43" w:type="dxa"/>
            </w:tcMar>
            <w:vAlign w:val="center"/>
          </w:tcPr>
          <w:p w14:paraId="7EAB9D75" w14:textId="77777777" w:rsidR="004043A3" w:rsidRPr="00E30481" w:rsidRDefault="004043A3" w:rsidP="00094067">
            <w:pPr>
              <w:contextualSpacing/>
              <w:jc w:val="center"/>
              <w:rPr>
                <w:b/>
                <w:sz w:val="20"/>
                <w:szCs w:val="20"/>
              </w:rPr>
            </w:pPr>
          </w:p>
        </w:tc>
        <w:tc>
          <w:tcPr>
            <w:tcW w:w="3655" w:type="dxa"/>
            <w:vMerge/>
            <w:tcBorders>
              <w:bottom w:val="double" w:sz="4" w:space="0" w:color="auto"/>
            </w:tcBorders>
            <w:shd w:val="clear" w:color="auto" w:fill="D9D9D9" w:themeFill="background1" w:themeFillShade="D9"/>
            <w:tcMar>
              <w:top w:w="43" w:type="dxa"/>
              <w:bottom w:w="43" w:type="dxa"/>
            </w:tcMar>
            <w:vAlign w:val="center"/>
          </w:tcPr>
          <w:p w14:paraId="18C47D67" w14:textId="77777777" w:rsidR="004043A3" w:rsidRPr="00E30481" w:rsidRDefault="004043A3" w:rsidP="00094067">
            <w:pPr>
              <w:ind w:left="360"/>
              <w:contextualSpacing/>
              <w:jc w:val="center"/>
              <w:rPr>
                <w:b/>
                <w:sz w:val="20"/>
                <w:szCs w:val="20"/>
              </w:rPr>
            </w:pPr>
          </w:p>
        </w:tc>
        <w:tc>
          <w:tcPr>
            <w:tcW w:w="3668" w:type="dxa"/>
            <w:tcBorders>
              <w:top w:val="double" w:sz="4" w:space="0" w:color="auto"/>
            </w:tcBorders>
            <w:shd w:val="clear" w:color="auto" w:fill="D9D9D9" w:themeFill="background1" w:themeFillShade="D9"/>
            <w:tcMar>
              <w:top w:w="43" w:type="dxa"/>
              <w:bottom w:w="43" w:type="dxa"/>
            </w:tcMar>
            <w:vAlign w:val="center"/>
          </w:tcPr>
          <w:p w14:paraId="450BA179" w14:textId="77777777" w:rsidR="004043A3" w:rsidRPr="00E30481" w:rsidRDefault="004043A3" w:rsidP="004043A3">
            <w:pPr>
              <w:jc w:val="center"/>
              <w:rPr>
                <w:b/>
                <w:sz w:val="20"/>
                <w:szCs w:val="20"/>
              </w:rPr>
            </w:pPr>
            <w:r w:rsidRPr="00E30481">
              <w:rPr>
                <w:b/>
                <w:sz w:val="20"/>
                <w:szCs w:val="20"/>
              </w:rPr>
              <w:t>Process Description and Measures</w:t>
            </w:r>
          </w:p>
        </w:tc>
        <w:tc>
          <w:tcPr>
            <w:tcW w:w="3642" w:type="dxa"/>
            <w:tcBorders>
              <w:top w:val="double" w:sz="4" w:space="0" w:color="auto"/>
            </w:tcBorders>
            <w:shd w:val="clear" w:color="auto" w:fill="D9D9D9" w:themeFill="background1" w:themeFillShade="D9"/>
            <w:tcMar>
              <w:top w:w="43" w:type="dxa"/>
              <w:bottom w:w="43" w:type="dxa"/>
            </w:tcMar>
            <w:vAlign w:val="center"/>
          </w:tcPr>
          <w:p w14:paraId="6A3E7C9D" w14:textId="77777777" w:rsidR="004043A3" w:rsidRPr="00E30481" w:rsidRDefault="004043A3" w:rsidP="004043A3">
            <w:pPr>
              <w:jc w:val="center"/>
              <w:rPr>
                <w:b/>
                <w:sz w:val="20"/>
                <w:szCs w:val="20"/>
              </w:rPr>
            </w:pPr>
            <w:r w:rsidRPr="00E30481">
              <w:rPr>
                <w:b/>
                <w:sz w:val="20"/>
                <w:szCs w:val="20"/>
              </w:rPr>
              <w:t>Short and/or Intermediate Outcome Measure(s)</w:t>
            </w:r>
          </w:p>
        </w:tc>
      </w:tr>
      <w:tr w:rsidR="00094067" w:rsidRPr="00E30481" w14:paraId="1FAD582C" w14:textId="77777777" w:rsidTr="000E53BC">
        <w:trPr>
          <w:cantSplit/>
        </w:trPr>
        <w:tc>
          <w:tcPr>
            <w:tcW w:w="3661" w:type="dxa"/>
            <w:tcBorders>
              <w:top w:val="double" w:sz="4" w:space="0" w:color="auto"/>
              <w:bottom w:val="nil"/>
            </w:tcBorders>
            <w:shd w:val="clear" w:color="auto" w:fill="D9D9D9" w:themeFill="background1" w:themeFillShade="D9"/>
            <w:tcMar>
              <w:top w:w="115" w:type="dxa"/>
              <w:bottom w:w="115" w:type="dxa"/>
            </w:tcMar>
          </w:tcPr>
          <w:p w14:paraId="744B1977" w14:textId="77777777" w:rsidR="00094067" w:rsidRDefault="00094067" w:rsidP="00094067">
            <w:pPr>
              <w:contextualSpacing/>
              <w:rPr>
                <w:b/>
                <w:sz w:val="20"/>
                <w:szCs w:val="20"/>
              </w:rPr>
            </w:pPr>
            <w:r>
              <w:rPr>
                <w:b/>
                <w:sz w:val="20"/>
                <w:szCs w:val="20"/>
              </w:rPr>
              <w:t xml:space="preserve">Objective </w:t>
            </w:r>
            <w:r w:rsidRPr="005D4CE3">
              <w:rPr>
                <w:b/>
                <w:sz w:val="20"/>
                <w:szCs w:val="20"/>
              </w:rPr>
              <w:t>3.1</w:t>
            </w:r>
          </w:p>
          <w:p w14:paraId="001CF1EE" w14:textId="77777777" w:rsidR="00094067" w:rsidRPr="005D4CE3" w:rsidRDefault="00094067" w:rsidP="00094067">
            <w:pPr>
              <w:contextualSpacing/>
              <w:rPr>
                <w:b/>
                <w:sz w:val="20"/>
                <w:szCs w:val="20"/>
              </w:rPr>
            </w:pPr>
          </w:p>
          <w:p w14:paraId="7179E923" w14:textId="77777777" w:rsidR="00094067" w:rsidRPr="00B4183C" w:rsidRDefault="00094067" w:rsidP="00D65CB5">
            <w:pPr>
              <w:ind w:left="360"/>
              <w:contextualSpacing/>
              <w:rPr>
                <w:b/>
                <w:sz w:val="20"/>
                <w:szCs w:val="20"/>
              </w:rPr>
            </w:pPr>
            <w:r>
              <w:rPr>
                <w:b/>
                <w:sz w:val="20"/>
                <w:szCs w:val="20"/>
              </w:rPr>
              <w:t>All parents/caregivers experiencing a sudden and unexpected death will be offered grief and bereavement support services</w:t>
            </w:r>
          </w:p>
        </w:tc>
        <w:tc>
          <w:tcPr>
            <w:tcW w:w="3655" w:type="dxa"/>
            <w:tcBorders>
              <w:top w:val="double" w:sz="4" w:space="0" w:color="auto"/>
              <w:bottom w:val="single" w:sz="4" w:space="0" w:color="auto"/>
            </w:tcBorders>
            <w:shd w:val="clear" w:color="auto" w:fill="D9D9D9" w:themeFill="background1" w:themeFillShade="D9"/>
            <w:tcMar>
              <w:top w:w="115" w:type="dxa"/>
              <w:bottom w:w="115" w:type="dxa"/>
            </w:tcMar>
          </w:tcPr>
          <w:p w14:paraId="6CF1CDF6" w14:textId="77777777" w:rsidR="00094067" w:rsidRDefault="00094067" w:rsidP="006D3CE8">
            <w:pPr>
              <w:contextualSpacing/>
              <w:rPr>
                <w:b/>
                <w:sz w:val="20"/>
                <w:szCs w:val="20"/>
              </w:rPr>
            </w:pPr>
            <w:r w:rsidRPr="00E30481">
              <w:rPr>
                <w:b/>
                <w:sz w:val="20"/>
                <w:szCs w:val="20"/>
              </w:rPr>
              <w:t>Assurance</w:t>
            </w:r>
          </w:p>
          <w:p w14:paraId="13775453" w14:textId="77777777" w:rsidR="00A80143" w:rsidRPr="00E30481" w:rsidRDefault="00A80143" w:rsidP="006D3CE8">
            <w:pPr>
              <w:contextualSpacing/>
              <w:rPr>
                <w:b/>
                <w:sz w:val="20"/>
                <w:szCs w:val="20"/>
              </w:rPr>
            </w:pPr>
          </w:p>
          <w:p w14:paraId="63EAB4AA" w14:textId="77777777" w:rsidR="00094067" w:rsidRPr="003C60A5" w:rsidRDefault="00094067" w:rsidP="00094067">
            <w:pPr>
              <w:contextualSpacing/>
              <w:rPr>
                <w:b/>
                <w:sz w:val="20"/>
                <w:szCs w:val="20"/>
              </w:rPr>
            </w:pPr>
            <w:r w:rsidRPr="003C60A5">
              <w:rPr>
                <w:b/>
                <w:sz w:val="20"/>
                <w:szCs w:val="20"/>
              </w:rPr>
              <w:t>3.1</w:t>
            </w:r>
            <w:r>
              <w:rPr>
                <w:b/>
                <w:sz w:val="20"/>
                <w:szCs w:val="20"/>
              </w:rPr>
              <w:t>a</w:t>
            </w:r>
          </w:p>
          <w:p w14:paraId="3E21C6A8" w14:textId="77777777" w:rsidR="00094067" w:rsidRDefault="00094067" w:rsidP="00094067">
            <w:pPr>
              <w:ind w:left="360"/>
              <w:contextualSpacing/>
              <w:rPr>
                <w:b/>
                <w:sz w:val="20"/>
                <w:szCs w:val="20"/>
                <w:vertAlign w:val="superscript"/>
              </w:rPr>
            </w:pPr>
            <w:r w:rsidRPr="00E30481">
              <w:rPr>
                <w:sz w:val="20"/>
                <w:szCs w:val="20"/>
              </w:rPr>
              <w:t>Establish contact with parents/caregivers of infants with presumed SIDS death to provide grief and bereavement support services</w:t>
            </w:r>
            <w:r w:rsidRPr="00E30481">
              <w:rPr>
                <w:b/>
                <w:sz w:val="20"/>
                <w:szCs w:val="20"/>
                <w:vertAlign w:val="superscript"/>
              </w:rPr>
              <w:t>3</w:t>
            </w:r>
          </w:p>
          <w:p w14:paraId="30CF0043" w14:textId="77777777" w:rsidR="00094067" w:rsidRDefault="00094067" w:rsidP="00094067">
            <w:pPr>
              <w:ind w:left="360"/>
              <w:contextualSpacing/>
              <w:rPr>
                <w:b/>
                <w:sz w:val="20"/>
                <w:szCs w:val="20"/>
                <w:vertAlign w:val="superscript"/>
              </w:rPr>
            </w:pPr>
          </w:p>
          <w:p w14:paraId="1049CD07" w14:textId="77777777" w:rsidR="00094067" w:rsidRPr="00DB0002" w:rsidRDefault="00094067" w:rsidP="00094067">
            <w:pPr>
              <w:ind w:left="360"/>
              <w:contextualSpacing/>
              <w:rPr>
                <w:sz w:val="20"/>
                <w:szCs w:val="20"/>
              </w:rPr>
            </w:pPr>
            <w:r w:rsidRPr="00DB0002">
              <w:rPr>
                <w:sz w:val="20"/>
                <w:szCs w:val="20"/>
              </w:rPr>
              <w:t>Provide grief and support materials to parents</w:t>
            </w:r>
          </w:p>
        </w:tc>
        <w:tc>
          <w:tcPr>
            <w:tcW w:w="3668" w:type="dxa"/>
            <w:tcBorders>
              <w:top w:val="double" w:sz="4" w:space="0" w:color="auto"/>
              <w:bottom w:val="single" w:sz="4" w:space="0" w:color="auto"/>
            </w:tcBorders>
            <w:shd w:val="clear" w:color="auto" w:fill="D9D9D9" w:themeFill="background1" w:themeFillShade="D9"/>
            <w:tcMar>
              <w:top w:w="115" w:type="dxa"/>
              <w:bottom w:w="115" w:type="dxa"/>
            </w:tcMar>
          </w:tcPr>
          <w:p w14:paraId="7A4B5257" w14:textId="77777777" w:rsidR="00A80143" w:rsidRDefault="00A80143" w:rsidP="00094067">
            <w:pPr>
              <w:contextualSpacing/>
              <w:rPr>
                <w:b/>
                <w:sz w:val="20"/>
                <w:szCs w:val="20"/>
              </w:rPr>
            </w:pPr>
          </w:p>
          <w:p w14:paraId="36A2DAC7" w14:textId="77777777" w:rsidR="00A80143" w:rsidRDefault="00A80143" w:rsidP="00094067">
            <w:pPr>
              <w:contextualSpacing/>
              <w:rPr>
                <w:b/>
                <w:sz w:val="20"/>
                <w:szCs w:val="20"/>
              </w:rPr>
            </w:pPr>
          </w:p>
          <w:p w14:paraId="20AFD1D9" w14:textId="77777777" w:rsidR="00094067" w:rsidRPr="003C60A5" w:rsidRDefault="00094067" w:rsidP="00094067">
            <w:pPr>
              <w:contextualSpacing/>
              <w:rPr>
                <w:b/>
                <w:sz w:val="20"/>
                <w:szCs w:val="20"/>
              </w:rPr>
            </w:pPr>
            <w:r w:rsidRPr="003C60A5">
              <w:rPr>
                <w:b/>
                <w:sz w:val="20"/>
                <w:szCs w:val="20"/>
              </w:rPr>
              <w:t>3.1</w:t>
            </w:r>
            <w:r>
              <w:rPr>
                <w:b/>
                <w:sz w:val="20"/>
                <w:szCs w:val="20"/>
              </w:rPr>
              <w:t>a</w:t>
            </w:r>
          </w:p>
          <w:p w14:paraId="1412253C" w14:textId="77777777" w:rsidR="00094067" w:rsidRPr="00E30481" w:rsidRDefault="00094067" w:rsidP="00094067">
            <w:pPr>
              <w:ind w:left="360"/>
              <w:contextualSpacing/>
              <w:rPr>
                <w:sz w:val="20"/>
                <w:szCs w:val="20"/>
              </w:rPr>
            </w:pPr>
            <w:r w:rsidRPr="00E30481">
              <w:rPr>
                <w:sz w:val="20"/>
                <w:szCs w:val="20"/>
              </w:rPr>
              <w:t>(Insert number) of parents/caregivers who experience a presumed SIDS death and the number who are contacted for grief and bereavement support services.</w:t>
            </w:r>
          </w:p>
          <w:p w14:paraId="172B3981" w14:textId="77777777" w:rsidR="00094067" w:rsidRPr="00E30481" w:rsidRDefault="00094067" w:rsidP="00094067">
            <w:pPr>
              <w:ind w:left="360"/>
              <w:contextualSpacing/>
              <w:rPr>
                <w:sz w:val="20"/>
                <w:szCs w:val="20"/>
              </w:rPr>
            </w:pPr>
          </w:p>
        </w:tc>
        <w:tc>
          <w:tcPr>
            <w:tcW w:w="3642" w:type="dxa"/>
            <w:tcBorders>
              <w:top w:val="double" w:sz="4" w:space="0" w:color="auto"/>
              <w:bottom w:val="single" w:sz="4" w:space="0" w:color="auto"/>
            </w:tcBorders>
            <w:shd w:val="clear" w:color="auto" w:fill="D9D9D9" w:themeFill="background1" w:themeFillShade="D9"/>
            <w:tcMar>
              <w:top w:w="115" w:type="dxa"/>
              <w:bottom w:w="115" w:type="dxa"/>
            </w:tcMar>
          </w:tcPr>
          <w:p w14:paraId="7049C102" w14:textId="77777777" w:rsidR="00A80143" w:rsidRDefault="00A80143" w:rsidP="00094067">
            <w:pPr>
              <w:rPr>
                <w:b/>
                <w:sz w:val="20"/>
                <w:szCs w:val="20"/>
              </w:rPr>
            </w:pPr>
          </w:p>
          <w:p w14:paraId="587E5DF0" w14:textId="77777777" w:rsidR="00A80143" w:rsidRDefault="00A80143" w:rsidP="00094067">
            <w:pPr>
              <w:rPr>
                <w:b/>
                <w:sz w:val="20"/>
                <w:szCs w:val="20"/>
              </w:rPr>
            </w:pPr>
          </w:p>
          <w:p w14:paraId="02E6B5E7" w14:textId="77777777" w:rsidR="00094067" w:rsidRDefault="00094067" w:rsidP="00094067">
            <w:pPr>
              <w:rPr>
                <w:b/>
                <w:sz w:val="20"/>
                <w:szCs w:val="20"/>
              </w:rPr>
            </w:pPr>
            <w:r>
              <w:rPr>
                <w:b/>
                <w:sz w:val="20"/>
                <w:szCs w:val="20"/>
              </w:rPr>
              <w:t>3.1a</w:t>
            </w:r>
          </w:p>
          <w:p w14:paraId="67DD201A" w14:textId="77777777" w:rsidR="00094067" w:rsidRPr="003C60A5" w:rsidRDefault="00094067" w:rsidP="00094067">
            <w:pPr>
              <w:ind w:firstLine="252"/>
              <w:rPr>
                <w:sz w:val="20"/>
                <w:szCs w:val="20"/>
              </w:rPr>
            </w:pPr>
            <w:r w:rsidRPr="003C60A5">
              <w:rPr>
                <w:sz w:val="20"/>
                <w:szCs w:val="20"/>
              </w:rPr>
              <w:t>Nothing is entered here</w:t>
            </w:r>
          </w:p>
          <w:p w14:paraId="292586B3" w14:textId="77777777" w:rsidR="00094067" w:rsidRPr="00E30481" w:rsidRDefault="00094067" w:rsidP="00094067">
            <w:pPr>
              <w:rPr>
                <w:b/>
                <w:sz w:val="20"/>
                <w:szCs w:val="20"/>
              </w:rPr>
            </w:pPr>
          </w:p>
        </w:tc>
      </w:tr>
      <w:tr w:rsidR="00094067" w:rsidRPr="00E30481" w14:paraId="38BA47AA" w14:textId="77777777" w:rsidTr="00CB337C">
        <w:trPr>
          <w:cantSplit/>
          <w:trHeight w:val="1704"/>
        </w:trPr>
        <w:tc>
          <w:tcPr>
            <w:tcW w:w="3661" w:type="dxa"/>
            <w:tcBorders>
              <w:top w:val="nil"/>
              <w:bottom w:val="single" w:sz="4" w:space="0" w:color="auto"/>
            </w:tcBorders>
            <w:shd w:val="clear" w:color="auto" w:fill="D9D9D9" w:themeFill="background1" w:themeFillShade="D9"/>
            <w:tcMar>
              <w:top w:w="115" w:type="dxa"/>
              <w:bottom w:w="115" w:type="dxa"/>
            </w:tcMar>
          </w:tcPr>
          <w:p w14:paraId="581C4CFA" w14:textId="77777777" w:rsidR="00094067" w:rsidRPr="005D4CE3" w:rsidRDefault="00094067" w:rsidP="00094067">
            <w:pPr>
              <w:contextualSpacing/>
              <w:rPr>
                <w:b/>
                <w:sz w:val="20"/>
                <w:szCs w:val="20"/>
              </w:rPr>
            </w:pPr>
          </w:p>
        </w:tc>
        <w:tc>
          <w:tcPr>
            <w:tcW w:w="3655" w:type="dxa"/>
            <w:tcBorders>
              <w:top w:val="single" w:sz="4" w:space="0" w:color="auto"/>
              <w:bottom w:val="single" w:sz="4" w:space="0" w:color="auto"/>
            </w:tcBorders>
            <w:shd w:val="clear" w:color="auto" w:fill="D9D9D9" w:themeFill="background1" w:themeFillShade="D9"/>
            <w:tcMar>
              <w:top w:w="115" w:type="dxa"/>
              <w:bottom w:w="115" w:type="dxa"/>
            </w:tcMar>
          </w:tcPr>
          <w:p w14:paraId="50C1E71D" w14:textId="77777777" w:rsidR="00094067" w:rsidRPr="00A35434" w:rsidRDefault="00094067" w:rsidP="00094067">
            <w:pPr>
              <w:contextualSpacing/>
              <w:rPr>
                <w:b/>
                <w:sz w:val="20"/>
                <w:szCs w:val="20"/>
              </w:rPr>
            </w:pPr>
            <w:r w:rsidRPr="00A35434">
              <w:rPr>
                <w:b/>
                <w:sz w:val="20"/>
                <w:szCs w:val="20"/>
              </w:rPr>
              <w:t>3.1b</w:t>
            </w:r>
          </w:p>
          <w:p w14:paraId="39CC2AA3" w14:textId="77777777" w:rsidR="00094067" w:rsidRPr="00E30481" w:rsidRDefault="00094067" w:rsidP="006D3CE8">
            <w:pPr>
              <w:ind w:left="390"/>
              <w:contextualSpacing/>
              <w:rPr>
                <w:b/>
                <w:sz w:val="20"/>
                <w:szCs w:val="20"/>
              </w:rPr>
            </w:pPr>
            <w:r w:rsidRPr="00DF0EFC">
              <w:rPr>
                <w:sz w:val="20"/>
                <w:szCs w:val="20"/>
              </w:rPr>
              <w:t>Contact local coroner office to</w:t>
            </w:r>
            <w:r>
              <w:rPr>
                <w:sz w:val="20"/>
                <w:szCs w:val="20"/>
              </w:rPr>
              <w:t xml:space="preserve"> ensure</w:t>
            </w:r>
            <w:r w:rsidRPr="00DF0EFC">
              <w:rPr>
                <w:sz w:val="20"/>
                <w:szCs w:val="20"/>
              </w:rPr>
              <w:t xml:space="preserve"> </w:t>
            </w:r>
            <w:r>
              <w:rPr>
                <w:sz w:val="20"/>
                <w:szCs w:val="20"/>
              </w:rPr>
              <w:t>timely reporting and</w:t>
            </w:r>
            <w:r w:rsidRPr="00DF0EFC">
              <w:rPr>
                <w:sz w:val="20"/>
                <w:szCs w:val="20"/>
              </w:rPr>
              <w:t xml:space="preserve"> referral of parents of all babies who die suddenly and unexpectedly regar</w:t>
            </w:r>
            <w:r>
              <w:rPr>
                <w:sz w:val="20"/>
                <w:szCs w:val="20"/>
              </w:rPr>
              <w:t>dless of circumstances of death</w:t>
            </w:r>
          </w:p>
        </w:tc>
        <w:tc>
          <w:tcPr>
            <w:tcW w:w="3668" w:type="dxa"/>
            <w:tcBorders>
              <w:top w:val="single" w:sz="4" w:space="0" w:color="auto"/>
              <w:bottom w:val="single" w:sz="4" w:space="0" w:color="auto"/>
            </w:tcBorders>
            <w:shd w:val="clear" w:color="auto" w:fill="D9D9D9" w:themeFill="background1" w:themeFillShade="D9"/>
            <w:tcMar>
              <w:top w:w="115" w:type="dxa"/>
              <w:bottom w:w="115" w:type="dxa"/>
            </w:tcMar>
          </w:tcPr>
          <w:p w14:paraId="688C86A7" w14:textId="77777777" w:rsidR="00094067" w:rsidRPr="00A35434" w:rsidRDefault="00094067" w:rsidP="00094067">
            <w:pPr>
              <w:contextualSpacing/>
              <w:rPr>
                <w:b/>
                <w:sz w:val="20"/>
                <w:szCs w:val="20"/>
              </w:rPr>
            </w:pPr>
            <w:r w:rsidRPr="00A35434">
              <w:rPr>
                <w:b/>
                <w:sz w:val="20"/>
                <w:szCs w:val="20"/>
              </w:rPr>
              <w:t>3.1b</w:t>
            </w:r>
          </w:p>
          <w:p w14:paraId="7216B3E5" w14:textId="77777777" w:rsidR="00094067" w:rsidRPr="00DF0EFC" w:rsidRDefault="00094067" w:rsidP="00094067">
            <w:pPr>
              <w:ind w:left="418"/>
              <w:contextualSpacing/>
              <w:rPr>
                <w:sz w:val="20"/>
                <w:szCs w:val="20"/>
              </w:rPr>
            </w:pPr>
            <w:r w:rsidRPr="00DF0EFC">
              <w:rPr>
                <w:sz w:val="20"/>
                <w:szCs w:val="20"/>
              </w:rPr>
              <w:t xml:space="preserve">Report the </w:t>
            </w:r>
            <w:r>
              <w:rPr>
                <w:sz w:val="20"/>
                <w:szCs w:val="20"/>
              </w:rPr>
              <w:t>coroner’s notifications received</w:t>
            </w:r>
          </w:p>
          <w:p w14:paraId="6C00425D" w14:textId="77777777" w:rsidR="00094067" w:rsidRPr="00DF0EFC" w:rsidRDefault="00094067" w:rsidP="00094067">
            <w:pPr>
              <w:ind w:left="418"/>
              <w:contextualSpacing/>
              <w:rPr>
                <w:sz w:val="20"/>
                <w:szCs w:val="20"/>
              </w:rPr>
            </w:pPr>
          </w:p>
          <w:p w14:paraId="60FED275" w14:textId="77777777" w:rsidR="00094067" w:rsidRDefault="00094067" w:rsidP="006D3CE8">
            <w:pPr>
              <w:ind w:left="418"/>
              <w:contextualSpacing/>
              <w:rPr>
                <w:sz w:val="20"/>
                <w:szCs w:val="20"/>
              </w:rPr>
            </w:pPr>
            <w:r>
              <w:rPr>
                <w:sz w:val="20"/>
                <w:szCs w:val="20"/>
              </w:rPr>
              <w:t xml:space="preserve">Briefly describe barriers and </w:t>
            </w:r>
            <w:r w:rsidRPr="00DF0EFC">
              <w:rPr>
                <w:sz w:val="20"/>
                <w:szCs w:val="20"/>
              </w:rPr>
              <w:t>opportunities for success</w:t>
            </w:r>
          </w:p>
        </w:tc>
        <w:tc>
          <w:tcPr>
            <w:tcW w:w="3642" w:type="dxa"/>
            <w:tcBorders>
              <w:top w:val="single" w:sz="4" w:space="0" w:color="auto"/>
              <w:bottom w:val="single" w:sz="4" w:space="0" w:color="auto"/>
            </w:tcBorders>
            <w:shd w:val="clear" w:color="auto" w:fill="D9D9D9" w:themeFill="background1" w:themeFillShade="D9"/>
            <w:tcMar>
              <w:top w:w="115" w:type="dxa"/>
              <w:bottom w:w="115" w:type="dxa"/>
            </w:tcMar>
          </w:tcPr>
          <w:p w14:paraId="2ADCC944" w14:textId="77777777" w:rsidR="00094067" w:rsidRDefault="00094067" w:rsidP="00094067">
            <w:pPr>
              <w:rPr>
                <w:b/>
                <w:sz w:val="20"/>
                <w:szCs w:val="20"/>
              </w:rPr>
            </w:pPr>
            <w:r>
              <w:rPr>
                <w:b/>
                <w:sz w:val="20"/>
                <w:szCs w:val="20"/>
              </w:rPr>
              <w:t>3.1b</w:t>
            </w:r>
          </w:p>
          <w:p w14:paraId="73220BB8" w14:textId="77777777" w:rsidR="00094067" w:rsidRPr="003C60A5" w:rsidRDefault="00094067" w:rsidP="00094067">
            <w:pPr>
              <w:ind w:firstLine="342"/>
              <w:rPr>
                <w:sz w:val="20"/>
                <w:szCs w:val="20"/>
              </w:rPr>
            </w:pPr>
            <w:r w:rsidRPr="003C60A5">
              <w:rPr>
                <w:sz w:val="20"/>
                <w:szCs w:val="20"/>
              </w:rPr>
              <w:t>Nothing is entered here</w:t>
            </w:r>
          </w:p>
          <w:p w14:paraId="7C287FC3" w14:textId="77777777" w:rsidR="00094067" w:rsidRDefault="00094067" w:rsidP="00094067">
            <w:pPr>
              <w:rPr>
                <w:b/>
                <w:sz w:val="20"/>
                <w:szCs w:val="20"/>
              </w:rPr>
            </w:pPr>
          </w:p>
        </w:tc>
      </w:tr>
      <w:tr w:rsidR="00094067" w:rsidRPr="00E30481" w14:paraId="0CE44ED1" w14:textId="77777777" w:rsidTr="00CB337C">
        <w:trPr>
          <w:cantSplit/>
        </w:trPr>
        <w:tc>
          <w:tcPr>
            <w:tcW w:w="3661" w:type="dxa"/>
            <w:tcBorders>
              <w:top w:val="single" w:sz="4" w:space="0" w:color="auto"/>
              <w:left w:val="single" w:sz="4" w:space="0" w:color="auto"/>
              <w:bottom w:val="single" w:sz="4" w:space="0" w:color="auto"/>
            </w:tcBorders>
            <w:shd w:val="clear" w:color="auto" w:fill="D9D9D9" w:themeFill="background1" w:themeFillShade="D9"/>
            <w:tcMar>
              <w:top w:w="115" w:type="dxa"/>
              <w:bottom w:w="115" w:type="dxa"/>
            </w:tcMar>
          </w:tcPr>
          <w:p w14:paraId="5D5C06EB" w14:textId="77777777" w:rsidR="00094067" w:rsidRDefault="00094067" w:rsidP="00094067">
            <w:pPr>
              <w:ind w:left="330" w:hanging="330"/>
              <w:contextualSpacing/>
              <w:rPr>
                <w:b/>
                <w:sz w:val="20"/>
                <w:szCs w:val="20"/>
              </w:rPr>
            </w:pPr>
            <w:r>
              <w:rPr>
                <w:b/>
                <w:sz w:val="20"/>
                <w:szCs w:val="20"/>
              </w:rPr>
              <w:t xml:space="preserve">Objective 3.2.  </w:t>
            </w:r>
          </w:p>
          <w:p w14:paraId="2E824E1F" w14:textId="77777777" w:rsidR="00094067" w:rsidRPr="005D4CE3" w:rsidRDefault="00094067" w:rsidP="00094067">
            <w:pPr>
              <w:ind w:left="330"/>
              <w:contextualSpacing/>
              <w:rPr>
                <w:b/>
                <w:sz w:val="20"/>
                <w:szCs w:val="20"/>
              </w:rPr>
            </w:pPr>
            <w:r>
              <w:rPr>
                <w:b/>
                <w:sz w:val="20"/>
                <w:szCs w:val="20"/>
              </w:rPr>
              <w:t>All professionals, para-professionals, staff, and community members will receive information and education on SIDS risk reduction practices and infant safe sleep</w:t>
            </w:r>
          </w:p>
        </w:tc>
        <w:tc>
          <w:tcPr>
            <w:tcW w:w="3655" w:type="dxa"/>
            <w:tcBorders>
              <w:top w:val="single" w:sz="4" w:space="0" w:color="auto"/>
              <w:bottom w:val="single" w:sz="4" w:space="0" w:color="auto"/>
            </w:tcBorders>
            <w:shd w:val="clear" w:color="auto" w:fill="D9D9D9" w:themeFill="background1" w:themeFillShade="D9"/>
            <w:tcMar>
              <w:top w:w="115" w:type="dxa"/>
              <w:bottom w:w="115" w:type="dxa"/>
            </w:tcMar>
          </w:tcPr>
          <w:p w14:paraId="57FBD28D" w14:textId="77777777" w:rsidR="00094067" w:rsidRPr="00A35434" w:rsidRDefault="00094067" w:rsidP="00094067">
            <w:pPr>
              <w:rPr>
                <w:b/>
                <w:sz w:val="20"/>
                <w:szCs w:val="20"/>
              </w:rPr>
            </w:pPr>
            <w:r w:rsidRPr="00A35434">
              <w:rPr>
                <w:b/>
                <w:sz w:val="20"/>
                <w:szCs w:val="20"/>
              </w:rPr>
              <w:t>3.</w:t>
            </w:r>
            <w:r>
              <w:rPr>
                <w:b/>
                <w:sz w:val="20"/>
                <w:szCs w:val="20"/>
              </w:rPr>
              <w:t>2a</w:t>
            </w:r>
          </w:p>
          <w:p w14:paraId="72C95C83" w14:textId="77777777" w:rsidR="00094067" w:rsidRPr="00B12023" w:rsidRDefault="00094067" w:rsidP="00B12023">
            <w:pPr>
              <w:ind w:left="363"/>
              <w:rPr>
                <w:b/>
                <w:sz w:val="20"/>
                <w:szCs w:val="20"/>
                <w:vertAlign w:val="superscript"/>
              </w:rPr>
            </w:pPr>
            <w:r w:rsidRPr="00A35434">
              <w:rPr>
                <w:sz w:val="20"/>
                <w:szCs w:val="20"/>
              </w:rPr>
              <w:t>Disseminate AAP guidelines on infant safe sleep and SIDS risk reduction to providers, pediatricians, CPSP providers, parents,</w:t>
            </w:r>
            <w:r w:rsidRPr="00A35434">
              <w:rPr>
                <w:b/>
                <w:sz w:val="20"/>
                <w:szCs w:val="20"/>
              </w:rPr>
              <w:t xml:space="preserve"> </w:t>
            </w:r>
            <w:r w:rsidRPr="00A35434">
              <w:rPr>
                <w:sz w:val="20"/>
                <w:szCs w:val="20"/>
              </w:rPr>
              <w:t>community members and other caregivers of infants</w:t>
            </w:r>
          </w:p>
        </w:tc>
        <w:tc>
          <w:tcPr>
            <w:tcW w:w="3668" w:type="dxa"/>
            <w:tcBorders>
              <w:top w:val="single" w:sz="4" w:space="0" w:color="auto"/>
              <w:bottom w:val="single" w:sz="4" w:space="0" w:color="auto"/>
            </w:tcBorders>
            <w:shd w:val="clear" w:color="auto" w:fill="D9D9D9" w:themeFill="background1" w:themeFillShade="D9"/>
            <w:tcMar>
              <w:top w:w="115" w:type="dxa"/>
              <w:bottom w:w="115" w:type="dxa"/>
            </w:tcMar>
          </w:tcPr>
          <w:p w14:paraId="31EF0002" w14:textId="77777777" w:rsidR="00094067" w:rsidRPr="00A35434" w:rsidRDefault="00094067" w:rsidP="00094067">
            <w:pPr>
              <w:contextualSpacing/>
              <w:rPr>
                <w:b/>
                <w:sz w:val="20"/>
                <w:szCs w:val="20"/>
              </w:rPr>
            </w:pPr>
            <w:r w:rsidRPr="00A35434">
              <w:rPr>
                <w:b/>
                <w:sz w:val="20"/>
                <w:szCs w:val="20"/>
              </w:rPr>
              <w:t>3.</w:t>
            </w:r>
            <w:r>
              <w:rPr>
                <w:b/>
                <w:sz w:val="20"/>
                <w:szCs w:val="20"/>
              </w:rPr>
              <w:t>2a</w:t>
            </w:r>
          </w:p>
          <w:p w14:paraId="38E00E4A" w14:textId="77777777" w:rsidR="00094067" w:rsidRPr="00DF0EFC" w:rsidRDefault="00094067" w:rsidP="00094067">
            <w:pPr>
              <w:ind w:left="360"/>
              <w:contextualSpacing/>
              <w:rPr>
                <w:sz w:val="20"/>
                <w:szCs w:val="20"/>
              </w:rPr>
            </w:pPr>
            <w:r w:rsidRPr="00DF0EFC">
              <w:rPr>
                <w:sz w:val="20"/>
                <w:szCs w:val="20"/>
              </w:rPr>
              <w:t xml:space="preserve">Numbers receiving AAP guidelines on infant safe sleep: </w:t>
            </w:r>
          </w:p>
          <w:p w14:paraId="06910441" w14:textId="77777777" w:rsidR="00094067" w:rsidRPr="000549F5" w:rsidRDefault="00094067" w:rsidP="00CB337C">
            <w:pPr>
              <w:pStyle w:val="ListParagraph"/>
              <w:numPr>
                <w:ilvl w:val="1"/>
                <w:numId w:val="39"/>
              </w:numPr>
              <w:rPr>
                <w:sz w:val="20"/>
                <w:szCs w:val="20"/>
              </w:rPr>
            </w:pPr>
            <w:r w:rsidRPr="000549F5">
              <w:rPr>
                <w:sz w:val="20"/>
                <w:szCs w:val="20"/>
              </w:rPr>
              <w:t>Providers</w:t>
            </w:r>
          </w:p>
          <w:p w14:paraId="045CDD27" w14:textId="77777777" w:rsidR="00094067" w:rsidRPr="000549F5" w:rsidRDefault="00094067" w:rsidP="00CB337C">
            <w:pPr>
              <w:pStyle w:val="ListParagraph"/>
              <w:numPr>
                <w:ilvl w:val="1"/>
                <w:numId w:val="39"/>
              </w:numPr>
              <w:rPr>
                <w:sz w:val="20"/>
                <w:szCs w:val="20"/>
              </w:rPr>
            </w:pPr>
            <w:r w:rsidRPr="000549F5">
              <w:rPr>
                <w:sz w:val="20"/>
                <w:szCs w:val="20"/>
              </w:rPr>
              <w:t>Pediatricians</w:t>
            </w:r>
          </w:p>
          <w:p w14:paraId="799CC2BC" w14:textId="77777777" w:rsidR="00094067" w:rsidRDefault="00094067" w:rsidP="00CB337C">
            <w:pPr>
              <w:pStyle w:val="ListParagraph"/>
              <w:numPr>
                <w:ilvl w:val="0"/>
                <w:numId w:val="39"/>
              </w:numPr>
              <w:rPr>
                <w:sz w:val="20"/>
                <w:szCs w:val="20"/>
              </w:rPr>
            </w:pPr>
            <w:r w:rsidRPr="000549F5">
              <w:rPr>
                <w:sz w:val="20"/>
                <w:szCs w:val="20"/>
              </w:rPr>
              <w:t>CPSP providers</w:t>
            </w:r>
          </w:p>
          <w:p w14:paraId="0DE78E87" w14:textId="77777777" w:rsidR="00094067" w:rsidRPr="00470DC4" w:rsidRDefault="00094067" w:rsidP="00CB337C">
            <w:pPr>
              <w:pStyle w:val="ListParagraph"/>
              <w:numPr>
                <w:ilvl w:val="0"/>
                <w:numId w:val="39"/>
              </w:numPr>
              <w:rPr>
                <w:sz w:val="20"/>
                <w:szCs w:val="20"/>
              </w:rPr>
            </w:pPr>
            <w:r w:rsidRPr="000549F5">
              <w:rPr>
                <w:sz w:val="20"/>
                <w:szCs w:val="20"/>
              </w:rPr>
              <w:t>Child care providers</w:t>
            </w:r>
          </w:p>
          <w:p w14:paraId="075377A3" w14:textId="77777777" w:rsidR="00094067" w:rsidRPr="00B12023" w:rsidRDefault="00094067" w:rsidP="00CB337C">
            <w:pPr>
              <w:pStyle w:val="ListParagraph"/>
              <w:numPr>
                <w:ilvl w:val="0"/>
                <w:numId w:val="39"/>
              </w:numPr>
              <w:rPr>
                <w:sz w:val="20"/>
                <w:szCs w:val="20"/>
              </w:rPr>
            </w:pPr>
            <w:r w:rsidRPr="000549F5">
              <w:rPr>
                <w:sz w:val="20"/>
                <w:szCs w:val="20"/>
              </w:rPr>
              <w:t xml:space="preserve">Other </w:t>
            </w:r>
            <w:r>
              <w:rPr>
                <w:sz w:val="20"/>
                <w:szCs w:val="20"/>
              </w:rPr>
              <w:t>–</w:t>
            </w:r>
            <w:r w:rsidRPr="000549F5">
              <w:rPr>
                <w:sz w:val="20"/>
                <w:szCs w:val="20"/>
              </w:rPr>
              <w:t xml:space="preserve"> list</w:t>
            </w:r>
          </w:p>
        </w:tc>
        <w:tc>
          <w:tcPr>
            <w:tcW w:w="3642" w:type="dxa"/>
            <w:tcBorders>
              <w:top w:val="single" w:sz="4" w:space="0" w:color="auto"/>
              <w:bottom w:val="single" w:sz="4" w:space="0" w:color="auto"/>
            </w:tcBorders>
            <w:shd w:val="clear" w:color="auto" w:fill="D9D9D9" w:themeFill="background1" w:themeFillShade="D9"/>
            <w:tcMar>
              <w:top w:w="115" w:type="dxa"/>
              <w:bottom w:w="115" w:type="dxa"/>
            </w:tcMar>
          </w:tcPr>
          <w:p w14:paraId="28214A3C" w14:textId="77777777" w:rsidR="00094067" w:rsidRPr="00A35434" w:rsidRDefault="00094067" w:rsidP="00094067">
            <w:pPr>
              <w:rPr>
                <w:b/>
                <w:sz w:val="20"/>
                <w:szCs w:val="20"/>
              </w:rPr>
            </w:pPr>
            <w:r w:rsidRPr="00A35434">
              <w:rPr>
                <w:b/>
                <w:sz w:val="20"/>
                <w:szCs w:val="20"/>
              </w:rPr>
              <w:t>3.</w:t>
            </w:r>
            <w:r>
              <w:rPr>
                <w:b/>
                <w:sz w:val="20"/>
                <w:szCs w:val="20"/>
              </w:rPr>
              <w:t>2a</w:t>
            </w:r>
          </w:p>
          <w:p w14:paraId="2029A51C" w14:textId="77777777" w:rsidR="00094067" w:rsidRPr="003C60A5" w:rsidRDefault="00094067" w:rsidP="00094067">
            <w:pPr>
              <w:ind w:firstLine="342"/>
              <w:rPr>
                <w:sz w:val="20"/>
                <w:szCs w:val="20"/>
              </w:rPr>
            </w:pPr>
            <w:r w:rsidRPr="003C60A5">
              <w:rPr>
                <w:sz w:val="20"/>
                <w:szCs w:val="20"/>
              </w:rPr>
              <w:t>Nothing is entered here</w:t>
            </w:r>
          </w:p>
          <w:p w14:paraId="78AFD752" w14:textId="77777777" w:rsidR="00094067" w:rsidRPr="00A35434" w:rsidRDefault="00094067" w:rsidP="00094067">
            <w:pPr>
              <w:rPr>
                <w:b/>
                <w:sz w:val="20"/>
                <w:szCs w:val="20"/>
              </w:rPr>
            </w:pPr>
          </w:p>
        </w:tc>
      </w:tr>
    </w:tbl>
    <w:p w14:paraId="2DB05C4D" w14:textId="77777777" w:rsidR="000E53BC" w:rsidRDefault="000E53BC">
      <w:r>
        <w:br w:type="page"/>
      </w:r>
    </w:p>
    <w:tbl>
      <w:tblPr>
        <w:tblStyle w:val="TableGrid"/>
        <w:tblpPr w:leftFromText="180" w:rightFromText="180" w:vertAnchor="text" w:tblpXSpec="center" w:tblpY="1"/>
        <w:tblOverlap w:val="never"/>
        <w:tblW w:w="14626" w:type="dxa"/>
        <w:shd w:val="clear" w:color="auto" w:fill="F2F2F2" w:themeFill="background1" w:themeFillShade="F2"/>
        <w:tblLayout w:type="fixed"/>
        <w:tblCellMar>
          <w:left w:w="115" w:type="dxa"/>
          <w:right w:w="115" w:type="dxa"/>
        </w:tblCellMar>
        <w:tblLook w:val="04A0" w:firstRow="1" w:lastRow="0" w:firstColumn="1" w:lastColumn="0" w:noHBand="0" w:noVBand="1"/>
        <w:tblCaption w:val="Perinatal and Infant Domain Goal 3"/>
      </w:tblPr>
      <w:tblGrid>
        <w:gridCol w:w="3661"/>
        <w:gridCol w:w="3655"/>
        <w:gridCol w:w="3655"/>
        <w:gridCol w:w="13"/>
        <w:gridCol w:w="3642"/>
      </w:tblGrid>
      <w:tr w:rsidR="000E53BC" w:rsidRPr="000E53BC" w14:paraId="53803F0B" w14:textId="77777777" w:rsidTr="00704F29">
        <w:trPr>
          <w:cantSplit/>
          <w:tblHeader/>
        </w:trPr>
        <w:tc>
          <w:tcPr>
            <w:tcW w:w="14626" w:type="dxa"/>
            <w:gridSpan w:val="5"/>
            <w:tcBorders>
              <w:top w:val="nil"/>
              <w:left w:val="nil"/>
              <w:bottom w:val="double" w:sz="4" w:space="0" w:color="auto"/>
              <w:right w:val="nil"/>
            </w:tcBorders>
            <w:shd w:val="clear" w:color="auto" w:fill="auto"/>
            <w:tcMar>
              <w:top w:w="115" w:type="dxa"/>
              <w:bottom w:w="115" w:type="dxa"/>
            </w:tcMar>
          </w:tcPr>
          <w:p w14:paraId="61D1CE89" w14:textId="77777777" w:rsidR="000E53BC" w:rsidRPr="00EA1272" w:rsidRDefault="000E53BC" w:rsidP="000E53BC">
            <w:pPr>
              <w:spacing w:after="120"/>
              <w:ind w:left="864" w:hanging="864"/>
              <w:rPr>
                <w:b/>
                <w:sz w:val="20"/>
              </w:rPr>
            </w:pPr>
            <w:r w:rsidRPr="00702714">
              <w:rPr>
                <w:b/>
                <w:sz w:val="20"/>
              </w:rPr>
              <w:lastRenderedPageBreak/>
              <w:t>Goal 3:</w:t>
            </w:r>
            <w:r>
              <w:rPr>
                <w:b/>
                <w:sz w:val="20"/>
              </w:rPr>
              <w:tab/>
            </w:r>
            <w:r w:rsidRPr="00702714">
              <w:rPr>
                <w:b/>
                <w:sz w:val="20"/>
              </w:rPr>
              <w:t xml:space="preserve">PERINATAL/INFANT DOMAIN: </w:t>
            </w:r>
            <w:r w:rsidRPr="00EA1272">
              <w:rPr>
                <w:b/>
                <w:sz w:val="20"/>
              </w:rPr>
              <w:t>Reduce infant morbidity and mortality by re</w:t>
            </w:r>
            <w:r w:rsidR="00EA1272" w:rsidRPr="00EA1272">
              <w:rPr>
                <w:b/>
                <w:sz w:val="20"/>
              </w:rPr>
              <w:t>ducing the rate of</w:t>
            </w:r>
            <w:r w:rsidRPr="00EA1272">
              <w:rPr>
                <w:b/>
                <w:sz w:val="20"/>
              </w:rPr>
              <w:t xml:space="preserve"> </w:t>
            </w:r>
            <w:r w:rsidRPr="00EA1272">
              <w:rPr>
                <w:b/>
                <w:sz w:val="20"/>
                <w:u w:val="single"/>
              </w:rPr>
              <w:t>SIDS/SUID</w:t>
            </w:r>
            <w:r w:rsidR="00EA1272" w:rsidRPr="00EA1272">
              <w:rPr>
                <w:b/>
                <w:sz w:val="20"/>
                <w:u w:val="single"/>
              </w:rPr>
              <w:t xml:space="preserve"> deaths</w:t>
            </w:r>
          </w:p>
          <w:p w14:paraId="48ED526F" w14:textId="77777777" w:rsidR="000E53BC" w:rsidRPr="000E53BC" w:rsidRDefault="000E53BC" w:rsidP="000E53BC">
            <w:pPr>
              <w:spacing w:after="120"/>
              <w:ind w:left="864" w:hanging="864"/>
              <w:rPr>
                <w:b/>
                <w:sz w:val="20"/>
              </w:rPr>
            </w:pPr>
            <w:r w:rsidRPr="00702714">
              <w:rPr>
                <w:b/>
                <w:sz w:val="20"/>
              </w:rPr>
              <w:t>The shaded area represents required activities.</w:t>
            </w:r>
          </w:p>
        </w:tc>
      </w:tr>
      <w:tr w:rsidR="000E53BC" w:rsidRPr="00E30481" w14:paraId="52135414" w14:textId="77777777" w:rsidTr="000E53BC">
        <w:trPr>
          <w:cantSplit/>
          <w:trHeight w:val="141"/>
        </w:trPr>
        <w:tc>
          <w:tcPr>
            <w:tcW w:w="3661" w:type="dxa"/>
            <w:vMerge w:val="restart"/>
            <w:tcBorders>
              <w:top w:val="double" w:sz="4" w:space="0" w:color="auto"/>
            </w:tcBorders>
            <w:shd w:val="clear" w:color="auto" w:fill="D9D9D9" w:themeFill="background1" w:themeFillShade="D9"/>
            <w:tcMar>
              <w:top w:w="115" w:type="dxa"/>
              <w:bottom w:w="115" w:type="dxa"/>
            </w:tcMar>
            <w:vAlign w:val="center"/>
          </w:tcPr>
          <w:p w14:paraId="79FF7736" w14:textId="77777777" w:rsidR="000E53BC" w:rsidRDefault="000E53BC" w:rsidP="000E53BC">
            <w:pPr>
              <w:ind w:left="330" w:hanging="330"/>
              <w:contextualSpacing/>
              <w:jc w:val="center"/>
              <w:rPr>
                <w:b/>
                <w:sz w:val="20"/>
                <w:szCs w:val="20"/>
              </w:rPr>
            </w:pPr>
            <w:r w:rsidRPr="00E30481">
              <w:rPr>
                <w:b/>
                <w:sz w:val="20"/>
                <w:szCs w:val="20"/>
              </w:rPr>
              <w:t>Short and/or Intermediate Objective(s)</w:t>
            </w:r>
          </w:p>
        </w:tc>
        <w:tc>
          <w:tcPr>
            <w:tcW w:w="3655" w:type="dxa"/>
            <w:vMerge w:val="restart"/>
            <w:tcBorders>
              <w:top w:val="double" w:sz="4" w:space="0" w:color="auto"/>
            </w:tcBorders>
            <w:shd w:val="clear" w:color="auto" w:fill="D9D9D9" w:themeFill="background1" w:themeFillShade="D9"/>
            <w:tcMar>
              <w:top w:w="115" w:type="dxa"/>
              <w:bottom w:w="115" w:type="dxa"/>
            </w:tcMar>
            <w:vAlign w:val="center"/>
          </w:tcPr>
          <w:p w14:paraId="588D5A3C" w14:textId="77777777" w:rsidR="000E53BC" w:rsidRDefault="000E53BC" w:rsidP="000E53BC">
            <w:pPr>
              <w:jc w:val="center"/>
              <w:rPr>
                <w:b/>
                <w:sz w:val="20"/>
                <w:szCs w:val="20"/>
              </w:rPr>
            </w:pPr>
            <w:r w:rsidRPr="00E30481">
              <w:rPr>
                <w:b/>
                <w:sz w:val="20"/>
                <w:szCs w:val="20"/>
              </w:rPr>
              <w:t>Intervention Activities to Meet Objectives (Describe the steps of the intervention)</w:t>
            </w:r>
          </w:p>
        </w:tc>
        <w:tc>
          <w:tcPr>
            <w:tcW w:w="7310" w:type="dxa"/>
            <w:gridSpan w:val="3"/>
            <w:tcBorders>
              <w:top w:val="double" w:sz="4" w:space="0" w:color="auto"/>
              <w:bottom w:val="single" w:sz="4" w:space="0" w:color="auto"/>
            </w:tcBorders>
            <w:shd w:val="clear" w:color="auto" w:fill="D9D9D9" w:themeFill="background1" w:themeFillShade="D9"/>
            <w:tcMar>
              <w:top w:w="115" w:type="dxa"/>
              <w:bottom w:w="115" w:type="dxa"/>
            </w:tcMar>
            <w:vAlign w:val="center"/>
          </w:tcPr>
          <w:p w14:paraId="41CBA74F" w14:textId="77777777" w:rsidR="000E53BC" w:rsidRPr="00E30481" w:rsidRDefault="000E53BC" w:rsidP="000E53BC">
            <w:pPr>
              <w:jc w:val="center"/>
              <w:rPr>
                <w:b/>
                <w:sz w:val="20"/>
                <w:szCs w:val="20"/>
              </w:rPr>
            </w:pPr>
            <w:r w:rsidRPr="00E30481">
              <w:rPr>
                <w:b/>
                <w:sz w:val="20"/>
                <w:szCs w:val="20"/>
              </w:rPr>
              <w:t>Evaluation/Performance Measures</w:t>
            </w:r>
          </w:p>
          <w:p w14:paraId="3CDE50AD" w14:textId="77777777" w:rsidR="000E53BC" w:rsidRPr="00E30481" w:rsidRDefault="000E53BC" w:rsidP="000E53BC">
            <w:pPr>
              <w:jc w:val="center"/>
              <w:rPr>
                <w:b/>
                <w:sz w:val="20"/>
                <w:szCs w:val="20"/>
              </w:rPr>
            </w:pPr>
            <w:r w:rsidRPr="00E30481">
              <w:rPr>
                <w:b/>
                <w:sz w:val="20"/>
                <w:szCs w:val="20"/>
              </w:rPr>
              <w:t>Process, Short and/or Intermediate Measures</w:t>
            </w:r>
          </w:p>
          <w:p w14:paraId="37C9C18F" w14:textId="77777777" w:rsidR="000E53BC" w:rsidRDefault="000E53BC" w:rsidP="000E53BC">
            <w:pPr>
              <w:jc w:val="center"/>
              <w:rPr>
                <w:b/>
                <w:sz w:val="20"/>
                <w:szCs w:val="20"/>
              </w:rPr>
            </w:pPr>
            <w:r w:rsidRPr="00E30481">
              <w:rPr>
                <w:b/>
                <w:sz w:val="20"/>
                <w:szCs w:val="20"/>
              </w:rPr>
              <w:t>(Report on these measures in the Annual Report)</w:t>
            </w:r>
          </w:p>
        </w:tc>
      </w:tr>
      <w:tr w:rsidR="000E53BC" w:rsidRPr="00E30481" w14:paraId="518C53E0" w14:textId="77777777" w:rsidTr="00913FB0">
        <w:trPr>
          <w:cantSplit/>
          <w:trHeight w:val="140"/>
        </w:trPr>
        <w:tc>
          <w:tcPr>
            <w:tcW w:w="3661" w:type="dxa"/>
            <w:vMerge/>
            <w:tcBorders>
              <w:left w:val="single" w:sz="4" w:space="0" w:color="auto"/>
              <w:bottom w:val="double" w:sz="4" w:space="0" w:color="auto"/>
            </w:tcBorders>
            <w:shd w:val="clear" w:color="auto" w:fill="D9D9D9" w:themeFill="background1" w:themeFillShade="D9"/>
            <w:tcMar>
              <w:top w:w="115" w:type="dxa"/>
              <w:bottom w:w="115" w:type="dxa"/>
            </w:tcMar>
            <w:vAlign w:val="center"/>
          </w:tcPr>
          <w:p w14:paraId="4A8D67E5" w14:textId="77777777" w:rsidR="000E53BC" w:rsidRDefault="000E53BC" w:rsidP="000E53BC">
            <w:pPr>
              <w:ind w:left="330" w:hanging="330"/>
              <w:contextualSpacing/>
              <w:jc w:val="center"/>
              <w:rPr>
                <w:b/>
                <w:sz w:val="20"/>
                <w:szCs w:val="20"/>
              </w:rPr>
            </w:pPr>
          </w:p>
        </w:tc>
        <w:tc>
          <w:tcPr>
            <w:tcW w:w="3655" w:type="dxa"/>
            <w:vMerge/>
            <w:tcBorders>
              <w:bottom w:val="double" w:sz="4" w:space="0" w:color="auto"/>
            </w:tcBorders>
            <w:shd w:val="clear" w:color="auto" w:fill="D9D9D9" w:themeFill="background1" w:themeFillShade="D9"/>
            <w:tcMar>
              <w:top w:w="115" w:type="dxa"/>
              <w:bottom w:w="115" w:type="dxa"/>
            </w:tcMar>
            <w:vAlign w:val="center"/>
          </w:tcPr>
          <w:p w14:paraId="2DD793DC" w14:textId="77777777" w:rsidR="000E53BC" w:rsidRDefault="000E53BC" w:rsidP="000E53BC">
            <w:pPr>
              <w:jc w:val="center"/>
              <w:rPr>
                <w:b/>
                <w:sz w:val="20"/>
                <w:szCs w:val="20"/>
              </w:rPr>
            </w:pPr>
          </w:p>
        </w:tc>
        <w:tc>
          <w:tcPr>
            <w:tcW w:w="3655" w:type="dxa"/>
            <w:tcBorders>
              <w:top w:val="double" w:sz="4" w:space="0" w:color="auto"/>
              <w:bottom w:val="double" w:sz="4" w:space="0" w:color="auto"/>
            </w:tcBorders>
            <w:shd w:val="clear" w:color="auto" w:fill="D9D9D9" w:themeFill="background1" w:themeFillShade="D9"/>
            <w:tcMar>
              <w:top w:w="115" w:type="dxa"/>
              <w:bottom w:w="115" w:type="dxa"/>
            </w:tcMar>
            <w:vAlign w:val="center"/>
          </w:tcPr>
          <w:p w14:paraId="42502654" w14:textId="77777777" w:rsidR="000E53BC" w:rsidRDefault="000E53BC" w:rsidP="000E53BC">
            <w:pPr>
              <w:jc w:val="center"/>
              <w:rPr>
                <w:b/>
                <w:sz w:val="20"/>
                <w:szCs w:val="20"/>
              </w:rPr>
            </w:pPr>
            <w:r w:rsidRPr="00E30481">
              <w:rPr>
                <w:b/>
                <w:sz w:val="20"/>
                <w:szCs w:val="20"/>
              </w:rPr>
              <w:t>Process Description and Measures</w:t>
            </w:r>
          </w:p>
        </w:tc>
        <w:tc>
          <w:tcPr>
            <w:tcW w:w="3655" w:type="dxa"/>
            <w:gridSpan w:val="2"/>
            <w:tcBorders>
              <w:top w:val="double" w:sz="4" w:space="0" w:color="auto"/>
              <w:bottom w:val="double" w:sz="4" w:space="0" w:color="auto"/>
            </w:tcBorders>
            <w:shd w:val="clear" w:color="auto" w:fill="D9D9D9" w:themeFill="background1" w:themeFillShade="D9"/>
            <w:vAlign w:val="center"/>
          </w:tcPr>
          <w:p w14:paraId="17DB4254" w14:textId="77777777" w:rsidR="000E53BC" w:rsidRDefault="000E53BC" w:rsidP="000E53BC">
            <w:pPr>
              <w:jc w:val="center"/>
              <w:rPr>
                <w:b/>
                <w:sz w:val="20"/>
                <w:szCs w:val="20"/>
              </w:rPr>
            </w:pPr>
            <w:r w:rsidRPr="00E30481">
              <w:rPr>
                <w:b/>
                <w:sz w:val="20"/>
                <w:szCs w:val="20"/>
              </w:rPr>
              <w:t>Short and/or Intermediate Outcome Measure(s)</w:t>
            </w:r>
          </w:p>
        </w:tc>
      </w:tr>
      <w:tr w:rsidR="000E53BC" w:rsidRPr="00E30481" w14:paraId="7F68F815" w14:textId="77777777" w:rsidTr="00913FB0">
        <w:trPr>
          <w:cantSplit/>
        </w:trPr>
        <w:tc>
          <w:tcPr>
            <w:tcW w:w="3661" w:type="dxa"/>
            <w:tcBorders>
              <w:top w:val="double" w:sz="4" w:space="0" w:color="auto"/>
              <w:left w:val="single" w:sz="4" w:space="0" w:color="auto"/>
              <w:bottom w:val="single" w:sz="4" w:space="0" w:color="auto"/>
            </w:tcBorders>
            <w:shd w:val="clear" w:color="auto" w:fill="D9D9D9" w:themeFill="background1" w:themeFillShade="D9"/>
            <w:tcMar>
              <w:top w:w="115" w:type="dxa"/>
              <w:bottom w:w="115" w:type="dxa"/>
            </w:tcMar>
          </w:tcPr>
          <w:p w14:paraId="0F7A9D88" w14:textId="77777777" w:rsidR="000E53BC" w:rsidRDefault="000E53BC" w:rsidP="000E53BC">
            <w:pPr>
              <w:ind w:left="330" w:hanging="330"/>
              <w:contextualSpacing/>
              <w:rPr>
                <w:b/>
                <w:sz w:val="20"/>
                <w:szCs w:val="20"/>
              </w:rPr>
            </w:pPr>
          </w:p>
        </w:tc>
        <w:tc>
          <w:tcPr>
            <w:tcW w:w="3655" w:type="dxa"/>
            <w:tcBorders>
              <w:top w:val="double" w:sz="4" w:space="0" w:color="auto"/>
              <w:bottom w:val="single" w:sz="4" w:space="0" w:color="auto"/>
            </w:tcBorders>
            <w:shd w:val="clear" w:color="auto" w:fill="D9D9D9" w:themeFill="background1" w:themeFillShade="D9"/>
            <w:tcMar>
              <w:top w:w="115" w:type="dxa"/>
              <w:bottom w:w="115" w:type="dxa"/>
            </w:tcMar>
          </w:tcPr>
          <w:p w14:paraId="6DFA261F" w14:textId="77777777" w:rsidR="000E53BC" w:rsidRDefault="000E53BC" w:rsidP="000E53BC">
            <w:pPr>
              <w:rPr>
                <w:b/>
                <w:sz w:val="20"/>
                <w:szCs w:val="20"/>
              </w:rPr>
            </w:pPr>
            <w:r>
              <w:rPr>
                <w:b/>
                <w:sz w:val="20"/>
                <w:szCs w:val="20"/>
              </w:rPr>
              <w:t>3.2b</w:t>
            </w:r>
          </w:p>
          <w:p w14:paraId="30956A8C" w14:textId="77777777" w:rsidR="000E53BC" w:rsidRPr="00A35434" w:rsidRDefault="000E53BC" w:rsidP="002372C5">
            <w:pPr>
              <w:ind w:left="371"/>
              <w:rPr>
                <w:b/>
                <w:sz w:val="20"/>
                <w:szCs w:val="20"/>
              </w:rPr>
            </w:pPr>
            <w:r w:rsidRPr="00B12023">
              <w:rPr>
                <w:sz w:val="20"/>
                <w:szCs w:val="20"/>
              </w:rPr>
              <w:t xml:space="preserve">Attend the SIDS </w:t>
            </w:r>
            <w:r>
              <w:rPr>
                <w:sz w:val="20"/>
                <w:szCs w:val="20"/>
              </w:rPr>
              <w:t>Annual Conference/SIDS training(s)</w:t>
            </w:r>
            <w:r w:rsidR="00902D16">
              <w:rPr>
                <w:sz w:val="20"/>
                <w:szCs w:val="20"/>
              </w:rPr>
              <w:t>, SIDS Coordinators</w:t>
            </w:r>
            <w:r w:rsidR="002372C5">
              <w:rPr>
                <w:sz w:val="20"/>
                <w:szCs w:val="20"/>
              </w:rPr>
              <w:t>’</w:t>
            </w:r>
            <w:r w:rsidR="00902D16">
              <w:rPr>
                <w:sz w:val="20"/>
                <w:szCs w:val="20"/>
              </w:rPr>
              <w:t xml:space="preserve"> meeting</w:t>
            </w:r>
            <w:r>
              <w:rPr>
                <w:sz w:val="20"/>
                <w:szCs w:val="20"/>
              </w:rPr>
              <w:t xml:space="preserve"> and other conferences/trainings related to infant health</w:t>
            </w:r>
            <w:r>
              <w:rPr>
                <w:sz w:val="20"/>
                <w:szCs w:val="20"/>
                <w:vertAlign w:val="superscript"/>
              </w:rPr>
              <w:t>3</w:t>
            </w:r>
            <w:r>
              <w:rPr>
                <w:sz w:val="20"/>
                <w:szCs w:val="20"/>
              </w:rPr>
              <w:t>.</w:t>
            </w:r>
          </w:p>
        </w:tc>
        <w:tc>
          <w:tcPr>
            <w:tcW w:w="3668" w:type="dxa"/>
            <w:gridSpan w:val="2"/>
            <w:tcBorders>
              <w:top w:val="double" w:sz="4" w:space="0" w:color="auto"/>
              <w:bottom w:val="single" w:sz="4" w:space="0" w:color="auto"/>
            </w:tcBorders>
            <w:shd w:val="clear" w:color="auto" w:fill="D9D9D9" w:themeFill="background1" w:themeFillShade="D9"/>
            <w:tcMar>
              <w:top w:w="115" w:type="dxa"/>
              <w:bottom w:w="115" w:type="dxa"/>
            </w:tcMar>
          </w:tcPr>
          <w:p w14:paraId="6F255D4A" w14:textId="77777777" w:rsidR="000E53BC" w:rsidRDefault="000E53BC" w:rsidP="000E53BC">
            <w:pPr>
              <w:rPr>
                <w:b/>
                <w:sz w:val="20"/>
                <w:szCs w:val="20"/>
              </w:rPr>
            </w:pPr>
            <w:r>
              <w:rPr>
                <w:b/>
                <w:sz w:val="20"/>
                <w:szCs w:val="20"/>
              </w:rPr>
              <w:t>3.2b</w:t>
            </w:r>
          </w:p>
          <w:p w14:paraId="0778D753" w14:textId="77777777" w:rsidR="000E53BC" w:rsidRPr="00A35434" w:rsidRDefault="000E53BC" w:rsidP="001C6679">
            <w:pPr>
              <w:ind w:left="314"/>
              <w:contextualSpacing/>
              <w:rPr>
                <w:b/>
                <w:sz w:val="20"/>
                <w:szCs w:val="20"/>
              </w:rPr>
            </w:pPr>
            <w:r>
              <w:rPr>
                <w:sz w:val="20"/>
                <w:szCs w:val="20"/>
              </w:rPr>
              <w:t>Provide staff member name and date of attendance at SIDS Annual Conference/SIDS training(s) and other conference/trainings related to infant health.</w:t>
            </w:r>
          </w:p>
        </w:tc>
        <w:tc>
          <w:tcPr>
            <w:tcW w:w="3642" w:type="dxa"/>
            <w:tcBorders>
              <w:top w:val="double" w:sz="4" w:space="0" w:color="auto"/>
              <w:bottom w:val="single" w:sz="4" w:space="0" w:color="auto"/>
            </w:tcBorders>
            <w:shd w:val="clear" w:color="auto" w:fill="D9D9D9" w:themeFill="background1" w:themeFillShade="D9"/>
            <w:tcMar>
              <w:top w:w="115" w:type="dxa"/>
              <w:bottom w:w="115" w:type="dxa"/>
            </w:tcMar>
          </w:tcPr>
          <w:p w14:paraId="41E92CF2" w14:textId="77777777" w:rsidR="000E53BC" w:rsidRDefault="000E53BC" w:rsidP="000E53BC">
            <w:pPr>
              <w:rPr>
                <w:b/>
                <w:sz w:val="20"/>
                <w:szCs w:val="20"/>
              </w:rPr>
            </w:pPr>
            <w:r>
              <w:rPr>
                <w:b/>
                <w:sz w:val="20"/>
                <w:szCs w:val="20"/>
              </w:rPr>
              <w:t>3.2b</w:t>
            </w:r>
          </w:p>
          <w:p w14:paraId="296E16AF" w14:textId="77777777" w:rsidR="000E53BC" w:rsidRPr="00A35434" w:rsidRDefault="000E53BC" w:rsidP="001C6679">
            <w:pPr>
              <w:ind w:left="331"/>
              <w:rPr>
                <w:b/>
                <w:sz w:val="20"/>
                <w:szCs w:val="20"/>
              </w:rPr>
            </w:pPr>
            <w:r>
              <w:rPr>
                <w:sz w:val="20"/>
                <w:szCs w:val="20"/>
              </w:rPr>
              <w:t>Describe results of staff trainings related to infant health.</w:t>
            </w:r>
          </w:p>
        </w:tc>
      </w:tr>
    </w:tbl>
    <w:p w14:paraId="79024CE3" w14:textId="77777777" w:rsidR="00B12023" w:rsidRDefault="00B12023">
      <w:pPr>
        <w:sectPr w:rsidR="00B12023" w:rsidSect="00252760">
          <w:pgSz w:w="15840" w:h="12240" w:orient="landscape"/>
          <w:pgMar w:top="720" w:right="720" w:bottom="720" w:left="720" w:header="720" w:footer="288" w:gutter="0"/>
          <w:cols w:space="720"/>
          <w:docGrid w:linePitch="360"/>
        </w:sectPr>
      </w:pPr>
    </w:p>
    <w:tbl>
      <w:tblPr>
        <w:tblStyle w:val="TableGrid"/>
        <w:tblW w:w="14621" w:type="dxa"/>
        <w:jc w:val="center"/>
        <w:shd w:val="clear" w:color="auto" w:fill="D9D9D9" w:themeFill="background1" w:themeFillShade="D9"/>
        <w:tblLayout w:type="fixed"/>
        <w:tblCellMar>
          <w:left w:w="115" w:type="dxa"/>
          <w:right w:w="115" w:type="dxa"/>
        </w:tblCellMar>
        <w:tblLook w:val="04A0" w:firstRow="1" w:lastRow="0" w:firstColumn="1" w:lastColumn="0" w:noHBand="0" w:noVBand="1"/>
        <w:tblCaption w:val="Perinatal and Infant Domain Goal 3"/>
      </w:tblPr>
      <w:tblGrid>
        <w:gridCol w:w="3656"/>
        <w:gridCol w:w="3655"/>
        <w:gridCol w:w="3655"/>
        <w:gridCol w:w="3655"/>
      </w:tblGrid>
      <w:tr w:rsidR="00F80979" w:rsidRPr="004043A3" w14:paraId="7D03B162" w14:textId="77777777" w:rsidTr="00B52282">
        <w:trPr>
          <w:tblHeader/>
          <w:jc w:val="center"/>
        </w:trPr>
        <w:tc>
          <w:tcPr>
            <w:tcW w:w="14621" w:type="dxa"/>
            <w:gridSpan w:val="4"/>
            <w:tcBorders>
              <w:top w:val="nil"/>
              <w:left w:val="nil"/>
              <w:right w:val="nil"/>
            </w:tcBorders>
            <w:shd w:val="clear" w:color="auto" w:fill="FFFFFF" w:themeFill="background1"/>
            <w:vAlign w:val="center"/>
          </w:tcPr>
          <w:p w14:paraId="684CAC0E" w14:textId="77777777" w:rsidR="00F80979" w:rsidRPr="00EA1272" w:rsidRDefault="00F80979" w:rsidP="004043A3">
            <w:pPr>
              <w:spacing w:after="120"/>
              <w:ind w:left="864" w:hanging="864"/>
              <w:rPr>
                <w:b/>
                <w:sz w:val="20"/>
                <w:u w:val="single"/>
              </w:rPr>
            </w:pPr>
            <w:r w:rsidRPr="00B52282">
              <w:rPr>
                <w:b/>
                <w:sz w:val="20"/>
              </w:rPr>
              <w:lastRenderedPageBreak/>
              <w:t>Goal 3:</w:t>
            </w:r>
            <w:r w:rsidR="00B52282">
              <w:rPr>
                <w:b/>
                <w:sz w:val="20"/>
              </w:rPr>
              <w:tab/>
            </w:r>
            <w:r w:rsidRPr="00B52282">
              <w:rPr>
                <w:b/>
                <w:sz w:val="20"/>
              </w:rPr>
              <w:t xml:space="preserve">PERINATAL/INFANT DOMAIN: </w:t>
            </w:r>
            <w:r w:rsidRPr="00EA1272">
              <w:rPr>
                <w:b/>
                <w:sz w:val="20"/>
              </w:rPr>
              <w:t xml:space="preserve">Reduce infant morbidity and mortality by reducing </w:t>
            </w:r>
            <w:r w:rsidR="00153C53" w:rsidRPr="00EA1272">
              <w:rPr>
                <w:b/>
                <w:sz w:val="20"/>
              </w:rPr>
              <w:t xml:space="preserve">the rate </w:t>
            </w:r>
            <w:r w:rsidR="001527BF" w:rsidRPr="00EA1272">
              <w:rPr>
                <w:b/>
                <w:sz w:val="20"/>
              </w:rPr>
              <w:t xml:space="preserve">of </w:t>
            </w:r>
            <w:r w:rsidRPr="00EA1272">
              <w:rPr>
                <w:b/>
                <w:sz w:val="20"/>
                <w:u w:val="single"/>
              </w:rPr>
              <w:t>SIDS/SUID</w:t>
            </w:r>
            <w:r w:rsidR="00EA1272" w:rsidRPr="00EA1272">
              <w:rPr>
                <w:b/>
                <w:sz w:val="20"/>
                <w:u w:val="single"/>
              </w:rPr>
              <w:t xml:space="preserve"> deaths</w:t>
            </w:r>
          </w:p>
          <w:p w14:paraId="60717E35" w14:textId="77777777" w:rsidR="00775B06" w:rsidRPr="00B52282" w:rsidRDefault="004F0D54" w:rsidP="004043A3">
            <w:pPr>
              <w:spacing w:after="120"/>
              <w:ind w:left="864" w:hanging="864"/>
              <w:rPr>
                <w:b/>
                <w:sz w:val="20"/>
              </w:rPr>
            </w:pPr>
            <w:r w:rsidRPr="00B52282">
              <w:rPr>
                <w:b/>
                <w:sz w:val="20"/>
              </w:rPr>
              <w:t>The shaded area represents required activities.</w:t>
            </w:r>
          </w:p>
        </w:tc>
      </w:tr>
      <w:tr w:rsidR="006977B0" w:rsidRPr="00E30481" w14:paraId="08CFD9BF" w14:textId="77777777" w:rsidTr="00B52282">
        <w:trPr>
          <w:tblHeader/>
          <w:jc w:val="center"/>
        </w:trPr>
        <w:tc>
          <w:tcPr>
            <w:tcW w:w="3656" w:type="dxa"/>
            <w:vMerge w:val="restart"/>
            <w:shd w:val="clear" w:color="auto" w:fill="D9D9D9" w:themeFill="background1" w:themeFillShade="D9"/>
            <w:vAlign w:val="center"/>
          </w:tcPr>
          <w:p w14:paraId="11B8FFA8" w14:textId="77777777" w:rsidR="006977B0" w:rsidRPr="00E30481" w:rsidRDefault="006977B0" w:rsidP="006977B0">
            <w:pPr>
              <w:jc w:val="center"/>
              <w:rPr>
                <w:b/>
                <w:sz w:val="20"/>
                <w:szCs w:val="20"/>
              </w:rPr>
            </w:pPr>
            <w:r w:rsidRPr="00E30481">
              <w:rPr>
                <w:b/>
                <w:sz w:val="20"/>
                <w:szCs w:val="20"/>
              </w:rPr>
              <w:t>Short and/or Intermediate  Objective(s)</w:t>
            </w:r>
          </w:p>
        </w:tc>
        <w:tc>
          <w:tcPr>
            <w:tcW w:w="3655" w:type="dxa"/>
            <w:vMerge w:val="restart"/>
            <w:shd w:val="clear" w:color="auto" w:fill="D9D9D9" w:themeFill="background1" w:themeFillShade="D9"/>
            <w:vAlign w:val="center"/>
          </w:tcPr>
          <w:p w14:paraId="013477AC" w14:textId="77777777" w:rsidR="006977B0" w:rsidRPr="00E30481" w:rsidRDefault="006977B0" w:rsidP="006977B0">
            <w:pPr>
              <w:jc w:val="center"/>
              <w:rPr>
                <w:b/>
                <w:sz w:val="20"/>
                <w:szCs w:val="20"/>
              </w:rPr>
            </w:pPr>
            <w:r w:rsidRPr="00E30481">
              <w:rPr>
                <w:b/>
                <w:sz w:val="20"/>
                <w:szCs w:val="20"/>
              </w:rPr>
              <w:t>Intervention Activities to Meet Objectives (Describe the steps of the intervention)</w:t>
            </w:r>
          </w:p>
        </w:tc>
        <w:tc>
          <w:tcPr>
            <w:tcW w:w="7310" w:type="dxa"/>
            <w:gridSpan w:val="2"/>
            <w:shd w:val="clear" w:color="auto" w:fill="D9D9D9" w:themeFill="background1" w:themeFillShade="D9"/>
            <w:vAlign w:val="center"/>
          </w:tcPr>
          <w:p w14:paraId="54DFB855" w14:textId="77777777" w:rsidR="006977B0" w:rsidRPr="00E30481" w:rsidRDefault="006977B0" w:rsidP="006977B0">
            <w:pPr>
              <w:jc w:val="center"/>
              <w:rPr>
                <w:b/>
                <w:sz w:val="20"/>
                <w:szCs w:val="20"/>
              </w:rPr>
            </w:pPr>
            <w:r w:rsidRPr="00E30481">
              <w:rPr>
                <w:b/>
                <w:sz w:val="20"/>
                <w:szCs w:val="20"/>
              </w:rPr>
              <w:t>Evaluation/Performance Measures</w:t>
            </w:r>
          </w:p>
          <w:p w14:paraId="25AF6D39" w14:textId="77777777" w:rsidR="006977B0" w:rsidRPr="00E30481" w:rsidRDefault="006977B0" w:rsidP="006977B0">
            <w:pPr>
              <w:jc w:val="center"/>
              <w:rPr>
                <w:b/>
                <w:sz w:val="20"/>
                <w:szCs w:val="20"/>
              </w:rPr>
            </w:pPr>
            <w:r w:rsidRPr="00E30481">
              <w:rPr>
                <w:b/>
                <w:sz w:val="20"/>
                <w:szCs w:val="20"/>
              </w:rPr>
              <w:t>Process, Short and/or Intermediate Measures</w:t>
            </w:r>
          </w:p>
          <w:p w14:paraId="55FDE891" w14:textId="77777777" w:rsidR="006977B0" w:rsidRPr="00E30481" w:rsidRDefault="006977B0" w:rsidP="006977B0">
            <w:pPr>
              <w:jc w:val="center"/>
              <w:rPr>
                <w:b/>
                <w:sz w:val="20"/>
                <w:szCs w:val="20"/>
              </w:rPr>
            </w:pPr>
            <w:r w:rsidRPr="00E30481">
              <w:rPr>
                <w:b/>
                <w:sz w:val="20"/>
                <w:szCs w:val="20"/>
              </w:rPr>
              <w:t>(Report on these measures in the Annual Report)</w:t>
            </w:r>
          </w:p>
        </w:tc>
      </w:tr>
      <w:tr w:rsidR="006977B0" w:rsidRPr="00E30481" w14:paraId="61DF0B6B" w14:textId="77777777" w:rsidTr="000659F9">
        <w:trPr>
          <w:tblHeader/>
          <w:jc w:val="center"/>
        </w:trPr>
        <w:tc>
          <w:tcPr>
            <w:tcW w:w="3656" w:type="dxa"/>
            <w:vMerge/>
            <w:tcBorders>
              <w:bottom w:val="double" w:sz="4" w:space="0" w:color="auto"/>
            </w:tcBorders>
            <w:shd w:val="clear" w:color="auto" w:fill="D9D9D9" w:themeFill="background1" w:themeFillShade="D9"/>
            <w:vAlign w:val="center"/>
          </w:tcPr>
          <w:p w14:paraId="28E12A69" w14:textId="77777777" w:rsidR="006977B0" w:rsidRPr="00E30481" w:rsidRDefault="006977B0" w:rsidP="006977B0">
            <w:pPr>
              <w:jc w:val="center"/>
              <w:rPr>
                <w:b/>
                <w:sz w:val="20"/>
                <w:szCs w:val="20"/>
              </w:rPr>
            </w:pPr>
          </w:p>
        </w:tc>
        <w:tc>
          <w:tcPr>
            <w:tcW w:w="3655" w:type="dxa"/>
            <w:vMerge/>
            <w:tcBorders>
              <w:bottom w:val="double" w:sz="4" w:space="0" w:color="auto"/>
            </w:tcBorders>
            <w:shd w:val="clear" w:color="auto" w:fill="D9D9D9" w:themeFill="background1" w:themeFillShade="D9"/>
            <w:vAlign w:val="center"/>
          </w:tcPr>
          <w:p w14:paraId="6124D68F" w14:textId="77777777" w:rsidR="006977B0" w:rsidRPr="00E30481" w:rsidRDefault="006977B0" w:rsidP="006977B0">
            <w:pPr>
              <w:jc w:val="center"/>
              <w:rPr>
                <w:b/>
                <w:sz w:val="20"/>
                <w:szCs w:val="20"/>
              </w:rPr>
            </w:pPr>
          </w:p>
        </w:tc>
        <w:tc>
          <w:tcPr>
            <w:tcW w:w="3655" w:type="dxa"/>
            <w:tcBorders>
              <w:bottom w:val="double" w:sz="4" w:space="0" w:color="auto"/>
            </w:tcBorders>
            <w:shd w:val="clear" w:color="auto" w:fill="D9D9D9" w:themeFill="background1" w:themeFillShade="D9"/>
            <w:vAlign w:val="center"/>
          </w:tcPr>
          <w:p w14:paraId="5D4812AD" w14:textId="77777777" w:rsidR="006977B0" w:rsidRPr="00E30481" w:rsidRDefault="006977B0" w:rsidP="006977B0">
            <w:pPr>
              <w:jc w:val="center"/>
              <w:rPr>
                <w:b/>
                <w:sz w:val="20"/>
                <w:szCs w:val="20"/>
              </w:rPr>
            </w:pPr>
            <w:r w:rsidRPr="00E30481">
              <w:rPr>
                <w:b/>
                <w:sz w:val="20"/>
                <w:szCs w:val="20"/>
              </w:rPr>
              <w:t>Process Description and Measures</w:t>
            </w:r>
          </w:p>
        </w:tc>
        <w:tc>
          <w:tcPr>
            <w:tcW w:w="3655" w:type="dxa"/>
            <w:tcBorders>
              <w:bottom w:val="double" w:sz="4" w:space="0" w:color="auto"/>
            </w:tcBorders>
            <w:shd w:val="clear" w:color="auto" w:fill="D9D9D9" w:themeFill="background1" w:themeFillShade="D9"/>
            <w:vAlign w:val="center"/>
          </w:tcPr>
          <w:p w14:paraId="310151D0" w14:textId="77777777" w:rsidR="006977B0" w:rsidRPr="00E30481" w:rsidRDefault="006977B0" w:rsidP="006977B0">
            <w:pPr>
              <w:jc w:val="center"/>
              <w:rPr>
                <w:b/>
                <w:sz w:val="20"/>
                <w:szCs w:val="20"/>
              </w:rPr>
            </w:pPr>
            <w:r w:rsidRPr="00E30481">
              <w:rPr>
                <w:b/>
                <w:sz w:val="20"/>
                <w:szCs w:val="20"/>
              </w:rPr>
              <w:t>Short and/or Intermediate Outcome</w:t>
            </w:r>
          </w:p>
          <w:p w14:paraId="1AAC5FAC" w14:textId="77777777" w:rsidR="006977B0" w:rsidRPr="00E30481" w:rsidRDefault="006977B0" w:rsidP="006977B0">
            <w:pPr>
              <w:jc w:val="center"/>
              <w:rPr>
                <w:b/>
                <w:sz w:val="20"/>
                <w:szCs w:val="20"/>
              </w:rPr>
            </w:pPr>
            <w:r w:rsidRPr="00E30481">
              <w:rPr>
                <w:b/>
                <w:sz w:val="20"/>
                <w:szCs w:val="20"/>
              </w:rPr>
              <w:t>Measure(s)</w:t>
            </w:r>
          </w:p>
        </w:tc>
      </w:tr>
      <w:tr w:rsidR="000659F9" w:rsidRPr="00E30481" w14:paraId="7B4A9CEB" w14:textId="77777777" w:rsidTr="000659F9">
        <w:trPr>
          <w:jc w:val="center"/>
        </w:trPr>
        <w:tc>
          <w:tcPr>
            <w:tcW w:w="14621" w:type="dxa"/>
            <w:gridSpan w:val="4"/>
            <w:tcBorders>
              <w:top w:val="double" w:sz="4" w:space="0" w:color="auto"/>
              <w:bottom w:val="single" w:sz="4" w:space="0" w:color="auto"/>
            </w:tcBorders>
            <w:shd w:val="clear" w:color="auto" w:fill="D9D9D9" w:themeFill="background1" w:themeFillShade="D9"/>
            <w:tcMar>
              <w:top w:w="115" w:type="dxa"/>
              <w:bottom w:w="115" w:type="dxa"/>
            </w:tcMar>
          </w:tcPr>
          <w:p w14:paraId="44C60214" w14:textId="77777777" w:rsidR="000659F9" w:rsidRPr="00A007D4" w:rsidRDefault="000659F9" w:rsidP="0057132F">
            <w:pPr>
              <w:ind w:left="360"/>
              <w:contextualSpacing/>
              <w:rPr>
                <w:b/>
                <w:sz w:val="20"/>
                <w:szCs w:val="20"/>
              </w:rPr>
            </w:pPr>
            <w:r w:rsidRPr="00C473A2">
              <w:rPr>
                <w:b/>
                <w:sz w:val="20"/>
                <w:u w:val="single"/>
              </w:rPr>
              <w:t>REQUIRED LOCAL OBJECTIVE</w:t>
            </w:r>
            <w:r>
              <w:rPr>
                <w:b/>
                <w:sz w:val="20"/>
              </w:rPr>
              <w:t xml:space="preserve">: </w:t>
            </w:r>
            <w:r w:rsidRPr="00E30481">
              <w:rPr>
                <w:b/>
                <w:sz w:val="20"/>
              </w:rPr>
              <w:t xml:space="preserve">Insert Short and/or Intermediate Outcome Objective(s), </w:t>
            </w:r>
            <w:r>
              <w:rPr>
                <w:b/>
                <w:sz w:val="20"/>
              </w:rPr>
              <w:t>A</w:t>
            </w:r>
            <w:r w:rsidRPr="00E30481">
              <w:rPr>
                <w:b/>
                <w:sz w:val="20"/>
              </w:rPr>
              <w:t>ctivities, Evaluation/Performance Measures in the appropriate column below</w:t>
            </w:r>
            <w:r>
              <w:rPr>
                <w:b/>
                <w:sz w:val="20"/>
              </w:rPr>
              <w:t xml:space="preserve">.  </w:t>
            </w:r>
            <w:r>
              <w:rPr>
                <w:b/>
                <w:sz w:val="20"/>
                <w:szCs w:val="20"/>
              </w:rPr>
              <w:t xml:space="preserve">Each LHJ must provide at least </w:t>
            </w:r>
            <w:r w:rsidRPr="0031682F">
              <w:rPr>
                <w:b/>
                <w:sz w:val="20"/>
                <w:szCs w:val="20"/>
              </w:rPr>
              <w:t xml:space="preserve">one specific short and/or intermediate SMART outcome objective(s) to address </w:t>
            </w:r>
            <w:r w:rsidR="0057132F">
              <w:rPr>
                <w:b/>
                <w:sz w:val="20"/>
                <w:szCs w:val="20"/>
              </w:rPr>
              <w:t>SIDS/SUID</w:t>
            </w:r>
            <w:r>
              <w:rPr>
                <w:b/>
                <w:sz w:val="20"/>
                <w:szCs w:val="20"/>
              </w:rPr>
              <w:t xml:space="preserve">.  </w:t>
            </w:r>
            <w:r w:rsidRPr="00A35434">
              <w:rPr>
                <w:b/>
                <w:i/>
                <w:sz w:val="20"/>
                <w:szCs w:val="20"/>
              </w:rPr>
              <w:t>Number each locally dev</w:t>
            </w:r>
            <w:r w:rsidR="0057132F">
              <w:rPr>
                <w:b/>
                <w:i/>
                <w:sz w:val="20"/>
                <w:szCs w:val="20"/>
              </w:rPr>
              <w:t>eloped objective as follows: 3.3, 3.3a, 3.3b, 3.3</w:t>
            </w:r>
            <w:r w:rsidRPr="00A35434">
              <w:rPr>
                <w:b/>
                <w:i/>
                <w:sz w:val="20"/>
                <w:szCs w:val="20"/>
              </w:rPr>
              <w:t>c</w:t>
            </w:r>
            <w:r>
              <w:rPr>
                <w:b/>
                <w:i/>
                <w:sz w:val="20"/>
                <w:szCs w:val="20"/>
              </w:rPr>
              <w:t>., etc.</w:t>
            </w:r>
          </w:p>
        </w:tc>
      </w:tr>
      <w:tr w:rsidR="000659F9" w:rsidRPr="00E30481" w14:paraId="66AA9478" w14:textId="77777777" w:rsidTr="000659F9">
        <w:trPr>
          <w:jc w:val="center"/>
        </w:trPr>
        <w:tc>
          <w:tcPr>
            <w:tcW w:w="3656" w:type="dxa"/>
            <w:tcBorders>
              <w:top w:val="single" w:sz="4" w:space="0" w:color="auto"/>
            </w:tcBorders>
            <w:shd w:val="clear" w:color="auto" w:fill="D9D9D9" w:themeFill="background1" w:themeFillShade="D9"/>
            <w:tcMar>
              <w:top w:w="115" w:type="dxa"/>
              <w:bottom w:w="115" w:type="dxa"/>
            </w:tcMar>
          </w:tcPr>
          <w:p w14:paraId="7872D389" w14:textId="77777777" w:rsidR="000659F9" w:rsidRDefault="000659F9" w:rsidP="000659F9">
            <w:pPr>
              <w:rPr>
                <w:b/>
                <w:sz w:val="20"/>
                <w:szCs w:val="20"/>
              </w:rPr>
            </w:pPr>
            <w:r>
              <w:rPr>
                <w:b/>
                <w:sz w:val="20"/>
                <w:szCs w:val="20"/>
              </w:rPr>
              <w:t>Objective 3.3</w:t>
            </w:r>
          </w:p>
          <w:p w14:paraId="682A2BD3" w14:textId="77777777" w:rsidR="000659F9" w:rsidRDefault="000659F9" w:rsidP="000659F9">
            <w:pPr>
              <w:ind w:left="360"/>
              <w:contextualSpacing/>
              <w:rPr>
                <w:sz w:val="20"/>
                <w:szCs w:val="20"/>
              </w:rPr>
            </w:pPr>
          </w:p>
          <w:p w14:paraId="34E01DA3" w14:textId="77777777" w:rsidR="000659F9" w:rsidRDefault="000659F9" w:rsidP="000659F9">
            <w:pPr>
              <w:ind w:left="360"/>
              <w:contextualSpacing/>
              <w:rPr>
                <w:sz w:val="20"/>
                <w:szCs w:val="20"/>
              </w:rPr>
            </w:pPr>
            <w:r>
              <w:rPr>
                <w:sz w:val="20"/>
                <w:szCs w:val="20"/>
              </w:rPr>
              <w:t>Provide ob</w:t>
            </w:r>
            <w:r w:rsidRPr="009F21BE">
              <w:rPr>
                <w:sz w:val="20"/>
                <w:szCs w:val="20"/>
              </w:rPr>
              <w:t>jective</w:t>
            </w:r>
            <w:r>
              <w:rPr>
                <w:sz w:val="20"/>
                <w:szCs w:val="20"/>
              </w:rPr>
              <w:t>(</w:t>
            </w:r>
            <w:r w:rsidRPr="009F21BE">
              <w:rPr>
                <w:sz w:val="20"/>
                <w:szCs w:val="20"/>
              </w:rPr>
              <w:t>s</w:t>
            </w:r>
            <w:r>
              <w:rPr>
                <w:sz w:val="20"/>
                <w:szCs w:val="20"/>
              </w:rPr>
              <w:t>)</w:t>
            </w:r>
            <w:r w:rsidRPr="009F21BE">
              <w:rPr>
                <w:sz w:val="20"/>
                <w:szCs w:val="20"/>
              </w:rPr>
              <w:t xml:space="preserve"> that reduce the risk of SIDS/SUIDS</w:t>
            </w:r>
            <w:r>
              <w:rPr>
                <w:sz w:val="20"/>
                <w:szCs w:val="20"/>
              </w:rPr>
              <w:t>.</w:t>
            </w:r>
          </w:p>
          <w:p w14:paraId="14DDC3D8" w14:textId="77777777" w:rsidR="000659F9" w:rsidRDefault="000659F9" w:rsidP="000659F9">
            <w:pPr>
              <w:ind w:left="360"/>
              <w:contextualSpacing/>
              <w:rPr>
                <w:sz w:val="20"/>
                <w:szCs w:val="20"/>
              </w:rPr>
            </w:pPr>
          </w:p>
          <w:p w14:paraId="1AAEEFD7" w14:textId="77777777" w:rsidR="000659F9" w:rsidRPr="009F21BE" w:rsidRDefault="000659F9" w:rsidP="000659F9">
            <w:pPr>
              <w:ind w:left="360"/>
              <w:contextualSpacing/>
              <w:rPr>
                <w:sz w:val="20"/>
                <w:szCs w:val="20"/>
              </w:rPr>
            </w:pPr>
            <w:r w:rsidRPr="000C6A78">
              <w:rPr>
                <w:sz w:val="20"/>
                <w:szCs w:val="20"/>
              </w:rPr>
              <w:t xml:space="preserve">Examples of focus areas can include but are not limited to: </w:t>
            </w:r>
          </w:p>
          <w:p w14:paraId="4433D1B0" w14:textId="77777777" w:rsidR="000659F9" w:rsidRPr="009F21BE" w:rsidRDefault="000659F9" w:rsidP="000659F9">
            <w:pPr>
              <w:numPr>
                <w:ilvl w:val="0"/>
                <w:numId w:val="24"/>
              </w:numPr>
              <w:contextualSpacing/>
              <w:rPr>
                <w:sz w:val="20"/>
                <w:szCs w:val="20"/>
              </w:rPr>
            </w:pPr>
            <w:r w:rsidRPr="009F21BE">
              <w:rPr>
                <w:sz w:val="20"/>
                <w:szCs w:val="20"/>
              </w:rPr>
              <w:t>Child care providers, i.e. babysitters, grandparents, formal day care</w:t>
            </w:r>
          </w:p>
          <w:p w14:paraId="13002AD3" w14:textId="77777777" w:rsidR="000659F9" w:rsidRDefault="000659F9" w:rsidP="000659F9">
            <w:pPr>
              <w:numPr>
                <w:ilvl w:val="0"/>
                <w:numId w:val="24"/>
              </w:numPr>
              <w:contextualSpacing/>
              <w:rPr>
                <w:sz w:val="20"/>
                <w:szCs w:val="20"/>
              </w:rPr>
            </w:pPr>
            <w:r w:rsidRPr="009F21BE">
              <w:rPr>
                <w:sz w:val="20"/>
                <w:szCs w:val="20"/>
              </w:rPr>
              <w:t>Hospitals</w:t>
            </w:r>
          </w:p>
          <w:p w14:paraId="0877AAFC" w14:textId="77777777" w:rsidR="000659F9" w:rsidRPr="009F21BE" w:rsidRDefault="000659F9" w:rsidP="000659F9">
            <w:pPr>
              <w:numPr>
                <w:ilvl w:val="0"/>
                <w:numId w:val="24"/>
              </w:numPr>
              <w:contextualSpacing/>
              <w:rPr>
                <w:sz w:val="20"/>
                <w:szCs w:val="20"/>
              </w:rPr>
            </w:pPr>
            <w:r w:rsidRPr="009F21BE">
              <w:rPr>
                <w:sz w:val="20"/>
                <w:szCs w:val="20"/>
              </w:rPr>
              <w:t>Clinics, FQHC, RCH, IHC</w:t>
            </w:r>
          </w:p>
        </w:tc>
        <w:tc>
          <w:tcPr>
            <w:tcW w:w="3655" w:type="dxa"/>
            <w:tcBorders>
              <w:top w:val="single" w:sz="4" w:space="0" w:color="auto"/>
            </w:tcBorders>
            <w:shd w:val="clear" w:color="auto" w:fill="D9D9D9" w:themeFill="background1" w:themeFillShade="D9"/>
            <w:tcMar>
              <w:top w:w="115" w:type="dxa"/>
              <w:bottom w:w="115" w:type="dxa"/>
            </w:tcMar>
          </w:tcPr>
          <w:p w14:paraId="71E74037" w14:textId="77777777" w:rsidR="000659F9" w:rsidRDefault="000659F9" w:rsidP="000659F9">
            <w:pPr>
              <w:contextualSpacing/>
              <w:rPr>
                <w:b/>
                <w:sz w:val="20"/>
                <w:szCs w:val="20"/>
              </w:rPr>
            </w:pPr>
            <w:r w:rsidRPr="00A007D4">
              <w:rPr>
                <w:b/>
                <w:sz w:val="20"/>
                <w:szCs w:val="20"/>
              </w:rPr>
              <w:t>3.</w:t>
            </w:r>
            <w:r>
              <w:rPr>
                <w:b/>
                <w:sz w:val="20"/>
                <w:szCs w:val="20"/>
              </w:rPr>
              <w:t>3</w:t>
            </w:r>
          </w:p>
          <w:p w14:paraId="4F976070" w14:textId="77777777" w:rsidR="000659F9" w:rsidRDefault="000659F9" w:rsidP="009A0D25">
            <w:pPr>
              <w:ind w:left="360"/>
              <w:contextualSpacing/>
              <w:rPr>
                <w:sz w:val="20"/>
                <w:szCs w:val="20"/>
              </w:rPr>
            </w:pPr>
          </w:p>
          <w:p w14:paraId="7D5B763C" w14:textId="77777777" w:rsidR="000659F9" w:rsidRPr="00E30481" w:rsidRDefault="000659F9" w:rsidP="000659F9">
            <w:pPr>
              <w:ind w:left="360"/>
              <w:contextualSpacing/>
              <w:rPr>
                <w:sz w:val="20"/>
                <w:szCs w:val="20"/>
              </w:rPr>
            </w:pPr>
            <w:r w:rsidRPr="00E30481">
              <w:rPr>
                <w:sz w:val="20"/>
                <w:szCs w:val="20"/>
              </w:rPr>
              <w:t xml:space="preserve">List </w:t>
            </w:r>
            <w:r w:rsidRPr="00311DF5">
              <w:rPr>
                <w:sz w:val="20"/>
                <w:szCs w:val="20"/>
              </w:rPr>
              <w:t>evidence-based or informed</w:t>
            </w:r>
            <w:r>
              <w:rPr>
                <w:sz w:val="20"/>
                <w:szCs w:val="20"/>
              </w:rPr>
              <w:t xml:space="preserve"> </w:t>
            </w:r>
            <w:r w:rsidRPr="00E30481">
              <w:rPr>
                <w:sz w:val="20"/>
                <w:szCs w:val="20"/>
              </w:rPr>
              <w:t xml:space="preserve">activities to </w:t>
            </w:r>
            <w:r>
              <w:rPr>
                <w:sz w:val="20"/>
                <w:szCs w:val="20"/>
              </w:rPr>
              <w:t>meet outcome objectives here.</w:t>
            </w:r>
          </w:p>
          <w:p w14:paraId="38D3DBED" w14:textId="77777777" w:rsidR="000659F9" w:rsidRPr="00E30481" w:rsidRDefault="000659F9" w:rsidP="000659F9">
            <w:pPr>
              <w:ind w:left="360"/>
              <w:contextualSpacing/>
              <w:rPr>
                <w:sz w:val="20"/>
                <w:szCs w:val="20"/>
              </w:rPr>
            </w:pPr>
          </w:p>
          <w:p w14:paraId="32A8DDF4" w14:textId="77777777" w:rsidR="000659F9" w:rsidRPr="00E30481" w:rsidRDefault="000659F9" w:rsidP="000659F9">
            <w:pPr>
              <w:ind w:left="360"/>
              <w:contextualSpacing/>
              <w:rPr>
                <w:sz w:val="20"/>
                <w:szCs w:val="20"/>
              </w:rPr>
            </w:pPr>
            <w:r w:rsidRPr="00E30481">
              <w:rPr>
                <w:sz w:val="20"/>
                <w:szCs w:val="20"/>
              </w:rPr>
              <w:t>Organize intervention activities and performance measures using the three core functions of public health: Assessment, P</w:t>
            </w:r>
            <w:r>
              <w:rPr>
                <w:sz w:val="20"/>
                <w:szCs w:val="20"/>
              </w:rPr>
              <w:t>olicy Development and Assurance</w:t>
            </w:r>
          </w:p>
        </w:tc>
        <w:tc>
          <w:tcPr>
            <w:tcW w:w="3655" w:type="dxa"/>
            <w:tcBorders>
              <w:top w:val="single" w:sz="4" w:space="0" w:color="auto"/>
            </w:tcBorders>
            <w:shd w:val="clear" w:color="auto" w:fill="D9D9D9" w:themeFill="background1" w:themeFillShade="D9"/>
            <w:tcMar>
              <w:top w:w="115" w:type="dxa"/>
              <w:bottom w:w="115" w:type="dxa"/>
            </w:tcMar>
          </w:tcPr>
          <w:p w14:paraId="13579EBA" w14:textId="77777777" w:rsidR="000659F9" w:rsidRPr="00A007D4" w:rsidRDefault="000659F9" w:rsidP="000659F9">
            <w:pPr>
              <w:contextualSpacing/>
              <w:rPr>
                <w:b/>
                <w:sz w:val="20"/>
                <w:szCs w:val="20"/>
              </w:rPr>
            </w:pPr>
            <w:r>
              <w:rPr>
                <w:b/>
                <w:sz w:val="20"/>
                <w:szCs w:val="20"/>
              </w:rPr>
              <w:t>3.3</w:t>
            </w:r>
          </w:p>
          <w:p w14:paraId="23710B2E" w14:textId="77777777" w:rsidR="000659F9" w:rsidRDefault="000659F9" w:rsidP="000659F9">
            <w:pPr>
              <w:ind w:left="360"/>
              <w:contextualSpacing/>
              <w:rPr>
                <w:sz w:val="20"/>
                <w:szCs w:val="20"/>
              </w:rPr>
            </w:pPr>
          </w:p>
          <w:p w14:paraId="42C6B3BC" w14:textId="77777777" w:rsidR="000659F9" w:rsidRPr="00E30481" w:rsidRDefault="000659F9" w:rsidP="000659F9">
            <w:pPr>
              <w:ind w:left="360"/>
              <w:contextualSpacing/>
              <w:rPr>
                <w:sz w:val="20"/>
                <w:szCs w:val="20"/>
              </w:rPr>
            </w:pPr>
            <w:r w:rsidRPr="00E30481">
              <w:rPr>
                <w:sz w:val="20"/>
                <w:szCs w:val="20"/>
              </w:rPr>
              <w:t>Develop process measures for applicable intervention activities here</w:t>
            </w:r>
          </w:p>
        </w:tc>
        <w:tc>
          <w:tcPr>
            <w:tcW w:w="3655" w:type="dxa"/>
            <w:tcBorders>
              <w:top w:val="single" w:sz="4" w:space="0" w:color="auto"/>
            </w:tcBorders>
            <w:shd w:val="clear" w:color="auto" w:fill="D9D9D9" w:themeFill="background1" w:themeFillShade="D9"/>
            <w:tcMar>
              <w:top w:w="115" w:type="dxa"/>
              <w:bottom w:w="115" w:type="dxa"/>
            </w:tcMar>
          </w:tcPr>
          <w:p w14:paraId="5BEA0CD6" w14:textId="77777777" w:rsidR="000659F9" w:rsidRDefault="000659F9" w:rsidP="000659F9">
            <w:pPr>
              <w:ind w:left="360"/>
              <w:contextualSpacing/>
              <w:rPr>
                <w:sz w:val="20"/>
                <w:szCs w:val="20"/>
              </w:rPr>
            </w:pPr>
            <w:r w:rsidRPr="00A007D4">
              <w:rPr>
                <w:b/>
                <w:sz w:val="20"/>
                <w:szCs w:val="20"/>
              </w:rPr>
              <w:t>3.</w:t>
            </w:r>
            <w:r>
              <w:rPr>
                <w:b/>
                <w:sz w:val="20"/>
                <w:szCs w:val="20"/>
              </w:rPr>
              <w:t>3</w:t>
            </w:r>
          </w:p>
          <w:p w14:paraId="3CFB49E8" w14:textId="77777777" w:rsidR="000659F9" w:rsidRDefault="000659F9" w:rsidP="000659F9">
            <w:pPr>
              <w:ind w:left="360"/>
              <w:contextualSpacing/>
              <w:rPr>
                <w:sz w:val="20"/>
                <w:szCs w:val="20"/>
              </w:rPr>
            </w:pPr>
          </w:p>
          <w:p w14:paraId="0F4F0CCC" w14:textId="77777777" w:rsidR="000659F9" w:rsidRPr="00E30481" w:rsidRDefault="000659F9" w:rsidP="000659F9">
            <w:pPr>
              <w:ind w:left="360"/>
              <w:contextualSpacing/>
              <w:rPr>
                <w:sz w:val="20"/>
                <w:szCs w:val="20"/>
              </w:rPr>
            </w:pPr>
            <w:r w:rsidRPr="00E30481">
              <w:rPr>
                <w:sz w:val="20"/>
                <w:szCs w:val="20"/>
              </w:rPr>
              <w:t>Develop short and/or intermediate outcome related performance measures for the objectives and activities here</w:t>
            </w:r>
          </w:p>
        </w:tc>
      </w:tr>
    </w:tbl>
    <w:p w14:paraId="390EBFCC" w14:textId="77777777" w:rsidR="004424E0" w:rsidRDefault="004424E0">
      <w:pPr>
        <w:sectPr w:rsidR="004424E0" w:rsidSect="00252760">
          <w:pgSz w:w="15840" w:h="12240" w:orient="landscape"/>
          <w:pgMar w:top="720" w:right="720" w:bottom="720" w:left="720" w:header="720" w:footer="288" w:gutter="0"/>
          <w:cols w:space="720"/>
          <w:docGrid w:linePitch="360"/>
        </w:sectPr>
      </w:pPr>
    </w:p>
    <w:tbl>
      <w:tblPr>
        <w:tblStyle w:val="TableGrid"/>
        <w:tblW w:w="14616" w:type="dxa"/>
        <w:jc w:val="center"/>
        <w:tblBorders>
          <w:top w:val="none" w:sz="0" w:space="0" w:color="auto"/>
          <w:left w:val="none" w:sz="0" w:space="0" w:color="auto"/>
          <w:right w:val="none" w:sz="0"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Caption w:val="Perinatal and Infant Domain Goal 3"/>
      </w:tblPr>
      <w:tblGrid>
        <w:gridCol w:w="3654"/>
        <w:gridCol w:w="3654"/>
        <w:gridCol w:w="3654"/>
        <w:gridCol w:w="3654"/>
      </w:tblGrid>
      <w:tr w:rsidR="00F80979" w:rsidRPr="004043A3" w14:paraId="1E725A96" w14:textId="77777777" w:rsidTr="00F81461">
        <w:trPr>
          <w:tblHeader/>
          <w:jc w:val="center"/>
        </w:trPr>
        <w:tc>
          <w:tcPr>
            <w:tcW w:w="14616" w:type="dxa"/>
            <w:gridSpan w:val="4"/>
            <w:tcBorders>
              <w:top w:val="nil"/>
              <w:left w:val="nil"/>
              <w:bottom w:val="single" w:sz="4" w:space="0" w:color="auto"/>
            </w:tcBorders>
            <w:shd w:val="clear" w:color="auto" w:fill="FFFFFF" w:themeFill="background1"/>
            <w:vAlign w:val="center"/>
          </w:tcPr>
          <w:p w14:paraId="05E0C6C9" w14:textId="77777777" w:rsidR="00F80979" w:rsidRPr="00EA1272" w:rsidRDefault="00B52282" w:rsidP="004043A3">
            <w:pPr>
              <w:spacing w:after="120"/>
              <w:ind w:left="864" w:hanging="864"/>
              <w:rPr>
                <w:b/>
                <w:sz w:val="20"/>
              </w:rPr>
            </w:pPr>
            <w:r>
              <w:rPr>
                <w:b/>
                <w:sz w:val="20"/>
              </w:rPr>
              <w:lastRenderedPageBreak/>
              <w:t>Goal 3:</w:t>
            </w:r>
            <w:r>
              <w:rPr>
                <w:b/>
                <w:sz w:val="20"/>
              </w:rPr>
              <w:tab/>
            </w:r>
            <w:r w:rsidR="00F80979" w:rsidRPr="00B52282">
              <w:rPr>
                <w:b/>
                <w:sz w:val="20"/>
              </w:rPr>
              <w:t xml:space="preserve">PERINATAL/INFANT DOMAIN: </w:t>
            </w:r>
            <w:r w:rsidR="001527BF" w:rsidRPr="00EA1272">
              <w:rPr>
                <w:b/>
                <w:sz w:val="20"/>
              </w:rPr>
              <w:t>Reduce infant morbidity and mo</w:t>
            </w:r>
            <w:r w:rsidR="007E594F" w:rsidRPr="00EA1272">
              <w:rPr>
                <w:b/>
                <w:sz w:val="20"/>
              </w:rPr>
              <w:t>rtality</w:t>
            </w:r>
          </w:p>
          <w:p w14:paraId="1B36C00C" w14:textId="77777777" w:rsidR="00775B06" w:rsidRPr="00B52282" w:rsidRDefault="004424E0" w:rsidP="004043A3">
            <w:pPr>
              <w:spacing w:after="120"/>
              <w:ind w:left="864" w:hanging="864"/>
              <w:rPr>
                <w:b/>
                <w:sz w:val="20"/>
              </w:rPr>
            </w:pPr>
            <w:r w:rsidRPr="00B52282">
              <w:rPr>
                <w:b/>
                <w:sz w:val="20"/>
              </w:rPr>
              <w:t>The shaded area represents required activities.</w:t>
            </w:r>
          </w:p>
        </w:tc>
      </w:tr>
      <w:tr w:rsidR="006977B0" w:rsidRPr="00E30481" w14:paraId="4EF71B49" w14:textId="77777777" w:rsidTr="0094715E">
        <w:trPr>
          <w:tblHeader/>
          <w:jc w:val="center"/>
        </w:trPr>
        <w:tc>
          <w:tcPr>
            <w:tcW w:w="3654" w:type="dxa"/>
            <w:vMerge w:val="restar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2409F83F" w14:textId="77777777" w:rsidR="006977B0" w:rsidRPr="00E30481" w:rsidRDefault="006977B0" w:rsidP="006977B0">
            <w:pPr>
              <w:jc w:val="center"/>
              <w:rPr>
                <w:b/>
                <w:sz w:val="20"/>
                <w:szCs w:val="20"/>
              </w:rPr>
            </w:pPr>
            <w:r w:rsidRPr="00E30481">
              <w:rPr>
                <w:b/>
                <w:sz w:val="20"/>
                <w:szCs w:val="20"/>
              </w:rPr>
              <w:t>Short and/or Intermediate  Objective(s)</w:t>
            </w:r>
          </w:p>
        </w:tc>
        <w:tc>
          <w:tcPr>
            <w:tcW w:w="3654" w:type="dxa"/>
            <w:vMerge w:val="restar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2D8554DE" w14:textId="77777777" w:rsidR="006977B0" w:rsidRPr="00E30481" w:rsidRDefault="006977B0" w:rsidP="006977B0">
            <w:pPr>
              <w:jc w:val="center"/>
              <w:rPr>
                <w:b/>
                <w:sz w:val="20"/>
                <w:szCs w:val="20"/>
              </w:rPr>
            </w:pPr>
            <w:r w:rsidRPr="00E30481">
              <w:rPr>
                <w:b/>
                <w:sz w:val="20"/>
                <w:szCs w:val="20"/>
              </w:rPr>
              <w:t>Intervention Activities to Meet Objectives (Describe the steps of the intervention)</w:t>
            </w:r>
          </w:p>
        </w:tc>
        <w:tc>
          <w:tcPr>
            <w:tcW w:w="7308" w:type="dxa"/>
            <w:gridSpan w:val="2"/>
            <w:tcBorders>
              <w:top w:val="double" w:sz="4" w:space="0" w:color="auto"/>
              <w:left w:val="single" w:sz="4" w:space="0" w:color="auto"/>
              <w:bottom w:val="nil"/>
              <w:right w:val="single" w:sz="4" w:space="0" w:color="auto"/>
            </w:tcBorders>
            <w:shd w:val="clear" w:color="auto" w:fill="D9D9D9" w:themeFill="background1" w:themeFillShade="D9"/>
            <w:vAlign w:val="center"/>
          </w:tcPr>
          <w:p w14:paraId="6F15832A" w14:textId="77777777" w:rsidR="006977B0" w:rsidRPr="00E30481" w:rsidRDefault="006977B0" w:rsidP="006977B0">
            <w:pPr>
              <w:jc w:val="center"/>
              <w:rPr>
                <w:b/>
                <w:sz w:val="20"/>
                <w:szCs w:val="20"/>
              </w:rPr>
            </w:pPr>
            <w:r w:rsidRPr="00E30481">
              <w:rPr>
                <w:b/>
                <w:sz w:val="20"/>
                <w:szCs w:val="20"/>
              </w:rPr>
              <w:t>Evaluation/Performance Measures</w:t>
            </w:r>
          </w:p>
          <w:p w14:paraId="2755DD24" w14:textId="77777777" w:rsidR="006977B0" w:rsidRPr="00E30481" w:rsidRDefault="006977B0" w:rsidP="006977B0">
            <w:pPr>
              <w:jc w:val="center"/>
              <w:rPr>
                <w:b/>
                <w:sz w:val="20"/>
                <w:szCs w:val="20"/>
              </w:rPr>
            </w:pPr>
            <w:r w:rsidRPr="00E30481">
              <w:rPr>
                <w:b/>
                <w:sz w:val="20"/>
                <w:szCs w:val="20"/>
              </w:rPr>
              <w:t>Process, Short and/or Intermediate Measures</w:t>
            </w:r>
          </w:p>
          <w:p w14:paraId="241183B9" w14:textId="77777777" w:rsidR="006977B0" w:rsidRPr="00E30481" w:rsidRDefault="006977B0" w:rsidP="006977B0">
            <w:pPr>
              <w:jc w:val="center"/>
              <w:rPr>
                <w:b/>
                <w:sz w:val="20"/>
                <w:szCs w:val="20"/>
              </w:rPr>
            </w:pPr>
            <w:r w:rsidRPr="00E30481">
              <w:rPr>
                <w:b/>
                <w:sz w:val="20"/>
                <w:szCs w:val="20"/>
              </w:rPr>
              <w:t>(Report on these measures in the Annual Report)</w:t>
            </w:r>
          </w:p>
        </w:tc>
      </w:tr>
      <w:tr w:rsidR="006977B0" w:rsidRPr="00E30481" w14:paraId="656404FD" w14:textId="77777777" w:rsidTr="00931D9A">
        <w:trPr>
          <w:tblHeader/>
          <w:jc w:val="center"/>
        </w:trPr>
        <w:tc>
          <w:tcPr>
            <w:tcW w:w="3654" w:type="dxa"/>
            <w:vMerge/>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78DE9981" w14:textId="77777777" w:rsidR="006977B0" w:rsidRPr="00E30481" w:rsidRDefault="006977B0" w:rsidP="006977B0">
            <w:pPr>
              <w:jc w:val="center"/>
              <w:rPr>
                <w:b/>
                <w:sz w:val="20"/>
                <w:szCs w:val="20"/>
              </w:rPr>
            </w:pPr>
          </w:p>
        </w:tc>
        <w:tc>
          <w:tcPr>
            <w:tcW w:w="3654" w:type="dxa"/>
            <w:vMerge/>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0EB3EFD7" w14:textId="77777777" w:rsidR="006977B0" w:rsidRPr="00E30481" w:rsidRDefault="006977B0" w:rsidP="006977B0">
            <w:pPr>
              <w:jc w:val="center"/>
              <w:rPr>
                <w:b/>
                <w:sz w:val="20"/>
                <w:szCs w:val="20"/>
              </w:rPr>
            </w:pPr>
          </w:p>
        </w:tc>
        <w:tc>
          <w:tcPr>
            <w:tcW w:w="3654" w:type="dxa"/>
            <w:tcBorders>
              <w:top w:val="single" w:sz="4" w:space="0" w:color="auto"/>
              <w:left w:val="single" w:sz="4" w:space="0" w:color="auto"/>
              <w:bottom w:val="double" w:sz="4" w:space="0" w:color="auto"/>
            </w:tcBorders>
            <w:shd w:val="clear" w:color="auto" w:fill="D9D9D9" w:themeFill="background1" w:themeFillShade="D9"/>
            <w:vAlign w:val="center"/>
          </w:tcPr>
          <w:p w14:paraId="2804B5E4" w14:textId="77777777" w:rsidR="006977B0" w:rsidRPr="00E30481" w:rsidRDefault="006977B0" w:rsidP="006977B0">
            <w:pPr>
              <w:jc w:val="center"/>
              <w:rPr>
                <w:b/>
                <w:sz w:val="20"/>
                <w:szCs w:val="20"/>
              </w:rPr>
            </w:pPr>
            <w:r w:rsidRPr="00E30481">
              <w:rPr>
                <w:b/>
                <w:sz w:val="20"/>
                <w:szCs w:val="20"/>
              </w:rPr>
              <w:t>Process Description and Measures</w:t>
            </w:r>
          </w:p>
        </w:tc>
        <w:tc>
          <w:tcPr>
            <w:tcW w:w="3654" w:type="dxa"/>
            <w:tcBorders>
              <w:top w:val="single" w:sz="4" w:space="0" w:color="auto"/>
              <w:bottom w:val="double" w:sz="4" w:space="0" w:color="auto"/>
              <w:right w:val="single" w:sz="4" w:space="0" w:color="auto"/>
            </w:tcBorders>
            <w:shd w:val="clear" w:color="auto" w:fill="D9D9D9" w:themeFill="background1" w:themeFillShade="D9"/>
            <w:vAlign w:val="center"/>
          </w:tcPr>
          <w:p w14:paraId="57C2BACD" w14:textId="77777777" w:rsidR="006977B0" w:rsidRPr="00E30481" w:rsidRDefault="006977B0" w:rsidP="006977B0">
            <w:pPr>
              <w:jc w:val="center"/>
              <w:rPr>
                <w:b/>
                <w:sz w:val="20"/>
                <w:szCs w:val="20"/>
              </w:rPr>
            </w:pPr>
            <w:r w:rsidRPr="00E30481">
              <w:rPr>
                <w:b/>
                <w:sz w:val="20"/>
                <w:szCs w:val="20"/>
              </w:rPr>
              <w:t>Short and/or Intermediate Outcome</w:t>
            </w:r>
          </w:p>
          <w:p w14:paraId="6485358B" w14:textId="77777777" w:rsidR="006977B0" w:rsidRPr="00E30481" w:rsidRDefault="006977B0" w:rsidP="006977B0">
            <w:pPr>
              <w:jc w:val="center"/>
              <w:rPr>
                <w:b/>
                <w:sz w:val="20"/>
                <w:szCs w:val="20"/>
              </w:rPr>
            </w:pPr>
            <w:r w:rsidRPr="00E30481">
              <w:rPr>
                <w:b/>
                <w:sz w:val="20"/>
                <w:szCs w:val="20"/>
              </w:rPr>
              <w:t>Measure(s)</w:t>
            </w:r>
          </w:p>
        </w:tc>
      </w:tr>
      <w:tr w:rsidR="00C87C22" w:rsidRPr="00E30481" w14:paraId="75A57FCC" w14:textId="77777777" w:rsidTr="00CB337C">
        <w:trPr>
          <w:jc w:val="center"/>
        </w:trPr>
        <w:tc>
          <w:tcPr>
            <w:tcW w:w="14616" w:type="dxa"/>
            <w:gridSpan w:val="4"/>
            <w:tcBorders>
              <w:top w:val="single" w:sz="4" w:space="0" w:color="auto"/>
              <w:left w:val="single" w:sz="4" w:space="0" w:color="auto"/>
              <w:right w:val="single" w:sz="4" w:space="0" w:color="auto"/>
            </w:tcBorders>
            <w:shd w:val="clear" w:color="auto" w:fill="D9D9D9" w:themeFill="background1" w:themeFillShade="D9"/>
            <w:tcMar>
              <w:top w:w="43" w:type="dxa"/>
              <w:bottom w:w="43" w:type="dxa"/>
            </w:tcMar>
          </w:tcPr>
          <w:p w14:paraId="4920428A" w14:textId="77777777" w:rsidR="00C87C22" w:rsidRPr="00CB337C" w:rsidRDefault="00C87C22" w:rsidP="00CB337C">
            <w:pPr>
              <w:spacing w:before="120" w:after="120"/>
              <w:rPr>
                <w:b/>
                <w:i/>
                <w:sz w:val="20"/>
                <w:szCs w:val="20"/>
              </w:rPr>
            </w:pPr>
            <w:r w:rsidRPr="00C473A2">
              <w:rPr>
                <w:b/>
                <w:sz w:val="20"/>
                <w:u w:val="single"/>
              </w:rPr>
              <w:t>REQUIRED</w:t>
            </w:r>
            <w:r w:rsidR="00E45217" w:rsidRPr="00C473A2">
              <w:rPr>
                <w:b/>
                <w:sz w:val="20"/>
                <w:u w:val="single"/>
              </w:rPr>
              <w:t xml:space="preserve"> LOCAL OBJECTIVE</w:t>
            </w:r>
            <w:r>
              <w:rPr>
                <w:b/>
                <w:sz w:val="20"/>
              </w:rPr>
              <w:t xml:space="preserve">: </w:t>
            </w:r>
            <w:r w:rsidRPr="00E30481">
              <w:rPr>
                <w:b/>
                <w:sz w:val="20"/>
              </w:rPr>
              <w:t xml:space="preserve">Insert Short and/or Intermediate Outcome Objective(s), </w:t>
            </w:r>
            <w:r>
              <w:rPr>
                <w:b/>
                <w:sz w:val="20"/>
              </w:rPr>
              <w:t>A</w:t>
            </w:r>
            <w:r w:rsidRPr="00E30481">
              <w:rPr>
                <w:b/>
                <w:sz w:val="20"/>
              </w:rPr>
              <w:t>ctivities, Evaluation/Performance Measures in the appropriate column below</w:t>
            </w:r>
            <w:r>
              <w:rPr>
                <w:b/>
                <w:sz w:val="20"/>
              </w:rPr>
              <w:t>.</w:t>
            </w:r>
            <w:r w:rsidR="00E45217">
              <w:rPr>
                <w:b/>
                <w:sz w:val="20"/>
              </w:rPr>
              <w:t xml:space="preserve">  </w:t>
            </w:r>
            <w:r>
              <w:rPr>
                <w:b/>
                <w:sz w:val="20"/>
                <w:szCs w:val="20"/>
              </w:rPr>
              <w:t xml:space="preserve">Each LHJ must provide at least </w:t>
            </w:r>
            <w:r w:rsidRPr="0031682F">
              <w:rPr>
                <w:b/>
                <w:sz w:val="20"/>
                <w:szCs w:val="20"/>
              </w:rPr>
              <w:t xml:space="preserve">one specific short and/or intermediate SMART outcome objective(s) to address </w:t>
            </w:r>
            <w:r>
              <w:rPr>
                <w:b/>
                <w:sz w:val="20"/>
                <w:szCs w:val="20"/>
              </w:rPr>
              <w:t xml:space="preserve">perinatal/infant health.  </w:t>
            </w:r>
            <w:r w:rsidRPr="00A35434">
              <w:rPr>
                <w:b/>
                <w:i/>
                <w:sz w:val="20"/>
                <w:szCs w:val="20"/>
              </w:rPr>
              <w:t>Number each locally dev</w:t>
            </w:r>
            <w:r>
              <w:rPr>
                <w:b/>
                <w:i/>
                <w:sz w:val="20"/>
                <w:szCs w:val="20"/>
              </w:rPr>
              <w:t>eloped objective as follows: 3.</w:t>
            </w:r>
            <w:r w:rsidR="00DB0002">
              <w:rPr>
                <w:b/>
                <w:i/>
                <w:sz w:val="20"/>
                <w:szCs w:val="20"/>
              </w:rPr>
              <w:t>4</w:t>
            </w:r>
            <w:r>
              <w:rPr>
                <w:b/>
                <w:i/>
                <w:sz w:val="20"/>
                <w:szCs w:val="20"/>
              </w:rPr>
              <w:t>, 3.</w:t>
            </w:r>
            <w:r w:rsidR="00DB0002">
              <w:rPr>
                <w:b/>
                <w:i/>
                <w:sz w:val="20"/>
                <w:szCs w:val="20"/>
              </w:rPr>
              <w:t>4</w:t>
            </w:r>
            <w:r w:rsidR="001527BF">
              <w:rPr>
                <w:b/>
                <w:i/>
                <w:sz w:val="20"/>
                <w:szCs w:val="20"/>
              </w:rPr>
              <w:t>a</w:t>
            </w:r>
            <w:r>
              <w:rPr>
                <w:b/>
                <w:i/>
                <w:sz w:val="20"/>
                <w:szCs w:val="20"/>
              </w:rPr>
              <w:t>, 3.</w:t>
            </w:r>
            <w:r w:rsidR="00DB0002">
              <w:rPr>
                <w:b/>
                <w:i/>
                <w:sz w:val="20"/>
                <w:szCs w:val="20"/>
              </w:rPr>
              <w:t>4</w:t>
            </w:r>
            <w:r>
              <w:rPr>
                <w:b/>
                <w:i/>
                <w:sz w:val="20"/>
                <w:szCs w:val="20"/>
              </w:rPr>
              <w:t>b, 3</w:t>
            </w:r>
            <w:r w:rsidR="006977B0">
              <w:rPr>
                <w:b/>
                <w:i/>
                <w:sz w:val="20"/>
                <w:szCs w:val="20"/>
              </w:rPr>
              <w:t>.4</w:t>
            </w:r>
            <w:r w:rsidRPr="00A35434">
              <w:rPr>
                <w:b/>
                <w:i/>
                <w:sz w:val="20"/>
                <w:szCs w:val="20"/>
              </w:rPr>
              <w:t>c</w:t>
            </w:r>
            <w:r w:rsidR="006977B0">
              <w:rPr>
                <w:b/>
                <w:i/>
                <w:sz w:val="20"/>
                <w:szCs w:val="20"/>
              </w:rPr>
              <w:t>.</w:t>
            </w:r>
            <w:r w:rsidR="00CB337C">
              <w:rPr>
                <w:b/>
                <w:i/>
                <w:sz w:val="20"/>
                <w:szCs w:val="20"/>
              </w:rPr>
              <w:t>, etc.</w:t>
            </w:r>
          </w:p>
        </w:tc>
      </w:tr>
      <w:tr w:rsidR="007D59A9" w:rsidRPr="00E30481" w14:paraId="4BEF76E0" w14:textId="77777777" w:rsidTr="00B52282">
        <w:trPr>
          <w:jc w:val="center"/>
        </w:trPr>
        <w:tc>
          <w:tcPr>
            <w:tcW w:w="3654" w:type="dxa"/>
            <w:tcBorders>
              <w:top w:val="single" w:sz="4" w:space="0" w:color="auto"/>
              <w:left w:val="single" w:sz="4" w:space="0" w:color="auto"/>
              <w:bottom w:val="double" w:sz="4" w:space="0" w:color="auto"/>
            </w:tcBorders>
            <w:shd w:val="clear" w:color="auto" w:fill="D9D9D9" w:themeFill="background1" w:themeFillShade="D9"/>
            <w:tcMar>
              <w:top w:w="115" w:type="dxa"/>
              <w:bottom w:w="115" w:type="dxa"/>
            </w:tcMar>
          </w:tcPr>
          <w:p w14:paraId="6924A2E1" w14:textId="77777777" w:rsidR="007D59A9" w:rsidRDefault="008B3422" w:rsidP="00F83B46">
            <w:pPr>
              <w:rPr>
                <w:b/>
                <w:sz w:val="20"/>
                <w:szCs w:val="20"/>
              </w:rPr>
            </w:pPr>
            <w:r>
              <w:rPr>
                <w:b/>
                <w:sz w:val="20"/>
                <w:szCs w:val="20"/>
              </w:rPr>
              <w:t xml:space="preserve">Objective </w:t>
            </w:r>
            <w:r w:rsidR="007D59A9">
              <w:rPr>
                <w:b/>
                <w:sz w:val="20"/>
                <w:szCs w:val="20"/>
              </w:rPr>
              <w:t>3.</w:t>
            </w:r>
            <w:r w:rsidR="00DB0002">
              <w:rPr>
                <w:b/>
                <w:sz w:val="20"/>
                <w:szCs w:val="20"/>
              </w:rPr>
              <w:t>4</w:t>
            </w:r>
          </w:p>
          <w:p w14:paraId="3D896FA0" w14:textId="77777777" w:rsidR="00F83B46" w:rsidRDefault="00F83B46" w:rsidP="00F83B46">
            <w:pPr>
              <w:ind w:left="360"/>
              <w:contextualSpacing/>
              <w:rPr>
                <w:sz w:val="20"/>
                <w:szCs w:val="20"/>
              </w:rPr>
            </w:pPr>
          </w:p>
          <w:p w14:paraId="5C8C1774" w14:textId="77777777" w:rsidR="00C473A2" w:rsidRDefault="00C473A2" w:rsidP="00F83B46">
            <w:pPr>
              <w:ind w:left="360"/>
              <w:contextualSpacing/>
              <w:rPr>
                <w:sz w:val="20"/>
                <w:szCs w:val="20"/>
              </w:rPr>
            </w:pPr>
            <w:r>
              <w:rPr>
                <w:sz w:val="20"/>
                <w:szCs w:val="20"/>
              </w:rPr>
              <w:t>Insert</w:t>
            </w:r>
            <w:r w:rsidR="00CB005E">
              <w:rPr>
                <w:sz w:val="20"/>
                <w:szCs w:val="20"/>
              </w:rPr>
              <w:t xml:space="preserve"> </w:t>
            </w:r>
            <w:r>
              <w:rPr>
                <w:sz w:val="20"/>
                <w:szCs w:val="20"/>
              </w:rPr>
              <w:t xml:space="preserve">a local </w:t>
            </w:r>
            <w:r w:rsidR="00CB005E">
              <w:rPr>
                <w:sz w:val="20"/>
                <w:szCs w:val="20"/>
              </w:rPr>
              <w:t>o</w:t>
            </w:r>
            <w:r w:rsidR="007D59A9" w:rsidRPr="00E30481">
              <w:rPr>
                <w:sz w:val="20"/>
                <w:szCs w:val="20"/>
              </w:rPr>
              <w:t>bjective</w:t>
            </w:r>
            <w:r w:rsidR="007D59A9">
              <w:rPr>
                <w:sz w:val="20"/>
                <w:szCs w:val="20"/>
              </w:rPr>
              <w:t xml:space="preserve"> that improve</w:t>
            </w:r>
            <w:r w:rsidR="00CB005E">
              <w:rPr>
                <w:sz w:val="20"/>
                <w:szCs w:val="20"/>
              </w:rPr>
              <w:t>s</w:t>
            </w:r>
            <w:r w:rsidR="007D59A9">
              <w:rPr>
                <w:sz w:val="20"/>
                <w:szCs w:val="20"/>
              </w:rPr>
              <w:t xml:space="preserve"> i</w:t>
            </w:r>
            <w:r w:rsidR="007D59A9" w:rsidRPr="00E30481">
              <w:rPr>
                <w:sz w:val="20"/>
                <w:szCs w:val="20"/>
              </w:rPr>
              <w:t xml:space="preserve">nfant health </w:t>
            </w:r>
            <w:r>
              <w:rPr>
                <w:sz w:val="20"/>
                <w:szCs w:val="20"/>
              </w:rPr>
              <w:t>by:</w:t>
            </w:r>
          </w:p>
          <w:p w14:paraId="056C9E2D" w14:textId="77777777" w:rsidR="00C473A2" w:rsidRPr="00C473A2" w:rsidRDefault="00C473A2" w:rsidP="00CB337C">
            <w:pPr>
              <w:pStyle w:val="ListParagraph"/>
              <w:numPr>
                <w:ilvl w:val="0"/>
                <w:numId w:val="37"/>
              </w:numPr>
              <w:rPr>
                <w:sz w:val="20"/>
                <w:szCs w:val="20"/>
              </w:rPr>
            </w:pPr>
            <w:r>
              <w:rPr>
                <w:sz w:val="20"/>
                <w:szCs w:val="20"/>
              </w:rPr>
              <w:t>Reducing pre-term births and infant mortality</w:t>
            </w:r>
            <w:r w:rsidRPr="00C473A2">
              <w:rPr>
                <w:sz w:val="20"/>
                <w:szCs w:val="20"/>
                <w:vertAlign w:val="superscript"/>
              </w:rPr>
              <w:t>1</w:t>
            </w:r>
          </w:p>
          <w:p w14:paraId="32FCE071" w14:textId="77777777" w:rsidR="00C473A2" w:rsidRPr="00C473A2" w:rsidRDefault="00C473A2" w:rsidP="00CB337C">
            <w:pPr>
              <w:pStyle w:val="ListParagraph"/>
              <w:numPr>
                <w:ilvl w:val="0"/>
                <w:numId w:val="37"/>
              </w:numPr>
              <w:rPr>
                <w:sz w:val="20"/>
                <w:szCs w:val="20"/>
              </w:rPr>
            </w:pPr>
            <w:r>
              <w:rPr>
                <w:sz w:val="20"/>
                <w:szCs w:val="20"/>
              </w:rPr>
              <w:t>Increase infant safe sleep practices</w:t>
            </w:r>
            <w:r w:rsidRPr="00C473A2">
              <w:rPr>
                <w:sz w:val="20"/>
                <w:szCs w:val="20"/>
                <w:vertAlign w:val="superscript"/>
              </w:rPr>
              <w:t>1</w:t>
            </w:r>
          </w:p>
          <w:p w14:paraId="2A3B1C74" w14:textId="77777777" w:rsidR="00C473A2" w:rsidRPr="00C473A2" w:rsidRDefault="00C473A2" w:rsidP="00CB337C">
            <w:pPr>
              <w:pStyle w:val="ListParagraph"/>
              <w:numPr>
                <w:ilvl w:val="0"/>
                <w:numId w:val="37"/>
              </w:numPr>
              <w:rPr>
                <w:sz w:val="20"/>
                <w:szCs w:val="20"/>
              </w:rPr>
            </w:pPr>
            <w:r>
              <w:rPr>
                <w:sz w:val="20"/>
                <w:szCs w:val="20"/>
              </w:rPr>
              <w:t>Increase breastfeeding initiation and duration</w:t>
            </w:r>
            <w:r w:rsidRPr="00C473A2">
              <w:rPr>
                <w:sz w:val="20"/>
                <w:szCs w:val="20"/>
                <w:vertAlign w:val="superscript"/>
              </w:rPr>
              <w:t>1</w:t>
            </w:r>
          </w:p>
          <w:p w14:paraId="38BF59F8" w14:textId="77777777" w:rsidR="006977B0" w:rsidRDefault="006977B0" w:rsidP="007D59A9">
            <w:pPr>
              <w:ind w:left="360"/>
              <w:contextualSpacing/>
              <w:rPr>
                <w:sz w:val="20"/>
                <w:szCs w:val="20"/>
              </w:rPr>
            </w:pPr>
          </w:p>
          <w:p w14:paraId="1FEB520B" w14:textId="77777777" w:rsidR="006977B0" w:rsidRPr="00E30481" w:rsidRDefault="006977B0" w:rsidP="000C6A78">
            <w:pPr>
              <w:ind w:left="360"/>
              <w:contextualSpacing/>
              <w:rPr>
                <w:sz w:val="20"/>
                <w:szCs w:val="20"/>
              </w:rPr>
            </w:pPr>
            <w:r>
              <w:rPr>
                <w:sz w:val="20"/>
                <w:szCs w:val="20"/>
              </w:rPr>
              <w:t>Examples of focus areas c</w:t>
            </w:r>
            <w:r w:rsidR="000C6A78">
              <w:rPr>
                <w:sz w:val="20"/>
                <w:szCs w:val="20"/>
              </w:rPr>
              <w:t xml:space="preserve">an include but not limited to: </w:t>
            </w:r>
          </w:p>
          <w:p w14:paraId="21B72665" w14:textId="77777777" w:rsidR="00C87C22" w:rsidRPr="00DF4F61" w:rsidRDefault="00C87C22" w:rsidP="00CB337C">
            <w:pPr>
              <w:numPr>
                <w:ilvl w:val="0"/>
                <w:numId w:val="5"/>
              </w:numPr>
              <w:ind w:left="713"/>
              <w:contextualSpacing/>
              <w:rPr>
                <w:b/>
                <w:sz w:val="20"/>
                <w:szCs w:val="20"/>
              </w:rPr>
            </w:pPr>
            <w:r>
              <w:rPr>
                <w:sz w:val="20"/>
                <w:szCs w:val="20"/>
              </w:rPr>
              <w:t>Breastfeeding initiation and duration</w:t>
            </w:r>
          </w:p>
          <w:p w14:paraId="0A48C597" w14:textId="77777777" w:rsidR="007D59A9" w:rsidRPr="00E30481" w:rsidRDefault="007D59A9" w:rsidP="00CB337C">
            <w:pPr>
              <w:numPr>
                <w:ilvl w:val="0"/>
                <w:numId w:val="5"/>
              </w:numPr>
              <w:ind w:left="713"/>
              <w:contextualSpacing/>
              <w:rPr>
                <w:sz w:val="20"/>
                <w:szCs w:val="20"/>
              </w:rPr>
            </w:pPr>
            <w:r w:rsidRPr="00E30481">
              <w:rPr>
                <w:sz w:val="20"/>
                <w:szCs w:val="20"/>
              </w:rPr>
              <w:t xml:space="preserve">Prematurity/Low birth weight  </w:t>
            </w:r>
          </w:p>
          <w:p w14:paraId="24D0DD9E" w14:textId="77777777" w:rsidR="007D59A9" w:rsidRPr="0076253A" w:rsidRDefault="007D59A9" w:rsidP="00CB337C">
            <w:pPr>
              <w:numPr>
                <w:ilvl w:val="0"/>
                <w:numId w:val="5"/>
              </w:numPr>
              <w:ind w:left="713"/>
              <w:contextualSpacing/>
              <w:rPr>
                <w:b/>
                <w:sz w:val="20"/>
                <w:szCs w:val="20"/>
              </w:rPr>
            </w:pPr>
            <w:r w:rsidRPr="00E30481">
              <w:rPr>
                <w:sz w:val="20"/>
                <w:szCs w:val="20"/>
              </w:rPr>
              <w:t>Perinatal substance use</w:t>
            </w:r>
          </w:p>
          <w:p w14:paraId="7BD2ACDE" w14:textId="77777777" w:rsidR="0076253A" w:rsidRPr="001A6DF9" w:rsidRDefault="0076253A" w:rsidP="00CB337C">
            <w:pPr>
              <w:numPr>
                <w:ilvl w:val="0"/>
                <w:numId w:val="5"/>
              </w:numPr>
              <w:ind w:left="713"/>
              <w:contextualSpacing/>
              <w:rPr>
                <w:b/>
                <w:sz w:val="20"/>
                <w:szCs w:val="20"/>
              </w:rPr>
            </w:pPr>
            <w:r>
              <w:rPr>
                <w:sz w:val="20"/>
                <w:szCs w:val="20"/>
              </w:rPr>
              <w:t>Access to enhanced perinatal (neonatal) services</w:t>
            </w:r>
          </w:p>
          <w:p w14:paraId="5C3EC2DF" w14:textId="77777777" w:rsidR="00E369D9" w:rsidRDefault="00DF4F61" w:rsidP="00CB337C">
            <w:pPr>
              <w:numPr>
                <w:ilvl w:val="0"/>
                <w:numId w:val="5"/>
              </w:numPr>
              <w:ind w:left="713"/>
              <w:contextualSpacing/>
              <w:rPr>
                <w:b/>
                <w:sz w:val="20"/>
                <w:szCs w:val="20"/>
              </w:rPr>
            </w:pPr>
            <w:r w:rsidRPr="00E45217">
              <w:rPr>
                <w:sz w:val="20"/>
                <w:szCs w:val="20"/>
              </w:rPr>
              <w:t>Birth intervals</w:t>
            </w:r>
            <w:r w:rsidR="00141619" w:rsidRPr="00E45217">
              <w:rPr>
                <w:sz w:val="20"/>
                <w:szCs w:val="20"/>
              </w:rPr>
              <w:t>/</w:t>
            </w:r>
            <w:r w:rsidRPr="00E45217">
              <w:rPr>
                <w:sz w:val="20"/>
                <w:szCs w:val="20"/>
              </w:rPr>
              <w:t>Birth Spacing</w:t>
            </w:r>
          </w:p>
        </w:tc>
        <w:tc>
          <w:tcPr>
            <w:tcW w:w="3654" w:type="dxa"/>
            <w:tcBorders>
              <w:top w:val="single" w:sz="4" w:space="0" w:color="auto"/>
              <w:bottom w:val="double" w:sz="4" w:space="0" w:color="auto"/>
            </w:tcBorders>
            <w:shd w:val="clear" w:color="auto" w:fill="D9D9D9" w:themeFill="background1" w:themeFillShade="D9"/>
            <w:tcMar>
              <w:top w:w="115" w:type="dxa"/>
              <w:bottom w:w="115" w:type="dxa"/>
            </w:tcMar>
          </w:tcPr>
          <w:p w14:paraId="6EC6D986" w14:textId="77777777" w:rsidR="00F221A2" w:rsidRPr="00A007D4" w:rsidRDefault="00A007D4" w:rsidP="00CF5C6B">
            <w:pPr>
              <w:contextualSpacing/>
              <w:rPr>
                <w:b/>
                <w:sz w:val="20"/>
                <w:szCs w:val="20"/>
              </w:rPr>
            </w:pPr>
            <w:r w:rsidRPr="00A007D4">
              <w:rPr>
                <w:b/>
                <w:sz w:val="20"/>
                <w:szCs w:val="20"/>
              </w:rPr>
              <w:t>3.</w:t>
            </w:r>
            <w:r w:rsidR="00DB0002">
              <w:rPr>
                <w:b/>
                <w:sz w:val="20"/>
                <w:szCs w:val="20"/>
              </w:rPr>
              <w:t>4</w:t>
            </w:r>
          </w:p>
          <w:p w14:paraId="5D93D4D3" w14:textId="77777777" w:rsidR="00F83B46" w:rsidRDefault="00F83B46" w:rsidP="00F221A2">
            <w:pPr>
              <w:ind w:left="360"/>
              <w:contextualSpacing/>
              <w:rPr>
                <w:sz w:val="20"/>
                <w:szCs w:val="20"/>
              </w:rPr>
            </w:pPr>
          </w:p>
          <w:p w14:paraId="0B589944" w14:textId="77777777" w:rsidR="00650BFC" w:rsidRPr="00E30481" w:rsidRDefault="00650BFC" w:rsidP="00F221A2">
            <w:pPr>
              <w:ind w:left="360"/>
              <w:contextualSpacing/>
              <w:rPr>
                <w:sz w:val="20"/>
                <w:szCs w:val="20"/>
              </w:rPr>
            </w:pPr>
            <w:r w:rsidRPr="00E30481">
              <w:rPr>
                <w:sz w:val="20"/>
                <w:szCs w:val="20"/>
              </w:rPr>
              <w:t xml:space="preserve">List activities to </w:t>
            </w:r>
            <w:r>
              <w:rPr>
                <w:sz w:val="20"/>
                <w:szCs w:val="20"/>
              </w:rPr>
              <w:t xml:space="preserve">improve </w:t>
            </w:r>
            <w:r w:rsidR="00AA7E3B">
              <w:rPr>
                <w:sz w:val="20"/>
                <w:szCs w:val="20"/>
              </w:rPr>
              <w:t>perinatal/</w:t>
            </w:r>
            <w:r>
              <w:rPr>
                <w:sz w:val="20"/>
                <w:szCs w:val="20"/>
              </w:rPr>
              <w:t>infant health here</w:t>
            </w:r>
          </w:p>
          <w:p w14:paraId="60FC8DC8" w14:textId="77777777" w:rsidR="00650BFC" w:rsidRPr="00E30481" w:rsidRDefault="00650BFC" w:rsidP="00650BFC">
            <w:pPr>
              <w:ind w:left="360"/>
              <w:contextualSpacing/>
              <w:rPr>
                <w:sz w:val="20"/>
                <w:szCs w:val="20"/>
              </w:rPr>
            </w:pPr>
          </w:p>
          <w:p w14:paraId="53D827D1" w14:textId="77777777" w:rsidR="00650BFC" w:rsidRPr="00E30481" w:rsidRDefault="00650BFC" w:rsidP="00650BFC">
            <w:pPr>
              <w:ind w:left="360"/>
              <w:contextualSpacing/>
              <w:rPr>
                <w:sz w:val="20"/>
                <w:szCs w:val="20"/>
              </w:rPr>
            </w:pPr>
            <w:r w:rsidRPr="00E30481">
              <w:rPr>
                <w:sz w:val="20"/>
                <w:szCs w:val="20"/>
              </w:rPr>
              <w:t>Organize intervention activities and performance measures using the three core functions of public health: Assessment, P</w:t>
            </w:r>
            <w:r w:rsidR="0009429D">
              <w:rPr>
                <w:sz w:val="20"/>
                <w:szCs w:val="20"/>
              </w:rPr>
              <w:t>olicy Development and Assurance</w:t>
            </w:r>
          </w:p>
          <w:p w14:paraId="267C67ED" w14:textId="77777777" w:rsidR="00B24609" w:rsidRDefault="00B24609" w:rsidP="007D3FEA">
            <w:pPr>
              <w:ind w:left="360"/>
              <w:contextualSpacing/>
              <w:rPr>
                <w:sz w:val="20"/>
                <w:szCs w:val="20"/>
              </w:rPr>
            </w:pPr>
          </w:p>
        </w:tc>
        <w:tc>
          <w:tcPr>
            <w:tcW w:w="3654" w:type="dxa"/>
            <w:tcBorders>
              <w:top w:val="single" w:sz="4" w:space="0" w:color="auto"/>
              <w:bottom w:val="double" w:sz="4" w:space="0" w:color="auto"/>
            </w:tcBorders>
            <w:shd w:val="clear" w:color="auto" w:fill="D9D9D9" w:themeFill="background1" w:themeFillShade="D9"/>
            <w:tcMar>
              <w:top w:w="115" w:type="dxa"/>
              <w:bottom w:w="115" w:type="dxa"/>
            </w:tcMar>
          </w:tcPr>
          <w:p w14:paraId="0DABB143" w14:textId="77777777" w:rsidR="00650BFC" w:rsidRPr="00A007D4" w:rsidRDefault="00A007D4" w:rsidP="00CF5C6B">
            <w:pPr>
              <w:contextualSpacing/>
              <w:rPr>
                <w:b/>
                <w:sz w:val="20"/>
                <w:szCs w:val="20"/>
              </w:rPr>
            </w:pPr>
            <w:r w:rsidRPr="00A007D4">
              <w:rPr>
                <w:b/>
                <w:sz w:val="20"/>
                <w:szCs w:val="20"/>
              </w:rPr>
              <w:t>3.</w:t>
            </w:r>
            <w:r w:rsidR="00DB0002">
              <w:rPr>
                <w:b/>
                <w:sz w:val="20"/>
                <w:szCs w:val="20"/>
              </w:rPr>
              <w:t>4</w:t>
            </w:r>
          </w:p>
          <w:p w14:paraId="0EBC19BB" w14:textId="77777777" w:rsidR="00F83B46" w:rsidRDefault="00F83B46" w:rsidP="00CD1D7B">
            <w:pPr>
              <w:ind w:left="360"/>
              <w:contextualSpacing/>
              <w:rPr>
                <w:sz w:val="20"/>
                <w:szCs w:val="20"/>
              </w:rPr>
            </w:pPr>
          </w:p>
          <w:p w14:paraId="6133CBDC" w14:textId="77777777" w:rsidR="007D59A9" w:rsidRDefault="00650BFC" w:rsidP="00CD1D7B">
            <w:pPr>
              <w:ind w:left="360"/>
              <w:contextualSpacing/>
              <w:rPr>
                <w:sz w:val="20"/>
                <w:szCs w:val="20"/>
              </w:rPr>
            </w:pPr>
            <w:r w:rsidRPr="00E30481">
              <w:rPr>
                <w:sz w:val="20"/>
                <w:szCs w:val="20"/>
              </w:rPr>
              <w:t>Develop process measures for applicable intervention activities here</w:t>
            </w:r>
          </w:p>
        </w:tc>
        <w:tc>
          <w:tcPr>
            <w:tcW w:w="3654" w:type="dxa"/>
            <w:tcBorders>
              <w:top w:val="single" w:sz="4" w:space="0" w:color="auto"/>
              <w:bottom w:val="double" w:sz="4" w:space="0" w:color="auto"/>
              <w:right w:val="single" w:sz="4" w:space="0" w:color="auto"/>
            </w:tcBorders>
            <w:shd w:val="clear" w:color="auto" w:fill="D9D9D9" w:themeFill="background1" w:themeFillShade="D9"/>
            <w:tcMar>
              <w:top w:w="115" w:type="dxa"/>
              <w:bottom w:w="115" w:type="dxa"/>
            </w:tcMar>
          </w:tcPr>
          <w:p w14:paraId="1B20A837" w14:textId="77777777" w:rsidR="007B386D" w:rsidRPr="00A007D4" w:rsidRDefault="00A007D4" w:rsidP="00A007D4">
            <w:pPr>
              <w:contextualSpacing/>
              <w:rPr>
                <w:b/>
                <w:sz w:val="20"/>
                <w:szCs w:val="20"/>
              </w:rPr>
            </w:pPr>
            <w:r w:rsidRPr="00A007D4">
              <w:rPr>
                <w:b/>
                <w:sz w:val="20"/>
                <w:szCs w:val="20"/>
              </w:rPr>
              <w:t>3.</w:t>
            </w:r>
            <w:r w:rsidR="00DB0002">
              <w:rPr>
                <w:b/>
                <w:sz w:val="20"/>
                <w:szCs w:val="20"/>
              </w:rPr>
              <w:t>4</w:t>
            </w:r>
          </w:p>
          <w:p w14:paraId="4EE21208" w14:textId="77777777" w:rsidR="00F83B46" w:rsidRDefault="00F83B46" w:rsidP="00CD1D7B">
            <w:pPr>
              <w:ind w:left="360"/>
              <w:contextualSpacing/>
              <w:rPr>
                <w:sz w:val="20"/>
                <w:szCs w:val="20"/>
              </w:rPr>
            </w:pPr>
          </w:p>
          <w:p w14:paraId="51DAA4C2" w14:textId="77777777" w:rsidR="007D59A9" w:rsidRDefault="007B386D" w:rsidP="00CD1D7B">
            <w:pPr>
              <w:ind w:left="360"/>
              <w:contextualSpacing/>
              <w:rPr>
                <w:sz w:val="20"/>
                <w:szCs w:val="20"/>
              </w:rPr>
            </w:pPr>
            <w:r w:rsidRPr="00E30481">
              <w:rPr>
                <w:sz w:val="20"/>
                <w:szCs w:val="20"/>
              </w:rPr>
              <w:t>Develop short and/or intermediate outcome related performance measures for the objectives and activities here</w:t>
            </w:r>
            <w:r w:rsidR="00CD1D7B">
              <w:rPr>
                <w:sz w:val="20"/>
                <w:szCs w:val="20"/>
              </w:rPr>
              <w:t>.</w:t>
            </w:r>
          </w:p>
        </w:tc>
      </w:tr>
    </w:tbl>
    <w:p w14:paraId="3CB04565" w14:textId="77777777" w:rsidR="00452C54" w:rsidRDefault="00452C54" w:rsidP="00F80979">
      <w:pPr>
        <w:sectPr w:rsidR="00452C54" w:rsidSect="00252760">
          <w:pgSz w:w="15840" w:h="12240" w:orient="landscape"/>
          <w:pgMar w:top="720" w:right="720" w:bottom="720" w:left="720" w:header="720" w:footer="288" w:gutter="0"/>
          <w:cols w:space="720"/>
          <w:docGrid w:linePitch="360"/>
        </w:sectPr>
      </w:pPr>
    </w:p>
    <w:tbl>
      <w:tblPr>
        <w:tblStyle w:val="TableGrid"/>
        <w:tblW w:w="14616" w:type="dxa"/>
        <w:jc w:val="center"/>
        <w:shd w:val="clear" w:color="auto" w:fill="F2F2F2" w:themeFill="background1" w:themeFillShade="F2"/>
        <w:tblLayout w:type="fixed"/>
        <w:tblCellMar>
          <w:left w:w="115" w:type="dxa"/>
          <w:right w:w="115" w:type="dxa"/>
        </w:tblCellMar>
        <w:tblLook w:val="04A0" w:firstRow="1" w:lastRow="0" w:firstColumn="1" w:lastColumn="0" w:noHBand="0" w:noVBand="1"/>
        <w:tblCaption w:val="Perinatal and Infant Domain Goal 3"/>
      </w:tblPr>
      <w:tblGrid>
        <w:gridCol w:w="3654"/>
        <w:gridCol w:w="3654"/>
        <w:gridCol w:w="3654"/>
        <w:gridCol w:w="3654"/>
      </w:tblGrid>
      <w:tr w:rsidR="00F80979" w:rsidRPr="00B52282" w14:paraId="5D4D8BA2" w14:textId="77777777" w:rsidTr="00FE2AC4">
        <w:trPr>
          <w:tblHeader/>
          <w:jc w:val="center"/>
        </w:trPr>
        <w:tc>
          <w:tcPr>
            <w:tcW w:w="14616" w:type="dxa"/>
            <w:gridSpan w:val="4"/>
            <w:tcBorders>
              <w:top w:val="nil"/>
              <w:left w:val="nil"/>
              <w:right w:val="nil"/>
            </w:tcBorders>
            <w:shd w:val="clear" w:color="auto" w:fill="FFFFFF" w:themeFill="background1"/>
            <w:vAlign w:val="center"/>
          </w:tcPr>
          <w:p w14:paraId="5162FB3F" w14:textId="77777777" w:rsidR="00775B06" w:rsidRPr="00B52282" w:rsidRDefault="003D6B4B" w:rsidP="00CB337C">
            <w:pPr>
              <w:spacing w:after="120"/>
              <w:ind w:left="864" w:hanging="864"/>
              <w:rPr>
                <w:b/>
                <w:sz w:val="20"/>
              </w:rPr>
            </w:pPr>
            <w:r w:rsidRPr="00B52282">
              <w:rPr>
                <w:b/>
                <w:sz w:val="20"/>
              </w:rPr>
              <w:lastRenderedPageBreak/>
              <w:br w:type="page"/>
            </w:r>
            <w:r w:rsidR="00F80979" w:rsidRPr="00B52282">
              <w:rPr>
                <w:b/>
                <w:sz w:val="20"/>
              </w:rPr>
              <w:t>Goal 3:</w:t>
            </w:r>
            <w:r w:rsidR="00B52282">
              <w:rPr>
                <w:b/>
                <w:sz w:val="20"/>
              </w:rPr>
              <w:tab/>
            </w:r>
            <w:r w:rsidR="00F80979" w:rsidRPr="00B52282">
              <w:rPr>
                <w:b/>
                <w:sz w:val="20"/>
              </w:rPr>
              <w:t xml:space="preserve">PERINATAL/INFANT DOMAIN: </w:t>
            </w:r>
            <w:r w:rsidR="00C20F01" w:rsidRPr="00EA1272">
              <w:rPr>
                <w:b/>
                <w:sz w:val="20"/>
              </w:rPr>
              <w:t>Reduce infant morbidity and mortality</w:t>
            </w:r>
          </w:p>
        </w:tc>
      </w:tr>
      <w:tr w:rsidR="006977B0" w:rsidRPr="00E30481" w14:paraId="57BD6CC2" w14:textId="77777777" w:rsidTr="00641F2C">
        <w:trPr>
          <w:tblHeader/>
          <w:jc w:val="center"/>
        </w:trPr>
        <w:tc>
          <w:tcPr>
            <w:tcW w:w="3654" w:type="dxa"/>
            <w:vMerge w:val="restart"/>
            <w:shd w:val="clear" w:color="auto" w:fill="D9D9D9" w:themeFill="background1" w:themeFillShade="D9"/>
            <w:vAlign w:val="center"/>
          </w:tcPr>
          <w:p w14:paraId="02F2A756" w14:textId="77777777" w:rsidR="006977B0" w:rsidRPr="00E30481" w:rsidRDefault="006977B0" w:rsidP="006977B0">
            <w:pPr>
              <w:jc w:val="center"/>
              <w:rPr>
                <w:b/>
                <w:sz w:val="20"/>
                <w:szCs w:val="20"/>
              </w:rPr>
            </w:pPr>
            <w:r w:rsidRPr="00E30481">
              <w:rPr>
                <w:b/>
                <w:sz w:val="20"/>
                <w:szCs w:val="20"/>
              </w:rPr>
              <w:t>Short and/or Intermediate  Objective(s)</w:t>
            </w:r>
          </w:p>
        </w:tc>
        <w:tc>
          <w:tcPr>
            <w:tcW w:w="3654" w:type="dxa"/>
            <w:vMerge w:val="restart"/>
            <w:shd w:val="clear" w:color="auto" w:fill="D9D9D9" w:themeFill="background1" w:themeFillShade="D9"/>
            <w:vAlign w:val="center"/>
          </w:tcPr>
          <w:p w14:paraId="320A4DC8" w14:textId="77777777" w:rsidR="006977B0" w:rsidRPr="00E30481" w:rsidRDefault="006977B0" w:rsidP="006977B0">
            <w:pPr>
              <w:jc w:val="center"/>
              <w:rPr>
                <w:b/>
                <w:sz w:val="20"/>
                <w:szCs w:val="20"/>
              </w:rPr>
            </w:pPr>
            <w:r w:rsidRPr="00E30481">
              <w:rPr>
                <w:b/>
                <w:sz w:val="20"/>
                <w:szCs w:val="20"/>
              </w:rPr>
              <w:t>Intervention Activities to Meet Objectives (Describe the steps of the intervention)</w:t>
            </w:r>
          </w:p>
        </w:tc>
        <w:tc>
          <w:tcPr>
            <w:tcW w:w="7308" w:type="dxa"/>
            <w:gridSpan w:val="2"/>
            <w:shd w:val="clear" w:color="auto" w:fill="D9D9D9" w:themeFill="background1" w:themeFillShade="D9"/>
            <w:vAlign w:val="center"/>
          </w:tcPr>
          <w:p w14:paraId="5056CCB2" w14:textId="77777777" w:rsidR="006977B0" w:rsidRPr="00E30481" w:rsidRDefault="006977B0" w:rsidP="006977B0">
            <w:pPr>
              <w:jc w:val="center"/>
              <w:rPr>
                <w:b/>
                <w:sz w:val="20"/>
                <w:szCs w:val="20"/>
              </w:rPr>
            </w:pPr>
            <w:r w:rsidRPr="00E30481">
              <w:rPr>
                <w:b/>
                <w:sz w:val="20"/>
                <w:szCs w:val="20"/>
              </w:rPr>
              <w:t>Evaluation/Performance Measures</w:t>
            </w:r>
          </w:p>
          <w:p w14:paraId="2CF7ADBE" w14:textId="77777777" w:rsidR="006977B0" w:rsidRPr="00E30481" w:rsidRDefault="006977B0" w:rsidP="006977B0">
            <w:pPr>
              <w:jc w:val="center"/>
              <w:rPr>
                <w:b/>
                <w:sz w:val="20"/>
                <w:szCs w:val="20"/>
              </w:rPr>
            </w:pPr>
            <w:r w:rsidRPr="00E30481">
              <w:rPr>
                <w:b/>
                <w:sz w:val="20"/>
                <w:szCs w:val="20"/>
              </w:rPr>
              <w:t>Process, Short and/or Intermediate Measures</w:t>
            </w:r>
          </w:p>
          <w:p w14:paraId="34D12D23" w14:textId="77777777" w:rsidR="006977B0" w:rsidRPr="00E30481" w:rsidRDefault="006977B0" w:rsidP="006977B0">
            <w:pPr>
              <w:jc w:val="center"/>
              <w:rPr>
                <w:b/>
                <w:sz w:val="20"/>
                <w:szCs w:val="20"/>
              </w:rPr>
            </w:pPr>
            <w:r w:rsidRPr="00E30481">
              <w:rPr>
                <w:b/>
                <w:sz w:val="20"/>
                <w:szCs w:val="20"/>
              </w:rPr>
              <w:t>(Report on these measures in the Annual Report)</w:t>
            </w:r>
          </w:p>
        </w:tc>
      </w:tr>
      <w:tr w:rsidR="006977B0" w:rsidRPr="00E30481" w14:paraId="0B2F551A" w14:textId="77777777" w:rsidTr="00641F2C">
        <w:trPr>
          <w:tblHeader/>
          <w:jc w:val="center"/>
        </w:trPr>
        <w:tc>
          <w:tcPr>
            <w:tcW w:w="3654" w:type="dxa"/>
            <w:vMerge/>
            <w:tcBorders>
              <w:bottom w:val="double" w:sz="4" w:space="0" w:color="auto"/>
            </w:tcBorders>
            <w:shd w:val="clear" w:color="auto" w:fill="D9D9D9" w:themeFill="background1" w:themeFillShade="D9"/>
            <w:vAlign w:val="center"/>
          </w:tcPr>
          <w:p w14:paraId="19022E8A" w14:textId="77777777" w:rsidR="006977B0" w:rsidRPr="00E30481" w:rsidRDefault="006977B0" w:rsidP="006977B0">
            <w:pPr>
              <w:jc w:val="center"/>
              <w:rPr>
                <w:b/>
                <w:sz w:val="20"/>
                <w:szCs w:val="20"/>
              </w:rPr>
            </w:pPr>
          </w:p>
        </w:tc>
        <w:tc>
          <w:tcPr>
            <w:tcW w:w="3654" w:type="dxa"/>
            <w:vMerge/>
            <w:tcBorders>
              <w:bottom w:val="double" w:sz="4" w:space="0" w:color="auto"/>
            </w:tcBorders>
            <w:shd w:val="clear" w:color="auto" w:fill="D9D9D9" w:themeFill="background1" w:themeFillShade="D9"/>
            <w:vAlign w:val="center"/>
          </w:tcPr>
          <w:p w14:paraId="03C0125E" w14:textId="77777777" w:rsidR="006977B0" w:rsidRPr="00E30481" w:rsidRDefault="006977B0" w:rsidP="006977B0">
            <w:pPr>
              <w:jc w:val="center"/>
              <w:rPr>
                <w:b/>
                <w:sz w:val="20"/>
                <w:szCs w:val="20"/>
              </w:rPr>
            </w:pPr>
          </w:p>
        </w:tc>
        <w:tc>
          <w:tcPr>
            <w:tcW w:w="3654" w:type="dxa"/>
            <w:tcBorders>
              <w:bottom w:val="double" w:sz="4" w:space="0" w:color="auto"/>
            </w:tcBorders>
            <w:shd w:val="clear" w:color="auto" w:fill="D9D9D9" w:themeFill="background1" w:themeFillShade="D9"/>
            <w:vAlign w:val="center"/>
          </w:tcPr>
          <w:p w14:paraId="7A8D5665" w14:textId="77777777" w:rsidR="006977B0" w:rsidRPr="00E30481" w:rsidRDefault="006977B0" w:rsidP="006977B0">
            <w:pPr>
              <w:jc w:val="center"/>
              <w:rPr>
                <w:b/>
                <w:sz w:val="20"/>
                <w:szCs w:val="20"/>
              </w:rPr>
            </w:pPr>
            <w:r w:rsidRPr="00E30481">
              <w:rPr>
                <w:b/>
                <w:sz w:val="20"/>
                <w:szCs w:val="20"/>
              </w:rPr>
              <w:t>Process Description and Measures</w:t>
            </w:r>
          </w:p>
        </w:tc>
        <w:tc>
          <w:tcPr>
            <w:tcW w:w="3654" w:type="dxa"/>
            <w:tcBorders>
              <w:bottom w:val="double" w:sz="4" w:space="0" w:color="auto"/>
            </w:tcBorders>
            <w:shd w:val="clear" w:color="auto" w:fill="D9D9D9" w:themeFill="background1" w:themeFillShade="D9"/>
            <w:vAlign w:val="center"/>
          </w:tcPr>
          <w:p w14:paraId="1B384E04" w14:textId="77777777" w:rsidR="006977B0" w:rsidRPr="00E30481" w:rsidRDefault="006977B0" w:rsidP="006977B0">
            <w:pPr>
              <w:jc w:val="center"/>
              <w:rPr>
                <w:b/>
                <w:sz w:val="20"/>
                <w:szCs w:val="20"/>
              </w:rPr>
            </w:pPr>
            <w:r w:rsidRPr="00E30481">
              <w:rPr>
                <w:b/>
                <w:sz w:val="20"/>
                <w:szCs w:val="20"/>
              </w:rPr>
              <w:t>Short and/or Intermediate Outcome</w:t>
            </w:r>
          </w:p>
          <w:p w14:paraId="5A15A387" w14:textId="77777777" w:rsidR="006977B0" w:rsidRPr="00E30481" w:rsidRDefault="006977B0" w:rsidP="006977B0">
            <w:pPr>
              <w:jc w:val="center"/>
              <w:rPr>
                <w:b/>
                <w:sz w:val="20"/>
                <w:szCs w:val="20"/>
              </w:rPr>
            </w:pPr>
            <w:r w:rsidRPr="00E30481">
              <w:rPr>
                <w:b/>
                <w:sz w:val="20"/>
                <w:szCs w:val="20"/>
              </w:rPr>
              <w:t>Measure(s)</w:t>
            </w:r>
          </w:p>
        </w:tc>
      </w:tr>
      <w:tr w:rsidR="00F359CA" w:rsidRPr="00E30481" w14:paraId="2C665DA7" w14:textId="77777777" w:rsidTr="00CB337C">
        <w:trPr>
          <w:jc w:val="center"/>
        </w:trPr>
        <w:tc>
          <w:tcPr>
            <w:tcW w:w="3654" w:type="dxa"/>
            <w:tcBorders>
              <w:top w:val="single" w:sz="12" w:space="0" w:color="auto"/>
              <w:bottom w:val="nil"/>
            </w:tcBorders>
            <w:shd w:val="clear" w:color="auto" w:fill="D9D9D9" w:themeFill="background1" w:themeFillShade="D9"/>
            <w:tcMar>
              <w:top w:w="115" w:type="dxa"/>
              <w:bottom w:w="115" w:type="dxa"/>
            </w:tcMar>
          </w:tcPr>
          <w:p w14:paraId="31E07EDE" w14:textId="77777777" w:rsidR="00F359CA" w:rsidRPr="00E30481" w:rsidRDefault="001F1921" w:rsidP="00CB337C">
            <w:pPr>
              <w:contextualSpacing/>
              <w:rPr>
                <w:b/>
                <w:sz w:val="20"/>
                <w:szCs w:val="20"/>
              </w:rPr>
            </w:pPr>
            <w:r>
              <w:br w:type="page"/>
            </w:r>
            <w:r w:rsidR="008567E9">
              <w:rPr>
                <w:b/>
                <w:sz w:val="20"/>
                <w:szCs w:val="20"/>
              </w:rPr>
              <w:t xml:space="preserve">For FIMR LHJs only complete </w:t>
            </w:r>
          </w:p>
          <w:p w14:paraId="0C6FDBE0" w14:textId="77777777" w:rsidR="00CB005E" w:rsidRDefault="00CB005E" w:rsidP="005D4CE3">
            <w:pPr>
              <w:contextualSpacing/>
              <w:rPr>
                <w:b/>
                <w:sz w:val="20"/>
                <w:szCs w:val="20"/>
              </w:rPr>
            </w:pPr>
          </w:p>
          <w:p w14:paraId="3A52CFF5" w14:textId="77777777" w:rsidR="00F359CA" w:rsidRDefault="00CB005E" w:rsidP="005D4CE3">
            <w:pPr>
              <w:contextualSpacing/>
              <w:rPr>
                <w:b/>
                <w:sz w:val="20"/>
                <w:szCs w:val="20"/>
              </w:rPr>
            </w:pPr>
            <w:r>
              <w:rPr>
                <w:b/>
                <w:sz w:val="20"/>
                <w:szCs w:val="20"/>
              </w:rPr>
              <w:t xml:space="preserve">Objective </w:t>
            </w:r>
            <w:r w:rsidR="009B790C">
              <w:rPr>
                <w:b/>
                <w:sz w:val="20"/>
                <w:szCs w:val="20"/>
              </w:rPr>
              <w:t>3.</w:t>
            </w:r>
            <w:r w:rsidR="001527BF">
              <w:rPr>
                <w:b/>
                <w:sz w:val="20"/>
                <w:szCs w:val="20"/>
              </w:rPr>
              <w:t>5</w:t>
            </w:r>
          </w:p>
          <w:p w14:paraId="1600AA98" w14:textId="77777777" w:rsidR="00F359CA" w:rsidRPr="00B4183C" w:rsidRDefault="00A35D5A" w:rsidP="00A35D5A">
            <w:pPr>
              <w:ind w:left="360"/>
              <w:contextualSpacing/>
              <w:rPr>
                <w:b/>
                <w:sz w:val="20"/>
                <w:szCs w:val="20"/>
              </w:rPr>
            </w:pPr>
            <w:r>
              <w:rPr>
                <w:b/>
                <w:sz w:val="20"/>
                <w:szCs w:val="20"/>
              </w:rPr>
              <w:t>Reduce p</w:t>
            </w:r>
            <w:r w:rsidR="00F359CA" w:rsidRPr="00B4183C">
              <w:rPr>
                <w:b/>
                <w:sz w:val="20"/>
                <w:szCs w:val="20"/>
              </w:rPr>
              <w:t>reventable fetal, neonatal and post</w:t>
            </w:r>
            <w:r w:rsidR="00E45217">
              <w:rPr>
                <w:b/>
                <w:sz w:val="20"/>
                <w:szCs w:val="20"/>
              </w:rPr>
              <w:t>-</w:t>
            </w:r>
            <w:r w:rsidR="00F359CA" w:rsidRPr="00B4183C">
              <w:rPr>
                <w:b/>
                <w:sz w:val="20"/>
                <w:szCs w:val="20"/>
              </w:rPr>
              <w:t>neonatal</w:t>
            </w:r>
            <w:r w:rsidR="00E45217">
              <w:rPr>
                <w:b/>
                <w:sz w:val="20"/>
                <w:szCs w:val="20"/>
              </w:rPr>
              <w:t xml:space="preserve"> and infant</w:t>
            </w:r>
            <w:r w:rsidR="00F359CA" w:rsidRPr="00B4183C">
              <w:rPr>
                <w:b/>
                <w:sz w:val="20"/>
                <w:szCs w:val="20"/>
              </w:rPr>
              <w:t xml:space="preserve"> deaths</w:t>
            </w:r>
            <w:r>
              <w:rPr>
                <w:b/>
                <w:sz w:val="20"/>
                <w:szCs w:val="20"/>
              </w:rPr>
              <w:t>.</w:t>
            </w:r>
          </w:p>
        </w:tc>
        <w:tc>
          <w:tcPr>
            <w:tcW w:w="3654" w:type="dxa"/>
            <w:tcBorders>
              <w:top w:val="single" w:sz="12" w:space="0" w:color="auto"/>
              <w:bottom w:val="single" w:sz="4" w:space="0" w:color="auto"/>
            </w:tcBorders>
            <w:shd w:val="clear" w:color="auto" w:fill="D9D9D9" w:themeFill="background1" w:themeFillShade="D9"/>
            <w:tcMar>
              <w:top w:w="115" w:type="dxa"/>
              <w:bottom w:w="115" w:type="dxa"/>
            </w:tcMar>
          </w:tcPr>
          <w:p w14:paraId="329D52B9" w14:textId="77777777" w:rsidR="00F359CA" w:rsidRPr="00E30481" w:rsidRDefault="008567E9" w:rsidP="00CB337C">
            <w:pPr>
              <w:contextualSpacing/>
              <w:rPr>
                <w:b/>
                <w:sz w:val="20"/>
                <w:szCs w:val="20"/>
              </w:rPr>
            </w:pPr>
            <w:r>
              <w:rPr>
                <w:b/>
                <w:sz w:val="20"/>
                <w:szCs w:val="20"/>
              </w:rPr>
              <w:t xml:space="preserve">For FIMR LHJs only complete </w:t>
            </w:r>
            <w:r w:rsidR="00F359CA" w:rsidRPr="00E30481">
              <w:rPr>
                <w:b/>
                <w:sz w:val="20"/>
                <w:szCs w:val="20"/>
              </w:rPr>
              <w:t>Assessment</w:t>
            </w:r>
          </w:p>
          <w:p w14:paraId="587B6450" w14:textId="77777777" w:rsidR="00F359CA" w:rsidRPr="005D4CE3" w:rsidRDefault="009B790C" w:rsidP="005D4CE3">
            <w:pPr>
              <w:contextualSpacing/>
              <w:rPr>
                <w:b/>
                <w:sz w:val="20"/>
                <w:szCs w:val="20"/>
              </w:rPr>
            </w:pPr>
            <w:r>
              <w:rPr>
                <w:b/>
                <w:sz w:val="20"/>
                <w:szCs w:val="20"/>
              </w:rPr>
              <w:t>3.</w:t>
            </w:r>
            <w:r w:rsidR="001527BF">
              <w:rPr>
                <w:b/>
                <w:sz w:val="20"/>
                <w:szCs w:val="20"/>
              </w:rPr>
              <w:t>5</w:t>
            </w:r>
            <w:r w:rsidR="00CF5C6B">
              <w:rPr>
                <w:b/>
                <w:sz w:val="20"/>
                <w:szCs w:val="20"/>
              </w:rPr>
              <w:t>a</w:t>
            </w:r>
          </w:p>
          <w:p w14:paraId="10C43A7D" w14:textId="77777777" w:rsidR="00CD1D7B" w:rsidRPr="00E30481" w:rsidRDefault="00F359CA" w:rsidP="00CB337C">
            <w:pPr>
              <w:ind w:left="360"/>
              <w:contextualSpacing/>
              <w:rPr>
                <w:sz w:val="20"/>
                <w:szCs w:val="20"/>
              </w:rPr>
            </w:pPr>
            <w:r w:rsidRPr="00E30481">
              <w:rPr>
                <w:sz w:val="20"/>
                <w:szCs w:val="20"/>
              </w:rPr>
              <w:t>Complete the review of at least __ cases, which is approximately __% of all fetal, neonatal, and post</w:t>
            </w:r>
            <w:r w:rsidR="00197789">
              <w:rPr>
                <w:sz w:val="20"/>
                <w:szCs w:val="20"/>
              </w:rPr>
              <w:t>-</w:t>
            </w:r>
            <w:r w:rsidRPr="00E30481">
              <w:rPr>
                <w:sz w:val="20"/>
                <w:szCs w:val="20"/>
              </w:rPr>
              <w:t>neonatal deaths.</w:t>
            </w:r>
          </w:p>
        </w:tc>
        <w:tc>
          <w:tcPr>
            <w:tcW w:w="3654" w:type="dxa"/>
            <w:tcBorders>
              <w:top w:val="single" w:sz="12" w:space="0" w:color="auto"/>
              <w:bottom w:val="single" w:sz="4" w:space="0" w:color="auto"/>
            </w:tcBorders>
            <w:shd w:val="clear" w:color="auto" w:fill="D9D9D9" w:themeFill="background1" w:themeFillShade="D9"/>
            <w:tcMar>
              <w:top w:w="115" w:type="dxa"/>
              <w:bottom w:w="115" w:type="dxa"/>
            </w:tcMar>
          </w:tcPr>
          <w:p w14:paraId="530496B0" w14:textId="77777777" w:rsidR="00F359CA" w:rsidRPr="00E30481" w:rsidRDefault="008567E9" w:rsidP="00CB337C">
            <w:pPr>
              <w:contextualSpacing/>
              <w:rPr>
                <w:b/>
                <w:sz w:val="20"/>
                <w:szCs w:val="20"/>
              </w:rPr>
            </w:pPr>
            <w:r>
              <w:rPr>
                <w:b/>
                <w:sz w:val="20"/>
                <w:szCs w:val="20"/>
              </w:rPr>
              <w:t xml:space="preserve">For FIMR LHJs only complete </w:t>
            </w:r>
            <w:r w:rsidR="00F359CA" w:rsidRPr="00E30481">
              <w:rPr>
                <w:b/>
                <w:sz w:val="20"/>
                <w:szCs w:val="20"/>
              </w:rPr>
              <w:t>Assessment</w:t>
            </w:r>
          </w:p>
          <w:p w14:paraId="7215D080" w14:textId="77777777" w:rsidR="00F359CA" w:rsidRPr="005D4CE3" w:rsidRDefault="009B790C" w:rsidP="005D4CE3">
            <w:pPr>
              <w:contextualSpacing/>
              <w:rPr>
                <w:b/>
                <w:sz w:val="20"/>
                <w:szCs w:val="20"/>
              </w:rPr>
            </w:pPr>
            <w:r>
              <w:rPr>
                <w:b/>
                <w:sz w:val="20"/>
                <w:szCs w:val="20"/>
              </w:rPr>
              <w:t>3.</w:t>
            </w:r>
            <w:r w:rsidR="001527BF">
              <w:rPr>
                <w:b/>
                <w:sz w:val="20"/>
                <w:szCs w:val="20"/>
              </w:rPr>
              <w:t>5</w:t>
            </w:r>
            <w:r w:rsidR="00CF5C6B">
              <w:rPr>
                <w:b/>
                <w:sz w:val="20"/>
                <w:szCs w:val="20"/>
              </w:rPr>
              <w:t>a</w:t>
            </w:r>
          </w:p>
          <w:p w14:paraId="49ECB449" w14:textId="77777777" w:rsidR="00C20F01" w:rsidRDefault="00C20F01" w:rsidP="00E30481">
            <w:pPr>
              <w:ind w:left="360"/>
              <w:contextualSpacing/>
              <w:rPr>
                <w:sz w:val="20"/>
                <w:szCs w:val="20"/>
              </w:rPr>
            </w:pPr>
            <w:r>
              <w:rPr>
                <w:sz w:val="20"/>
                <w:szCs w:val="20"/>
              </w:rPr>
              <w:t>Develop a process for sample.</w:t>
            </w:r>
          </w:p>
          <w:p w14:paraId="18CD430B" w14:textId="77777777" w:rsidR="00F359CA" w:rsidRPr="00E30481" w:rsidRDefault="00F359CA" w:rsidP="00E30481">
            <w:pPr>
              <w:ind w:left="360"/>
              <w:contextualSpacing/>
              <w:rPr>
                <w:sz w:val="20"/>
                <w:szCs w:val="20"/>
              </w:rPr>
            </w:pPr>
            <w:r w:rsidRPr="00E30481">
              <w:rPr>
                <w:sz w:val="20"/>
                <w:szCs w:val="20"/>
              </w:rPr>
              <w:t>Submit number of cases reviewed as specified in the Annual Report table.</w:t>
            </w:r>
          </w:p>
        </w:tc>
        <w:tc>
          <w:tcPr>
            <w:tcW w:w="3654" w:type="dxa"/>
            <w:tcBorders>
              <w:top w:val="single" w:sz="12" w:space="0" w:color="auto"/>
              <w:bottom w:val="single" w:sz="4" w:space="0" w:color="auto"/>
            </w:tcBorders>
            <w:shd w:val="clear" w:color="auto" w:fill="D9D9D9" w:themeFill="background1" w:themeFillShade="D9"/>
            <w:tcMar>
              <w:top w:w="115" w:type="dxa"/>
              <w:bottom w:w="115" w:type="dxa"/>
            </w:tcMar>
          </w:tcPr>
          <w:p w14:paraId="1591AD67" w14:textId="77777777" w:rsidR="00F359CA" w:rsidRPr="00E30481" w:rsidRDefault="008567E9" w:rsidP="00CB337C">
            <w:pPr>
              <w:contextualSpacing/>
              <w:rPr>
                <w:b/>
                <w:sz w:val="20"/>
                <w:szCs w:val="20"/>
              </w:rPr>
            </w:pPr>
            <w:r>
              <w:rPr>
                <w:b/>
                <w:sz w:val="20"/>
                <w:szCs w:val="20"/>
              </w:rPr>
              <w:t xml:space="preserve">For FIMR LHJs only complete </w:t>
            </w:r>
            <w:r w:rsidR="00F359CA" w:rsidRPr="00E30481">
              <w:rPr>
                <w:b/>
                <w:sz w:val="20"/>
                <w:szCs w:val="20"/>
              </w:rPr>
              <w:t>Assessment</w:t>
            </w:r>
          </w:p>
          <w:p w14:paraId="10B608EF" w14:textId="77777777" w:rsidR="00F359CA" w:rsidRPr="005D4CE3" w:rsidRDefault="009B790C" w:rsidP="005D4CE3">
            <w:pPr>
              <w:contextualSpacing/>
              <w:rPr>
                <w:b/>
                <w:sz w:val="20"/>
                <w:szCs w:val="20"/>
              </w:rPr>
            </w:pPr>
            <w:r>
              <w:rPr>
                <w:b/>
                <w:sz w:val="20"/>
                <w:szCs w:val="20"/>
              </w:rPr>
              <w:t>3.</w:t>
            </w:r>
            <w:r w:rsidR="001527BF">
              <w:rPr>
                <w:b/>
                <w:sz w:val="20"/>
                <w:szCs w:val="20"/>
              </w:rPr>
              <w:t>5</w:t>
            </w:r>
            <w:r w:rsidR="00A35D5A">
              <w:rPr>
                <w:b/>
                <w:sz w:val="20"/>
                <w:szCs w:val="20"/>
              </w:rPr>
              <w:t>a</w:t>
            </w:r>
          </w:p>
          <w:p w14:paraId="32817B5D" w14:textId="77777777" w:rsidR="00F359CA" w:rsidRPr="00E30481" w:rsidRDefault="00F359CA" w:rsidP="00C20F01">
            <w:pPr>
              <w:ind w:left="360"/>
              <w:contextualSpacing/>
              <w:rPr>
                <w:sz w:val="20"/>
                <w:szCs w:val="20"/>
              </w:rPr>
            </w:pPr>
            <w:r w:rsidRPr="00E30481">
              <w:rPr>
                <w:sz w:val="20"/>
                <w:szCs w:val="20"/>
              </w:rPr>
              <w:t xml:space="preserve">Submit </w:t>
            </w:r>
            <w:r w:rsidR="00C20F01">
              <w:rPr>
                <w:sz w:val="20"/>
                <w:szCs w:val="20"/>
              </w:rPr>
              <w:t>annual</w:t>
            </w:r>
            <w:r w:rsidRPr="00E30481">
              <w:rPr>
                <w:sz w:val="20"/>
                <w:szCs w:val="20"/>
              </w:rPr>
              <w:t xml:space="preserve"> local summary report of findings and recommendations (periodicity to be determined by consulting with MCAH).</w:t>
            </w:r>
          </w:p>
        </w:tc>
      </w:tr>
      <w:tr w:rsidR="00B52282" w:rsidRPr="00E30481" w14:paraId="4AFE5CCB" w14:textId="77777777" w:rsidTr="00CB337C">
        <w:trPr>
          <w:jc w:val="center"/>
        </w:trPr>
        <w:tc>
          <w:tcPr>
            <w:tcW w:w="3654" w:type="dxa"/>
            <w:tcBorders>
              <w:top w:val="nil"/>
              <w:bottom w:val="nil"/>
            </w:tcBorders>
            <w:shd w:val="clear" w:color="auto" w:fill="D9D9D9" w:themeFill="background1" w:themeFillShade="D9"/>
            <w:tcMar>
              <w:top w:w="115" w:type="dxa"/>
              <w:bottom w:w="115" w:type="dxa"/>
            </w:tcMar>
          </w:tcPr>
          <w:p w14:paraId="6E23925A" w14:textId="77777777" w:rsidR="00B52282" w:rsidRPr="00E30481" w:rsidRDefault="00B52282" w:rsidP="00E30481">
            <w:pPr>
              <w:rPr>
                <w:sz w:val="20"/>
                <w:szCs w:val="20"/>
              </w:rPr>
            </w:pPr>
          </w:p>
        </w:tc>
        <w:tc>
          <w:tcPr>
            <w:tcW w:w="3654" w:type="dxa"/>
            <w:tcBorders>
              <w:top w:val="single" w:sz="4" w:space="0" w:color="auto"/>
              <w:bottom w:val="single" w:sz="4" w:space="0" w:color="auto"/>
            </w:tcBorders>
            <w:shd w:val="clear" w:color="auto" w:fill="D9D9D9" w:themeFill="background1" w:themeFillShade="D9"/>
            <w:tcMar>
              <w:top w:w="115" w:type="dxa"/>
              <w:bottom w:w="115" w:type="dxa"/>
            </w:tcMar>
          </w:tcPr>
          <w:p w14:paraId="65B279DC" w14:textId="77777777" w:rsidR="00B52282" w:rsidRPr="00E30481" w:rsidRDefault="00B52282" w:rsidP="009A0D25">
            <w:pPr>
              <w:contextualSpacing/>
              <w:rPr>
                <w:b/>
                <w:sz w:val="20"/>
                <w:szCs w:val="20"/>
              </w:rPr>
            </w:pPr>
            <w:r w:rsidRPr="00E30481">
              <w:rPr>
                <w:b/>
                <w:sz w:val="20"/>
                <w:szCs w:val="20"/>
              </w:rPr>
              <w:t>Assurance</w:t>
            </w:r>
          </w:p>
          <w:p w14:paraId="0AF9CDCF" w14:textId="77777777" w:rsidR="00B52282" w:rsidRPr="00E30481" w:rsidRDefault="00B52282" w:rsidP="00E30481">
            <w:pPr>
              <w:rPr>
                <w:b/>
                <w:sz w:val="20"/>
                <w:szCs w:val="20"/>
              </w:rPr>
            </w:pPr>
            <w:r>
              <w:rPr>
                <w:b/>
                <w:sz w:val="20"/>
                <w:szCs w:val="20"/>
              </w:rPr>
              <w:t>3.5b</w:t>
            </w:r>
          </w:p>
          <w:p w14:paraId="2C592C5B" w14:textId="77777777" w:rsidR="00B52282" w:rsidRPr="00E30481" w:rsidRDefault="00B52282" w:rsidP="00B52282">
            <w:pPr>
              <w:ind w:left="360"/>
              <w:contextualSpacing/>
              <w:rPr>
                <w:sz w:val="20"/>
                <w:szCs w:val="20"/>
              </w:rPr>
            </w:pPr>
            <w:r w:rsidRPr="00E30481">
              <w:rPr>
                <w:sz w:val="20"/>
                <w:szCs w:val="20"/>
              </w:rPr>
              <w:t>Establish, facilitate, and maintain a Case Review Team (CRT) to review selected cases, identify contributing factors to fetal, neonatal, and post</w:t>
            </w:r>
            <w:r>
              <w:rPr>
                <w:sz w:val="20"/>
                <w:szCs w:val="20"/>
              </w:rPr>
              <w:t>-</w:t>
            </w:r>
            <w:r w:rsidRPr="00E30481">
              <w:rPr>
                <w:sz w:val="20"/>
                <w:szCs w:val="20"/>
              </w:rPr>
              <w:t>neonatal deaths, and make recommendations to address these factors.</w:t>
            </w:r>
          </w:p>
        </w:tc>
        <w:tc>
          <w:tcPr>
            <w:tcW w:w="3654" w:type="dxa"/>
            <w:tcBorders>
              <w:top w:val="single" w:sz="4" w:space="0" w:color="auto"/>
              <w:bottom w:val="single" w:sz="4" w:space="0" w:color="auto"/>
            </w:tcBorders>
            <w:shd w:val="clear" w:color="auto" w:fill="D9D9D9" w:themeFill="background1" w:themeFillShade="D9"/>
            <w:tcMar>
              <w:top w:w="115" w:type="dxa"/>
              <w:bottom w:w="115" w:type="dxa"/>
            </w:tcMar>
          </w:tcPr>
          <w:p w14:paraId="740774B3" w14:textId="77777777" w:rsidR="00B52282" w:rsidRPr="00E30481" w:rsidRDefault="00B52282" w:rsidP="009A0D25">
            <w:pPr>
              <w:contextualSpacing/>
              <w:rPr>
                <w:b/>
                <w:sz w:val="20"/>
                <w:szCs w:val="20"/>
              </w:rPr>
            </w:pPr>
          </w:p>
          <w:p w14:paraId="5D14E878" w14:textId="77777777" w:rsidR="00B52282" w:rsidRPr="00E30481" w:rsidRDefault="00B52282" w:rsidP="00E30481">
            <w:pPr>
              <w:rPr>
                <w:b/>
                <w:sz w:val="20"/>
                <w:szCs w:val="20"/>
              </w:rPr>
            </w:pPr>
            <w:r w:rsidRPr="00E30481">
              <w:rPr>
                <w:b/>
                <w:sz w:val="20"/>
                <w:szCs w:val="20"/>
              </w:rPr>
              <w:t>3.</w:t>
            </w:r>
            <w:r>
              <w:rPr>
                <w:b/>
                <w:sz w:val="20"/>
                <w:szCs w:val="20"/>
              </w:rPr>
              <w:t>5b</w:t>
            </w:r>
          </w:p>
          <w:p w14:paraId="06271DBD" w14:textId="77777777" w:rsidR="00B52282" w:rsidRPr="00E30481" w:rsidRDefault="00B52282" w:rsidP="00E30481">
            <w:pPr>
              <w:ind w:left="360"/>
              <w:contextualSpacing/>
              <w:rPr>
                <w:sz w:val="20"/>
                <w:szCs w:val="20"/>
              </w:rPr>
            </w:pPr>
            <w:r w:rsidRPr="00E30481">
              <w:rPr>
                <w:sz w:val="20"/>
                <w:szCs w:val="20"/>
              </w:rPr>
              <w:t>Submit FIMR Tracking Log and FIMR Committee Membership forms for CRT and CAT with the Annual Report.</w:t>
            </w:r>
          </w:p>
        </w:tc>
        <w:tc>
          <w:tcPr>
            <w:tcW w:w="3654" w:type="dxa"/>
            <w:tcBorders>
              <w:top w:val="single" w:sz="4" w:space="0" w:color="auto"/>
              <w:bottom w:val="nil"/>
            </w:tcBorders>
            <w:shd w:val="clear" w:color="auto" w:fill="D9D9D9" w:themeFill="background1" w:themeFillShade="D9"/>
            <w:tcMar>
              <w:top w:w="115" w:type="dxa"/>
              <w:bottom w:w="115" w:type="dxa"/>
            </w:tcMar>
          </w:tcPr>
          <w:p w14:paraId="25AC7C7B" w14:textId="77777777" w:rsidR="00B52282" w:rsidRDefault="00B52282" w:rsidP="00E30481">
            <w:pPr>
              <w:rPr>
                <w:b/>
                <w:sz w:val="20"/>
                <w:szCs w:val="20"/>
              </w:rPr>
            </w:pPr>
          </w:p>
          <w:p w14:paraId="65304396" w14:textId="77777777" w:rsidR="00B52282" w:rsidRPr="00A007D4" w:rsidRDefault="00B52282" w:rsidP="00E30481">
            <w:pPr>
              <w:rPr>
                <w:b/>
                <w:sz w:val="20"/>
                <w:szCs w:val="20"/>
              </w:rPr>
            </w:pPr>
            <w:r w:rsidRPr="00A007D4">
              <w:rPr>
                <w:b/>
                <w:sz w:val="20"/>
                <w:szCs w:val="20"/>
              </w:rPr>
              <w:t>3.</w:t>
            </w:r>
            <w:r>
              <w:rPr>
                <w:b/>
                <w:sz w:val="20"/>
                <w:szCs w:val="20"/>
              </w:rPr>
              <w:t>5</w:t>
            </w:r>
            <w:r w:rsidRPr="00A007D4">
              <w:rPr>
                <w:b/>
                <w:sz w:val="20"/>
                <w:szCs w:val="20"/>
              </w:rPr>
              <w:t>b</w:t>
            </w:r>
            <w:r>
              <w:rPr>
                <w:b/>
                <w:sz w:val="20"/>
                <w:szCs w:val="20"/>
              </w:rPr>
              <w:t xml:space="preserve"> and c</w:t>
            </w:r>
          </w:p>
          <w:p w14:paraId="079DC795" w14:textId="77777777" w:rsidR="00B52282" w:rsidRPr="00E30481" w:rsidRDefault="00B52282" w:rsidP="00CB337C">
            <w:pPr>
              <w:ind w:left="360"/>
              <w:contextualSpacing/>
              <w:rPr>
                <w:sz w:val="20"/>
                <w:szCs w:val="20"/>
              </w:rPr>
            </w:pPr>
            <w:r>
              <w:rPr>
                <w:sz w:val="20"/>
                <w:szCs w:val="20"/>
              </w:rPr>
              <w:t>Nothing is entered here</w:t>
            </w:r>
          </w:p>
        </w:tc>
      </w:tr>
      <w:tr w:rsidR="00B52282" w:rsidRPr="00E30481" w14:paraId="73541E63" w14:textId="77777777" w:rsidTr="00CB337C">
        <w:trPr>
          <w:jc w:val="center"/>
        </w:trPr>
        <w:tc>
          <w:tcPr>
            <w:tcW w:w="3654" w:type="dxa"/>
            <w:tcBorders>
              <w:top w:val="nil"/>
              <w:bottom w:val="single" w:sz="4" w:space="0" w:color="auto"/>
            </w:tcBorders>
            <w:shd w:val="clear" w:color="auto" w:fill="D9D9D9" w:themeFill="background1" w:themeFillShade="D9"/>
            <w:tcMar>
              <w:top w:w="115" w:type="dxa"/>
              <w:bottom w:w="115" w:type="dxa"/>
            </w:tcMar>
          </w:tcPr>
          <w:p w14:paraId="1B3AC465" w14:textId="77777777" w:rsidR="00B52282" w:rsidRPr="00E30481" w:rsidRDefault="00B52282" w:rsidP="00E30481">
            <w:pPr>
              <w:rPr>
                <w:sz w:val="20"/>
                <w:szCs w:val="20"/>
              </w:rPr>
            </w:pPr>
          </w:p>
        </w:tc>
        <w:tc>
          <w:tcPr>
            <w:tcW w:w="3654" w:type="dxa"/>
            <w:tcBorders>
              <w:top w:val="single" w:sz="4" w:space="0" w:color="auto"/>
              <w:bottom w:val="single" w:sz="4" w:space="0" w:color="auto"/>
            </w:tcBorders>
            <w:shd w:val="clear" w:color="auto" w:fill="D9D9D9" w:themeFill="background1" w:themeFillShade="D9"/>
            <w:tcMar>
              <w:top w:w="115" w:type="dxa"/>
              <w:bottom w:w="115" w:type="dxa"/>
            </w:tcMar>
          </w:tcPr>
          <w:p w14:paraId="388D18B4" w14:textId="77777777" w:rsidR="00B52282" w:rsidRPr="005D4CE3" w:rsidRDefault="00B52282" w:rsidP="005D4CE3">
            <w:pPr>
              <w:contextualSpacing/>
              <w:rPr>
                <w:b/>
                <w:sz w:val="20"/>
                <w:szCs w:val="20"/>
              </w:rPr>
            </w:pPr>
            <w:r w:rsidRPr="005D4CE3">
              <w:rPr>
                <w:b/>
                <w:sz w:val="20"/>
                <w:szCs w:val="20"/>
              </w:rPr>
              <w:t>3.</w:t>
            </w:r>
            <w:r>
              <w:rPr>
                <w:b/>
                <w:sz w:val="20"/>
                <w:szCs w:val="20"/>
              </w:rPr>
              <w:t>5c</w:t>
            </w:r>
          </w:p>
          <w:p w14:paraId="17F98C35" w14:textId="77777777" w:rsidR="00B52282" w:rsidRPr="00E30481" w:rsidRDefault="00B52282" w:rsidP="00B52282">
            <w:pPr>
              <w:ind w:left="360"/>
              <w:contextualSpacing/>
              <w:rPr>
                <w:sz w:val="20"/>
                <w:szCs w:val="20"/>
              </w:rPr>
            </w:pPr>
            <w:r w:rsidRPr="00E30481">
              <w:rPr>
                <w:sz w:val="20"/>
                <w:szCs w:val="20"/>
              </w:rPr>
              <w:t>Establish, facilitate, and maintain a Community Action Team (CAT) to recommend and implement community, policy, and/or systems changes that address review findings.</w:t>
            </w:r>
          </w:p>
        </w:tc>
        <w:tc>
          <w:tcPr>
            <w:tcW w:w="3654" w:type="dxa"/>
            <w:tcBorders>
              <w:top w:val="single" w:sz="4" w:space="0" w:color="auto"/>
              <w:bottom w:val="single" w:sz="4" w:space="0" w:color="auto"/>
            </w:tcBorders>
            <w:shd w:val="clear" w:color="auto" w:fill="D9D9D9" w:themeFill="background1" w:themeFillShade="D9"/>
            <w:tcMar>
              <w:top w:w="115" w:type="dxa"/>
              <w:bottom w:w="115" w:type="dxa"/>
            </w:tcMar>
          </w:tcPr>
          <w:p w14:paraId="5B84866C" w14:textId="77777777" w:rsidR="00B52282" w:rsidRPr="00E30481" w:rsidRDefault="00B52282" w:rsidP="00E30481">
            <w:pPr>
              <w:rPr>
                <w:sz w:val="20"/>
                <w:szCs w:val="20"/>
              </w:rPr>
            </w:pPr>
          </w:p>
        </w:tc>
        <w:tc>
          <w:tcPr>
            <w:tcW w:w="3654" w:type="dxa"/>
            <w:tcBorders>
              <w:top w:val="nil"/>
              <w:bottom w:val="single" w:sz="4" w:space="0" w:color="auto"/>
            </w:tcBorders>
            <w:shd w:val="clear" w:color="auto" w:fill="D9D9D9" w:themeFill="background1" w:themeFillShade="D9"/>
            <w:tcMar>
              <w:top w:w="115" w:type="dxa"/>
              <w:bottom w:w="115" w:type="dxa"/>
            </w:tcMar>
          </w:tcPr>
          <w:p w14:paraId="0625CDC8" w14:textId="77777777" w:rsidR="00B52282" w:rsidRPr="00E30481" w:rsidRDefault="00B52282" w:rsidP="00E30481">
            <w:pPr>
              <w:rPr>
                <w:sz w:val="20"/>
                <w:szCs w:val="20"/>
              </w:rPr>
            </w:pPr>
          </w:p>
        </w:tc>
      </w:tr>
    </w:tbl>
    <w:p w14:paraId="7D1EA6A9" w14:textId="77777777" w:rsidR="003D6B4B" w:rsidRDefault="003D6B4B">
      <w:pPr>
        <w:sectPr w:rsidR="003D6B4B" w:rsidSect="00252760">
          <w:pgSz w:w="15840" w:h="12240" w:orient="landscape"/>
          <w:pgMar w:top="720" w:right="720" w:bottom="720" w:left="720" w:header="720" w:footer="288" w:gutter="0"/>
          <w:cols w:space="720"/>
          <w:docGrid w:linePitch="360"/>
        </w:sectPr>
      </w:pPr>
    </w:p>
    <w:tbl>
      <w:tblPr>
        <w:tblStyle w:val="TableGrid"/>
        <w:tblW w:w="14616" w:type="dxa"/>
        <w:jc w:val="center"/>
        <w:shd w:val="clear" w:color="auto" w:fill="D9D9D9" w:themeFill="background1" w:themeFillShade="D9"/>
        <w:tblLayout w:type="fixed"/>
        <w:tblCellMar>
          <w:left w:w="115" w:type="dxa"/>
          <w:right w:w="115" w:type="dxa"/>
        </w:tblCellMar>
        <w:tblLook w:val="04A0" w:firstRow="1" w:lastRow="0" w:firstColumn="1" w:lastColumn="0" w:noHBand="0" w:noVBand="1"/>
        <w:tblCaption w:val="Perinatal and Infant Domain Goal 3"/>
      </w:tblPr>
      <w:tblGrid>
        <w:gridCol w:w="3654"/>
        <w:gridCol w:w="3654"/>
        <w:gridCol w:w="3654"/>
        <w:gridCol w:w="3654"/>
      </w:tblGrid>
      <w:tr w:rsidR="00F80979" w:rsidRPr="00E30481" w14:paraId="5E065317" w14:textId="77777777" w:rsidTr="00DA6303">
        <w:trPr>
          <w:tblHeader/>
          <w:jc w:val="center"/>
        </w:trPr>
        <w:tc>
          <w:tcPr>
            <w:tcW w:w="14616" w:type="dxa"/>
            <w:gridSpan w:val="4"/>
            <w:tcBorders>
              <w:top w:val="nil"/>
              <w:left w:val="nil"/>
              <w:right w:val="nil"/>
            </w:tcBorders>
            <w:shd w:val="clear" w:color="auto" w:fill="FFFFFF" w:themeFill="background1"/>
            <w:vAlign w:val="center"/>
          </w:tcPr>
          <w:p w14:paraId="1BEC9469" w14:textId="77777777" w:rsidR="00775B06" w:rsidRPr="008D06EC" w:rsidRDefault="00F80979" w:rsidP="00EA1272">
            <w:pPr>
              <w:spacing w:after="120"/>
              <w:ind w:left="864" w:hanging="864"/>
              <w:rPr>
                <w:b/>
                <w:sz w:val="20"/>
                <w:szCs w:val="20"/>
                <w:u w:val="single"/>
              </w:rPr>
            </w:pPr>
            <w:r>
              <w:rPr>
                <w:b/>
                <w:sz w:val="20"/>
                <w:szCs w:val="20"/>
              </w:rPr>
              <w:lastRenderedPageBreak/>
              <w:t>Goal 3:</w:t>
            </w:r>
            <w:r w:rsidR="004D7EF3">
              <w:rPr>
                <w:b/>
                <w:sz w:val="20"/>
                <w:szCs w:val="20"/>
              </w:rPr>
              <w:tab/>
            </w:r>
            <w:r w:rsidRPr="00F117B3">
              <w:rPr>
                <w:b/>
                <w:sz w:val="20"/>
                <w:szCs w:val="20"/>
              </w:rPr>
              <w:t>PERINATAL/INFANT DOMAIN:</w:t>
            </w:r>
            <w:r>
              <w:rPr>
                <w:b/>
                <w:sz w:val="20"/>
                <w:szCs w:val="20"/>
              </w:rPr>
              <w:t xml:space="preserve"> </w:t>
            </w:r>
            <w:r w:rsidRPr="00EA1272">
              <w:rPr>
                <w:b/>
                <w:sz w:val="20"/>
                <w:szCs w:val="20"/>
              </w:rPr>
              <w:t>Reduce</w:t>
            </w:r>
            <w:r w:rsidR="00CE7131" w:rsidRPr="00EA1272">
              <w:rPr>
                <w:b/>
                <w:sz w:val="20"/>
                <w:szCs w:val="20"/>
              </w:rPr>
              <w:t xml:space="preserve"> infant morbidity and mortality</w:t>
            </w:r>
          </w:p>
        </w:tc>
      </w:tr>
      <w:tr w:rsidR="00641F2C" w:rsidRPr="00E30481" w14:paraId="58086397" w14:textId="77777777" w:rsidTr="00DE5961">
        <w:trPr>
          <w:tblHeader/>
          <w:jc w:val="center"/>
        </w:trPr>
        <w:tc>
          <w:tcPr>
            <w:tcW w:w="3654" w:type="dxa"/>
            <w:vMerge w:val="restart"/>
            <w:shd w:val="clear" w:color="auto" w:fill="D9D9D9" w:themeFill="background1" w:themeFillShade="D9"/>
            <w:vAlign w:val="center"/>
          </w:tcPr>
          <w:p w14:paraId="33AE761E" w14:textId="77777777" w:rsidR="00641F2C" w:rsidRPr="00E30481" w:rsidRDefault="00641F2C" w:rsidP="00641F2C">
            <w:pPr>
              <w:jc w:val="center"/>
              <w:rPr>
                <w:b/>
                <w:sz w:val="20"/>
                <w:szCs w:val="20"/>
              </w:rPr>
            </w:pPr>
            <w:r w:rsidRPr="00E30481">
              <w:rPr>
                <w:b/>
                <w:sz w:val="20"/>
                <w:szCs w:val="20"/>
              </w:rPr>
              <w:t>Short and/or Intermediate  Objective(s)</w:t>
            </w:r>
          </w:p>
        </w:tc>
        <w:tc>
          <w:tcPr>
            <w:tcW w:w="3654" w:type="dxa"/>
            <w:vMerge w:val="restart"/>
            <w:shd w:val="clear" w:color="auto" w:fill="D9D9D9" w:themeFill="background1" w:themeFillShade="D9"/>
            <w:vAlign w:val="center"/>
          </w:tcPr>
          <w:p w14:paraId="46F631CB" w14:textId="77777777" w:rsidR="00641F2C" w:rsidRPr="00E30481" w:rsidRDefault="00641F2C" w:rsidP="00641F2C">
            <w:pPr>
              <w:jc w:val="center"/>
              <w:rPr>
                <w:b/>
                <w:sz w:val="20"/>
                <w:szCs w:val="20"/>
              </w:rPr>
            </w:pPr>
            <w:r w:rsidRPr="00E30481">
              <w:rPr>
                <w:b/>
                <w:sz w:val="20"/>
                <w:szCs w:val="20"/>
              </w:rPr>
              <w:t>Intervention Activities to Meet Objectives (Describe the steps of the intervention)</w:t>
            </w:r>
          </w:p>
        </w:tc>
        <w:tc>
          <w:tcPr>
            <w:tcW w:w="7308" w:type="dxa"/>
            <w:gridSpan w:val="2"/>
            <w:shd w:val="clear" w:color="auto" w:fill="D9D9D9" w:themeFill="background1" w:themeFillShade="D9"/>
            <w:vAlign w:val="center"/>
          </w:tcPr>
          <w:p w14:paraId="6DE10ADD" w14:textId="77777777" w:rsidR="00641F2C" w:rsidRPr="00E30481" w:rsidRDefault="00641F2C" w:rsidP="00641F2C">
            <w:pPr>
              <w:jc w:val="center"/>
              <w:rPr>
                <w:b/>
                <w:sz w:val="20"/>
                <w:szCs w:val="20"/>
              </w:rPr>
            </w:pPr>
            <w:r w:rsidRPr="00E30481">
              <w:rPr>
                <w:b/>
                <w:sz w:val="20"/>
                <w:szCs w:val="20"/>
              </w:rPr>
              <w:t>Evaluation/Performance Measures</w:t>
            </w:r>
          </w:p>
          <w:p w14:paraId="6D6AC37B" w14:textId="77777777" w:rsidR="00641F2C" w:rsidRPr="00E30481" w:rsidRDefault="00641F2C" w:rsidP="00641F2C">
            <w:pPr>
              <w:jc w:val="center"/>
              <w:rPr>
                <w:b/>
                <w:sz w:val="20"/>
                <w:szCs w:val="20"/>
              </w:rPr>
            </w:pPr>
            <w:r w:rsidRPr="00E30481">
              <w:rPr>
                <w:b/>
                <w:sz w:val="20"/>
                <w:szCs w:val="20"/>
              </w:rPr>
              <w:t>Process, Short and/or Intermediate Measures</w:t>
            </w:r>
          </w:p>
          <w:p w14:paraId="33DA47FC" w14:textId="77777777" w:rsidR="00641F2C" w:rsidRPr="00E30481" w:rsidRDefault="00641F2C" w:rsidP="00641F2C">
            <w:pPr>
              <w:jc w:val="center"/>
              <w:rPr>
                <w:b/>
                <w:sz w:val="20"/>
                <w:szCs w:val="20"/>
              </w:rPr>
            </w:pPr>
            <w:r w:rsidRPr="00E30481">
              <w:rPr>
                <w:b/>
                <w:sz w:val="20"/>
                <w:szCs w:val="20"/>
              </w:rPr>
              <w:t>(Report on these measures in the Annual Report)</w:t>
            </w:r>
          </w:p>
        </w:tc>
      </w:tr>
      <w:tr w:rsidR="00641F2C" w:rsidRPr="00E30481" w14:paraId="73B77FE5" w14:textId="77777777" w:rsidTr="00DE5961">
        <w:trPr>
          <w:tblHeader/>
          <w:jc w:val="center"/>
        </w:trPr>
        <w:tc>
          <w:tcPr>
            <w:tcW w:w="3654" w:type="dxa"/>
            <w:vMerge/>
            <w:tcBorders>
              <w:bottom w:val="double" w:sz="4" w:space="0" w:color="auto"/>
            </w:tcBorders>
            <w:shd w:val="clear" w:color="auto" w:fill="D9D9D9" w:themeFill="background1" w:themeFillShade="D9"/>
            <w:vAlign w:val="center"/>
          </w:tcPr>
          <w:p w14:paraId="54E177EA" w14:textId="77777777" w:rsidR="00641F2C" w:rsidRPr="00E30481" w:rsidRDefault="00641F2C" w:rsidP="00641F2C">
            <w:pPr>
              <w:jc w:val="center"/>
              <w:rPr>
                <w:b/>
                <w:sz w:val="20"/>
                <w:szCs w:val="20"/>
              </w:rPr>
            </w:pPr>
          </w:p>
        </w:tc>
        <w:tc>
          <w:tcPr>
            <w:tcW w:w="3654" w:type="dxa"/>
            <w:vMerge/>
            <w:tcBorders>
              <w:bottom w:val="double" w:sz="4" w:space="0" w:color="auto"/>
            </w:tcBorders>
            <w:shd w:val="clear" w:color="auto" w:fill="D9D9D9" w:themeFill="background1" w:themeFillShade="D9"/>
            <w:vAlign w:val="center"/>
          </w:tcPr>
          <w:p w14:paraId="68C2209A" w14:textId="77777777" w:rsidR="00641F2C" w:rsidRPr="00E30481" w:rsidRDefault="00641F2C" w:rsidP="00641F2C">
            <w:pPr>
              <w:jc w:val="center"/>
              <w:rPr>
                <w:b/>
                <w:sz w:val="20"/>
                <w:szCs w:val="20"/>
              </w:rPr>
            </w:pPr>
          </w:p>
        </w:tc>
        <w:tc>
          <w:tcPr>
            <w:tcW w:w="3654" w:type="dxa"/>
            <w:tcBorders>
              <w:bottom w:val="double" w:sz="4" w:space="0" w:color="auto"/>
            </w:tcBorders>
            <w:shd w:val="clear" w:color="auto" w:fill="D9D9D9" w:themeFill="background1" w:themeFillShade="D9"/>
            <w:vAlign w:val="center"/>
          </w:tcPr>
          <w:p w14:paraId="7A69908E" w14:textId="77777777" w:rsidR="00641F2C" w:rsidRPr="00E30481" w:rsidRDefault="00641F2C" w:rsidP="00641F2C">
            <w:pPr>
              <w:jc w:val="center"/>
              <w:rPr>
                <w:b/>
                <w:sz w:val="20"/>
                <w:szCs w:val="20"/>
              </w:rPr>
            </w:pPr>
            <w:r w:rsidRPr="00E30481">
              <w:rPr>
                <w:b/>
                <w:sz w:val="20"/>
                <w:szCs w:val="20"/>
              </w:rPr>
              <w:t>Process Description and Measures</w:t>
            </w:r>
          </w:p>
        </w:tc>
        <w:tc>
          <w:tcPr>
            <w:tcW w:w="3654" w:type="dxa"/>
            <w:tcBorders>
              <w:bottom w:val="double" w:sz="4" w:space="0" w:color="auto"/>
            </w:tcBorders>
            <w:shd w:val="clear" w:color="auto" w:fill="D9D9D9" w:themeFill="background1" w:themeFillShade="D9"/>
            <w:vAlign w:val="center"/>
          </w:tcPr>
          <w:p w14:paraId="3EDB84E8" w14:textId="77777777" w:rsidR="00641F2C" w:rsidRPr="00E30481" w:rsidRDefault="00641F2C" w:rsidP="00641F2C">
            <w:pPr>
              <w:jc w:val="center"/>
              <w:rPr>
                <w:b/>
                <w:sz w:val="20"/>
                <w:szCs w:val="20"/>
              </w:rPr>
            </w:pPr>
            <w:r w:rsidRPr="00E30481">
              <w:rPr>
                <w:b/>
                <w:sz w:val="20"/>
                <w:szCs w:val="20"/>
              </w:rPr>
              <w:t>Short and/or Intermediate Outcome</w:t>
            </w:r>
          </w:p>
          <w:p w14:paraId="068692B9" w14:textId="77777777" w:rsidR="00641F2C" w:rsidRPr="00E30481" w:rsidRDefault="00641F2C" w:rsidP="00641F2C">
            <w:pPr>
              <w:jc w:val="center"/>
              <w:rPr>
                <w:b/>
                <w:sz w:val="20"/>
                <w:szCs w:val="20"/>
              </w:rPr>
            </w:pPr>
            <w:r w:rsidRPr="00E30481">
              <w:rPr>
                <w:b/>
                <w:sz w:val="20"/>
                <w:szCs w:val="20"/>
              </w:rPr>
              <w:t>Measure(s)</w:t>
            </w:r>
          </w:p>
        </w:tc>
      </w:tr>
      <w:tr w:rsidR="00F359CA" w:rsidRPr="00E30481" w14:paraId="16E5CFE8" w14:textId="77777777" w:rsidTr="00505B9C">
        <w:trPr>
          <w:trHeight w:val="404"/>
          <w:jc w:val="center"/>
        </w:trPr>
        <w:tc>
          <w:tcPr>
            <w:tcW w:w="14616" w:type="dxa"/>
            <w:gridSpan w:val="4"/>
            <w:tcBorders>
              <w:top w:val="single" w:sz="4" w:space="0" w:color="auto"/>
              <w:bottom w:val="single" w:sz="4" w:space="0" w:color="auto"/>
            </w:tcBorders>
            <w:shd w:val="clear" w:color="auto" w:fill="D9D9D9" w:themeFill="background1" w:themeFillShade="D9"/>
            <w:vAlign w:val="center"/>
          </w:tcPr>
          <w:p w14:paraId="61B27956" w14:textId="77777777" w:rsidR="00D30A96" w:rsidRPr="00D30A96" w:rsidRDefault="001F1921" w:rsidP="00CB337C">
            <w:pPr>
              <w:spacing w:before="120" w:after="120"/>
              <w:rPr>
                <w:b/>
                <w:i/>
                <w:sz w:val="20"/>
                <w:szCs w:val="20"/>
              </w:rPr>
            </w:pPr>
            <w:r>
              <w:br w:type="page"/>
            </w:r>
            <w:r w:rsidR="00CB005E" w:rsidRPr="0024442D">
              <w:rPr>
                <w:b/>
                <w:sz w:val="20"/>
                <w:u w:val="single"/>
              </w:rPr>
              <w:t>REQUIRED</w:t>
            </w:r>
            <w:r w:rsidR="00E45217">
              <w:rPr>
                <w:b/>
                <w:sz w:val="20"/>
                <w:u w:val="single"/>
              </w:rPr>
              <w:t xml:space="preserve"> LOCAL</w:t>
            </w:r>
            <w:r w:rsidR="006977B0" w:rsidRPr="0024442D">
              <w:rPr>
                <w:b/>
                <w:sz w:val="20"/>
                <w:szCs w:val="20"/>
                <w:u w:val="single"/>
              </w:rPr>
              <w:t xml:space="preserve"> </w:t>
            </w:r>
            <w:r w:rsidR="00E45217">
              <w:rPr>
                <w:b/>
                <w:sz w:val="20"/>
                <w:szCs w:val="20"/>
                <w:u w:val="single"/>
              </w:rPr>
              <w:t xml:space="preserve">OBJECTIVE </w:t>
            </w:r>
            <w:r w:rsidR="006977B0" w:rsidRPr="0024442D">
              <w:rPr>
                <w:b/>
                <w:sz w:val="20"/>
                <w:szCs w:val="20"/>
                <w:u w:val="single"/>
              </w:rPr>
              <w:t>for FIMR LHJs Only:</w:t>
            </w:r>
            <w:r w:rsidR="00E45217">
              <w:rPr>
                <w:b/>
                <w:sz w:val="20"/>
                <w:szCs w:val="20"/>
                <w:u w:val="single"/>
              </w:rPr>
              <w:t xml:space="preserve">  </w:t>
            </w:r>
            <w:r w:rsidR="00CB005E" w:rsidRPr="00E30481">
              <w:rPr>
                <w:b/>
                <w:sz w:val="20"/>
              </w:rPr>
              <w:t xml:space="preserve">Insert Short and/or Intermediate Outcome Objective(s), </w:t>
            </w:r>
            <w:r w:rsidR="00CB005E">
              <w:rPr>
                <w:b/>
                <w:sz w:val="20"/>
              </w:rPr>
              <w:t>A</w:t>
            </w:r>
            <w:r w:rsidR="00CB005E" w:rsidRPr="00E30481">
              <w:rPr>
                <w:b/>
                <w:sz w:val="20"/>
              </w:rPr>
              <w:t>ctivities, Evaluation/Performance Measures in the appropriate column below</w:t>
            </w:r>
            <w:r w:rsidR="00CB005E">
              <w:rPr>
                <w:b/>
                <w:sz w:val="20"/>
              </w:rPr>
              <w:t>.</w:t>
            </w:r>
            <w:r w:rsidR="00E45217">
              <w:rPr>
                <w:b/>
                <w:sz w:val="20"/>
              </w:rPr>
              <w:t xml:space="preserve"> </w:t>
            </w:r>
            <w:r w:rsidR="00CB005E">
              <w:rPr>
                <w:b/>
                <w:sz w:val="20"/>
                <w:szCs w:val="20"/>
              </w:rPr>
              <w:t xml:space="preserve">Each LHJ must provide at least </w:t>
            </w:r>
            <w:r w:rsidR="00CB005E" w:rsidRPr="0031682F">
              <w:rPr>
                <w:b/>
                <w:sz w:val="20"/>
                <w:szCs w:val="20"/>
              </w:rPr>
              <w:t xml:space="preserve">one specific short and/or intermediate SMART outcome objective(s) to address </w:t>
            </w:r>
            <w:r w:rsidR="00CB005E">
              <w:rPr>
                <w:b/>
                <w:sz w:val="20"/>
                <w:szCs w:val="20"/>
              </w:rPr>
              <w:t xml:space="preserve">perinatal/infant health.  </w:t>
            </w:r>
            <w:r w:rsidR="00CB005E" w:rsidRPr="00A35434">
              <w:rPr>
                <w:b/>
                <w:i/>
                <w:sz w:val="20"/>
                <w:szCs w:val="20"/>
              </w:rPr>
              <w:t>Number each locally dev</w:t>
            </w:r>
            <w:r w:rsidR="00CB005E">
              <w:rPr>
                <w:b/>
                <w:i/>
                <w:sz w:val="20"/>
                <w:szCs w:val="20"/>
              </w:rPr>
              <w:t>eloped objective as follows: 3.</w:t>
            </w:r>
            <w:r w:rsidR="00311DF5">
              <w:rPr>
                <w:b/>
                <w:i/>
                <w:sz w:val="20"/>
                <w:szCs w:val="20"/>
              </w:rPr>
              <w:t>6</w:t>
            </w:r>
            <w:r w:rsidR="00CB005E">
              <w:rPr>
                <w:b/>
                <w:i/>
                <w:sz w:val="20"/>
                <w:szCs w:val="20"/>
              </w:rPr>
              <w:t>, 3.</w:t>
            </w:r>
            <w:r w:rsidR="001527BF">
              <w:rPr>
                <w:b/>
                <w:i/>
                <w:sz w:val="20"/>
                <w:szCs w:val="20"/>
              </w:rPr>
              <w:t>6</w:t>
            </w:r>
            <w:r w:rsidR="00CB005E">
              <w:rPr>
                <w:b/>
                <w:i/>
                <w:sz w:val="20"/>
                <w:szCs w:val="20"/>
              </w:rPr>
              <w:t>a, 3.</w:t>
            </w:r>
            <w:r w:rsidR="001527BF">
              <w:rPr>
                <w:b/>
                <w:i/>
                <w:sz w:val="20"/>
                <w:szCs w:val="20"/>
              </w:rPr>
              <w:t>6</w:t>
            </w:r>
            <w:r w:rsidR="00CB005E">
              <w:rPr>
                <w:b/>
                <w:i/>
                <w:sz w:val="20"/>
                <w:szCs w:val="20"/>
              </w:rPr>
              <w:t>b, 3.</w:t>
            </w:r>
            <w:r w:rsidR="001527BF">
              <w:rPr>
                <w:b/>
                <w:i/>
                <w:sz w:val="20"/>
                <w:szCs w:val="20"/>
              </w:rPr>
              <w:t>6</w:t>
            </w:r>
            <w:r w:rsidR="00CB005E" w:rsidRPr="00A35434">
              <w:rPr>
                <w:b/>
                <w:i/>
                <w:sz w:val="20"/>
                <w:szCs w:val="20"/>
              </w:rPr>
              <w:t>c, etc.</w:t>
            </w:r>
          </w:p>
        </w:tc>
      </w:tr>
      <w:tr w:rsidR="00F359CA" w:rsidRPr="00E30481" w14:paraId="1E062337" w14:textId="77777777" w:rsidTr="00CB337C">
        <w:trPr>
          <w:jc w:val="center"/>
        </w:trPr>
        <w:tc>
          <w:tcPr>
            <w:tcW w:w="3654" w:type="dxa"/>
            <w:tcBorders>
              <w:top w:val="single" w:sz="4" w:space="0" w:color="auto"/>
              <w:bottom w:val="single" w:sz="4" w:space="0" w:color="auto"/>
            </w:tcBorders>
            <w:shd w:val="clear" w:color="auto" w:fill="D9D9D9" w:themeFill="background1" w:themeFillShade="D9"/>
            <w:tcMar>
              <w:top w:w="115" w:type="dxa"/>
              <w:bottom w:w="115" w:type="dxa"/>
            </w:tcMar>
          </w:tcPr>
          <w:p w14:paraId="0965ADD5" w14:textId="77777777" w:rsidR="00F359CA" w:rsidRPr="002B225B" w:rsidRDefault="00AA03C1" w:rsidP="002B225B">
            <w:pPr>
              <w:contextualSpacing/>
              <w:rPr>
                <w:b/>
                <w:sz w:val="20"/>
                <w:szCs w:val="20"/>
              </w:rPr>
            </w:pPr>
            <w:r>
              <w:rPr>
                <w:b/>
                <w:sz w:val="20"/>
                <w:szCs w:val="20"/>
              </w:rPr>
              <w:t xml:space="preserve">Objective </w:t>
            </w:r>
            <w:r w:rsidR="00CF5C6B">
              <w:rPr>
                <w:b/>
                <w:sz w:val="20"/>
                <w:szCs w:val="20"/>
              </w:rPr>
              <w:t>3.</w:t>
            </w:r>
            <w:r w:rsidR="001527BF">
              <w:rPr>
                <w:b/>
                <w:sz w:val="20"/>
                <w:szCs w:val="20"/>
              </w:rPr>
              <w:t>6</w:t>
            </w:r>
          </w:p>
          <w:p w14:paraId="1CCA80D9" w14:textId="77777777" w:rsidR="00C473A2" w:rsidRDefault="00C473A2" w:rsidP="00CB005E">
            <w:pPr>
              <w:ind w:left="360"/>
              <w:contextualSpacing/>
              <w:rPr>
                <w:sz w:val="20"/>
                <w:szCs w:val="20"/>
              </w:rPr>
            </w:pPr>
          </w:p>
          <w:p w14:paraId="1FBDCEB7" w14:textId="77777777" w:rsidR="006977B0" w:rsidRDefault="00AA03C1" w:rsidP="00CB005E">
            <w:pPr>
              <w:ind w:left="360"/>
              <w:contextualSpacing/>
              <w:rPr>
                <w:sz w:val="20"/>
                <w:szCs w:val="20"/>
              </w:rPr>
            </w:pPr>
            <w:r>
              <w:rPr>
                <w:sz w:val="20"/>
                <w:szCs w:val="20"/>
              </w:rPr>
              <w:t xml:space="preserve">Insert a </w:t>
            </w:r>
            <w:r w:rsidR="00E45217">
              <w:rPr>
                <w:sz w:val="20"/>
                <w:szCs w:val="20"/>
              </w:rPr>
              <w:t xml:space="preserve">local </w:t>
            </w:r>
            <w:r w:rsidR="00CB005E">
              <w:rPr>
                <w:sz w:val="20"/>
                <w:szCs w:val="20"/>
              </w:rPr>
              <w:t>o</w:t>
            </w:r>
            <w:r w:rsidR="00CB005E" w:rsidRPr="00E30481">
              <w:rPr>
                <w:sz w:val="20"/>
                <w:szCs w:val="20"/>
              </w:rPr>
              <w:t>bjective</w:t>
            </w:r>
            <w:r w:rsidR="00CB005E">
              <w:rPr>
                <w:sz w:val="20"/>
                <w:szCs w:val="20"/>
              </w:rPr>
              <w:t xml:space="preserve"> that </w:t>
            </w:r>
            <w:r>
              <w:rPr>
                <w:sz w:val="20"/>
                <w:szCs w:val="20"/>
              </w:rPr>
              <w:t xml:space="preserve">addresses reducing the number of </w:t>
            </w:r>
            <w:r w:rsidR="00CB005E">
              <w:rPr>
                <w:sz w:val="20"/>
                <w:szCs w:val="20"/>
              </w:rPr>
              <w:t>preventable, fetal, neonatal, post</w:t>
            </w:r>
            <w:r>
              <w:rPr>
                <w:sz w:val="20"/>
                <w:szCs w:val="20"/>
              </w:rPr>
              <w:t>-</w:t>
            </w:r>
            <w:r w:rsidR="00CB005E">
              <w:rPr>
                <w:sz w:val="20"/>
                <w:szCs w:val="20"/>
              </w:rPr>
              <w:t>neonatal, and i</w:t>
            </w:r>
            <w:r w:rsidR="00CB005E" w:rsidRPr="00E30481">
              <w:rPr>
                <w:sz w:val="20"/>
                <w:szCs w:val="20"/>
              </w:rPr>
              <w:t>nfant</w:t>
            </w:r>
            <w:r w:rsidR="00CB005E">
              <w:rPr>
                <w:sz w:val="20"/>
                <w:szCs w:val="20"/>
              </w:rPr>
              <w:t xml:space="preserve"> deaths</w:t>
            </w:r>
            <w:r w:rsidR="0024442D">
              <w:rPr>
                <w:sz w:val="20"/>
                <w:szCs w:val="20"/>
              </w:rPr>
              <w:t>.</w:t>
            </w:r>
          </w:p>
          <w:p w14:paraId="4FAFF9B4" w14:textId="77777777" w:rsidR="006977B0" w:rsidRDefault="006977B0" w:rsidP="00CB005E">
            <w:pPr>
              <w:ind w:left="360"/>
              <w:contextualSpacing/>
              <w:rPr>
                <w:sz w:val="20"/>
                <w:szCs w:val="20"/>
              </w:rPr>
            </w:pPr>
          </w:p>
          <w:p w14:paraId="2D0B4336" w14:textId="77777777" w:rsidR="001F1921" w:rsidRPr="00E30481" w:rsidRDefault="0024442D" w:rsidP="000C6A78">
            <w:pPr>
              <w:ind w:left="360"/>
              <w:contextualSpacing/>
              <w:rPr>
                <w:sz w:val="20"/>
                <w:szCs w:val="20"/>
              </w:rPr>
            </w:pPr>
            <w:r>
              <w:rPr>
                <w:sz w:val="20"/>
                <w:szCs w:val="20"/>
              </w:rPr>
              <w:t>Examples of focus areas can include but are not limited to:</w:t>
            </w:r>
          </w:p>
          <w:p w14:paraId="241E39C6" w14:textId="77777777" w:rsidR="00CB005E" w:rsidRPr="00E30481" w:rsidRDefault="00CB005E" w:rsidP="00CB337C">
            <w:pPr>
              <w:numPr>
                <w:ilvl w:val="0"/>
                <w:numId w:val="45"/>
              </w:numPr>
              <w:contextualSpacing/>
              <w:rPr>
                <w:sz w:val="20"/>
                <w:szCs w:val="20"/>
              </w:rPr>
            </w:pPr>
            <w:r w:rsidRPr="00E30481">
              <w:rPr>
                <w:sz w:val="20"/>
                <w:szCs w:val="20"/>
              </w:rPr>
              <w:t xml:space="preserve">Prematurity/Low birth weight  </w:t>
            </w:r>
          </w:p>
          <w:p w14:paraId="369B1B86" w14:textId="77777777" w:rsidR="00CB005E" w:rsidRPr="0076253A" w:rsidRDefault="00CB005E" w:rsidP="00CB337C">
            <w:pPr>
              <w:numPr>
                <w:ilvl w:val="0"/>
                <w:numId w:val="45"/>
              </w:numPr>
              <w:contextualSpacing/>
              <w:rPr>
                <w:b/>
                <w:sz w:val="20"/>
                <w:szCs w:val="20"/>
              </w:rPr>
            </w:pPr>
            <w:r w:rsidRPr="00E30481">
              <w:rPr>
                <w:sz w:val="20"/>
                <w:szCs w:val="20"/>
              </w:rPr>
              <w:t>Perinatal substance use</w:t>
            </w:r>
          </w:p>
          <w:p w14:paraId="777BBF2A" w14:textId="77777777" w:rsidR="00CB005E" w:rsidRPr="001A6DF9" w:rsidRDefault="00CB005E" w:rsidP="00CB337C">
            <w:pPr>
              <w:numPr>
                <w:ilvl w:val="0"/>
                <w:numId w:val="45"/>
              </w:numPr>
              <w:contextualSpacing/>
              <w:rPr>
                <w:b/>
                <w:sz w:val="20"/>
                <w:szCs w:val="20"/>
              </w:rPr>
            </w:pPr>
            <w:r>
              <w:rPr>
                <w:sz w:val="20"/>
                <w:szCs w:val="20"/>
              </w:rPr>
              <w:t>Access to enhanced perinatal (neonatal) services</w:t>
            </w:r>
          </w:p>
          <w:p w14:paraId="6161A624" w14:textId="77777777" w:rsidR="00CD1D7B" w:rsidRPr="00E30481" w:rsidRDefault="00CB005E" w:rsidP="00CB337C">
            <w:pPr>
              <w:pStyle w:val="ListParagraph"/>
              <w:numPr>
                <w:ilvl w:val="0"/>
                <w:numId w:val="45"/>
              </w:numPr>
              <w:rPr>
                <w:sz w:val="20"/>
                <w:szCs w:val="20"/>
              </w:rPr>
            </w:pPr>
            <w:r w:rsidRPr="0024442D">
              <w:rPr>
                <w:sz w:val="20"/>
                <w:szCs w:val="20"/>
              </w:rPr>
              <w:t>Birth intervals/Birth Spacing</w:t>
            </w:r>
          </w:p>
        </w:tc>
        <w:tc>
          <w:tcPr>
            <w:tcW w:w="3654" w:type="dxa"/>
            <w:tcBorders>
              <w:top w:val="single" w:sz="4" w:space="0" w:color="auto"/>
              <w:bottom w:val="single" w:sz="4" w:space="0" w:color="auto"/>
            </w:tcBorders>
            <w:shd w:val="clear" w:color="auto" w:fill="D9D9D9" w:themeFill="background1" w:themeFillShade="D9"/>
            <w:tcMar>
              <w:top w:w="115" w:type="dxa"/>
              <w:bottom w:w="115" w:type="dxa"/>
            </w:tcMar>
          </w:tcPr>
          <w:p w14:paraId="7A2FA4E4" w14:textId="77777777" w:rsidR="00F359CA" w:rsidRPr="002B225B" w:rsidRDefault="00E12D2F" w:rsidP="002B225B">
            <w:pPr>
              <w:contextualSpacing/>
              <w:rPr>
                <w:b/>
                <w:sz w:val="20"/>
                <w:szCs w:val="20"/>
              </w:rPr>
            </w:pPr>
            <w:r>
              <w:rPr>
                <w:b/>
                <w:sz w:val="20"/>
                <w:szCs w:val="20"/>
              </w:rPr>
              <w:t>3.</w:t>
            </w:r>
            <w:r w:rsidR="001527BF">
              <w:rPr>
                <w:b/>
                <w:sz w:val="20"/>
                <w:szCs w:val="20"/>
              </w:rPr>
              <w:t>6</w:t>
            </w:r>
          </w:p>
          <w:p w14:paraId="10D5BBA9" w14:textId="77777777" w:rsidR="00F83B46" w:rsidRDefault="00F83B46" w:rsidP="00E30481">
            <w:pPr>
              <w:ind w:left="360"/>
              <w:contextualSpacing/>
              <w:rPr>
                <w:sz w:val="20"/>
                <w:szCs w:val="20"/>
              </w:rPr>
            </w:pPr>
          </w:p>
          <w:p w14:paraId="728D0D8B" w14:textId="77777777" w:rsidR="00F359CA" w:rsidRPr="00E30481" w:rsidRDefault="00F359CA" w:rsidP="00E30481">
            <w:pPr>
              <w:ind w:left="360"/>
              <w:contextualSpacing/>
              <w:rPr>
                <w:sz w:val="20"/>
                <w:szCs w:val="20"/>
              </w:rPr>
            </w:pPr>
            <w:r w:rsidRPr="00E30481">
              <w:rPr>
                <w:sz w:val="20"/>
                <w:szCs w:val="20"/>
              </w:rPr>
              <w:t>Based on CRT recommendations, identify and implement at least one</w:t>
            </w:r>
            <w:r w:rsidR="007A7FD2">
              <w:rPr>
                <w:sz w:val="20"/>
                <w:szCs w:val="20"/>
              </w:rPr>
              <w:t xml:space="preserve"> </w:t>
            </w:r>
            <w:r w:rsidR="007A7FD2" w:rsidRPr="00311DF5">
              <w:rPr>
                <w:sz w:val="20"/>
                <w:szCs w:val="20"/>
              </w:rPr>
              <w:t>evidence based or informed</w:t>
            </w:r>
            <w:r w:rsidRPr="00E30481">
              <w:rPr>
                <w:sz w:val="20"/>
                <w:szCs w:val="20"/>
              </w:rPr>
              <w:t xml:space="preserve"> intervention involving policy, systems, or community norm changes here</w:t>
            </w:r>
          </w:p>
        </w:tc>
        <w:tc>
          <w:tcPr>
            <w:tcW w:w="3654" w:type="dxa"/>
            <w:tcBorders>
              <w:top w:val="single" w:sz="4" w:space="0" w:color="auto"/>
              <w:bottom w:val="single" w:sz="4" w:space="0" w:color="auto"/>
            </w:tcBorders>
            <w:shd w:val="clear" w:color="auto" w:fill="D9D9D9" w:themeFill="background1" w:themeFillShade="D9"/>
            <w:tcMar>
              <w:top w:w="115" w:type="dxa"/>
              <w:bottom w:w="115" w:type="dxa"/>
            </w:tcMar>
          </w:tcPr>
          <w:p w14:paraId="284D94D2" w14:textId="77777777" w:rsidR="00F359CA" w:rsidRPr="002B225B" w:rsidRDefault="00E726AC" w:rsidP="002B225B">
            <w:pPr>
              <w:contextualSpacing/>
              <w:rPr>
                <w:b/>
                <w:sz w:val="20"/>
                <w:szCs w:val="20"/>
              </w:rPr>
            </w:pPr>
            <w:r>
              <w:rPr>
                <w:b/>
                <w:sz w:val="20"/>
                <w:szCs w:val="20"/>
              </w:rPr>
              <w:t>3.</w:t>
            </w:r>
            <w:r w:rsidR="001527BF">
              <w:rPr>
                <w:b/>
                <w:sz w:val="20"/>
                <w:szCs w:val="20"/>
              </w:rPr>
              <w:t>6</w:t>
            </w:r>
          </w:p>
          <w:p w14:paraId="4352F190" w14:textId="77777777" w:rsidR="00F83B46" w:rsidRDefault="00F83B46" w:rsidP="00CD1D7B">
            <w:pPr>
              <w:ind w:left="360"/>
              <w:contextualSpacing/>
              <w:rPr>
                <w:sz w:val="20"/>
                <w:szCs w:val="20"/>
              </w:rPr>
            </w:pPr>
          </w:p>
          <w:p w14:paraId="600A00C5" w14:textId="77777777" w:rsidR="00F359CA" w:rsidRPr="00E30481" w:rsidRDefault="00F359CA" w:rsidP="00CD1D7B">
            <w:pPr>
              <w:ind w:left="360"/>
              <w:contextualSpacing/>
              <w:rPr>
                <w:sz w:val="20"/>
                <w:szCs w:val="20"/>
              </w:rPr>
            </w:pPr>
            <w:r w:rsidRPr="00E30481">
              <w:rPr>
                <w:sz w:val="20"/>
                <w:szCs w:val="20"/>
              </w:rPr>
              <w:t>Develop process measures for applicable intervention activities here</w:t>
            </w:r>
          </w:p>
        </w:tc>
        <w:tc>
          <w:tcPr>
            <w:tcW w:w="3654" w:type="dxa"/>
            <w:tcBorders>
              <w:top w:val="single" w:sz="4" w:space="0" w:color="auto"/>
              <w:bottom w:val="single" w:sz="4" w:space="0" w:color="auto"/>
            </w:tcBorders>
            <w:shd w:val="clear" w:color="auto" w:fill="D9D9D9" w:themeFill="background1" w:themeFillShade="D9"/>
            <w:tcMar>
              <w:top w:w="115" w:type="dxa"/>
              <w:bottom w:w="115" w:type="dxa"/>
            </w:tcMar>
          </w:tcPr>
          <w:p w14:paraId="7ACC6F23" w14:textId="77777777" w:rsidR="00F359CA" w:rsidRPr="002B225B" w:rsidRDefault="00E12D2F" w:rsidP="002B225B">
            <w:pPr>
              <w:contextualSpacing/>
              <w:rPr>
                <w:b/>
                <w:sz w:val="20"/>
                <w:szCs w:val="20"/>
              </w:rPr>
            </w:pPr>
            <w:r>
              <w:rPr>
                <w:b/>
                <w:sz w:val="20"/>
                <w:szCs w:val="20"/>
              </w:rPr>
              <w:t>3.</w:t>
            </w:r>
            <w:r w:rsidR="001527BF">
              <w:rPr>
                <w:b/>
                <w:sz w:val="20"/>
                <w:szCs w:val="20"/>
              </w:rPr>
              <w:t>6</w:t>
            </w:r>
          </w:p>
          <w:p w14:paraId="0FD08F4C" w14:textId="77777777" w:rsidR="00F83B46" w:rsidRDefault="00F83B46" w:rsidP="00C10FF3">
            <w:pPr>
              <w:ind w:left="360"/>
              <w:contextualSpacing/>
              <w:rPr>
                <w:sz w:val="20"/>
                <w:szCs w:val="20"/>
              </w:rPr>
            </w:pPr>
          </w:p>
          <w:p w14:paraId="4F161A92" w14:textId="77777777" w:rsidR="00F359CA" w:rsidRPr="00E30481" w:rsidRDefault="00F359CA" w:rsidP="00C10FF3">
            <w:pPr>
              <w:ind w:left="360"/>
              <w:contextualSpacing/>
              <w:rPr>
                <w:sz w:val="20"/>
                <w:szCs w:val="20"/>
              </w:rPr>
            </w:pPr>
            <w:r w:rsidRPr="00E30481">
              <w:rPr>
                <w:sz w:val="20"/>
                <w:szCs w:val="20"/>
              </w:rPr>
              <w:t>Develop short and/or intermediate outcome-related performance measures for the objectives and activities here</w:t>
            </w:r>
          </w:p>
        </w:tc>
      </w:tr>
    </w:tbl>
    <w:p w14:paraId="6C81B617" w14:textId="77777777" w:rsidR="00F359CA" w:rsidRPr="00E30481" w:rsidRDefault="00F359CA" w:rsidP="00E30481">
      <w:pPr>
        <w:spacing w:after="0" w:line="240" w:lineRule="auto"/>
        <w:rPr>
          <w:sz w:val="20"/>
          <w:szCs w:val="20"/>
        </w:rPr>
        <w:sectPr w:rsidR="00F359CA" w:rsidRPr="00E30481" w:rsidSect="00252760">
          <w:pgSz w:w="15840" w:h="12240" w:orient="landscape"/>
          <w:pgMar w:top="720" w:right="720" w:bottom="720" w:left="720" w:header="720" w:footer="288" w:gutter="0"/>
          <w:cols w:space="720"/>
          <w:docGrid w:linePitch="360"/>
        </w:sectPr>
      </w:pPr>
    </w:p>
    <w:tbl>
      <w:tblPr>
        <w:tblStyle w:val="TableGrid"/>
        <w:tblW w:w="14616" w:type="dxa"/>
        <w:jc w:val="center"/>
        <w:shd w:val="clear" w:color="auto" w:fill="F2F2F2" w:themeFill="background1" w:themeFillShade="F2"/>
        <w:tblLayout w:type="fixed"/>
        <w:tblCellMar>
          <w:left w:w="115" w:type="dxa"/>
          <w:right w:w="115" w:type="dxa"/>
        </w:tblCellMar>
        <w:tblLook w:val="04A0" w:firstRow="1" w:lastRow="0" w:firstColumn="1" w:lastColumn="0" w:noHBand="0" w:noVBand="1"/>
        <w:tblCaption w:val="Crosscutting Domain Goal 4"/>
      </w:tblPr>
      <w:tblGrid>
        <w:gridCol w:w="3654"/>
        <w:gridCol w:w="3654"/>
        <w:gridCol w:w="3654"/>
        <w:gridCol w:w="3654"/>
      </w:tblGrid>
      <w:tr w:rsidR="00B52282" w:rsidRPr="00B52282" w14:paraId="1F5A79D7" w14:textId="77777777" w:rsidTr="00B52282">
        <w:trPr>
          <w:tblHeader/>
          <w:jc w:val="center"/>
        </w:trPr>
        <w:tc>
          <w:tcPr>
            <w:tcW w:w="14616" w:type="dxa"/>
            <w:gridSpan w:val="4"/>
            <w:tcBorders>
              <w:top w:val="nil"/>
              <w:left w:val="nil"/>
              <w:bottom w:val="double" w:sz="4" w:space="0" w:color="auto"/>
              <w:right w:val="nil"/>
            </w:tcBorders>
            <w:shd w:val="clear" w:color="auto" w:fill="auto"/>
            <w:vAlign w:val="center"/>
          </w:tcPr>
          <w:p w14:paraId="47338AA3" w14:textId="77777777" w:rsidR="00B52282" w:rsidRPr="00CB337C" w:rsidRDefault="00B52282" w:rsidP="00CB337C">
            <w:pPr>
              <w:spacing w:after="120"/>
              <w:ind w:left="864" w:hanging="864"/>
              <w:rPr>
                <w:b/>
                <w:sz w:val="20"/>
                <w:szCs w:val="20"/>
                <w:u w:val="single"/>
              </w:rPr>
            </w:pPr>
            <w:r w:rsidRPr="00E30481">
              <w:rPr>
                <w:b/>
                <w:sz w:val="20"/>
                <w:szCs w:val="20"/>
              </w:rPr>
              <w:lastRenderedPageBreak/>
              <w:t>Goal 4:</w:t>
            </w:r>
            <w:r w:rsidR="004D7EF3">
              <w:rPr>
                <w:b/>
                <w:sz w:val="20"/>
                <w:szCs w:val="20"/>
              </w:rPr>
              <w:tab/>
            </w:r>
            <w:r w:rsidRPr="006C7C62">
              <w:rPr>
                <w:b/>
                <w:sz w:val="20"/>
                <w:szCs w:val="20"/>
              </w:rPr>
              <w:t xml:space="preserve">CROSSCUTTING DOMAIN: </w:t>
            </w:r>
            <w:r w:rsidRPr="00EA1272">
              <w:rPr>
                <w:b/>
                <w:sz w:val="20"/>
                <w:szCs w:val="20"/>
              </w:rPr>
              <w:t>Increase the proportion of children, adolescents and women of reproductive age</w:t>
            </w:r>
            <w:r w:rsidR="00CB337C" w:rsidRPr="00EA1272">
              <w:rPr>
                <w:b/>
                <w:sz w:val="20"/>
                <w:szCs w:val="20"/>
              </w:rPr>
              <w:t xml:space="preserve"> who maintain a healthy weight.</w:t>
            </w:r>
          </w:p>
        </w:tc>
      </w:tr>
      <w:tr w:rsidR="00F359CA" w:rsidRPr="00E30481" w14:paraId="22BD1D6B" w14:textId="77777777" w:rsidTr="00367D66">
        <w:trPr>
          <w:tblHeader/>
          <w:jc w:val="center"/>
        </w:trPr>
        <w:tc>
          <w:tcPr>
            <w:tcW w:w="3654" w:type="dxa"/>
            <w:vMerge w:val="restart"/>
            <w:tcBorders>
              <w:top w:val="double" w:sz="4" w:space="0" w:color="auto"/>
              <w:bottom w:val="double" w:sz="4" w:space="0" w:color="auto"/>
            </w:tcBorders>
            <w:shd w:val="clear" w:color="auto" w:fill="D9D9D9" w:themeFill="background1" w:themeFillShade="D9"/>
            <w:vAlign w:val="center"/>
          </w:tcPr>
          <w:p w14:paraId="6D00F2C9" w14:textId="77777777" w:rsidR="00F359CA" w:rsidRPr="00E30481" w:rsidRDefault="00F359CA" w:rsidP="00E30481">
            <w:pPr>
              <w:jc w:val="center"/>
              <w:rPr>
                <w:b/>
                <w:sz w:val="20"/>
                <w:szCs w:val="20"/>
              </w:rPr>
            </w:pPr>
            <w:r w:rsidRPr="00E30481">
              <w:rPr>
                <w:b/>
                <w:sz w:val="20"/>
                <w:szCs w:val="20"/>
              </w:rPr>
              <w:t>Short and/or Intermediate  Objective(s)</w:t>
            </w:r>
          </w:p>
        </w:tc>
        <w:tc>
          <w:tcPr>
            <w:tcW w:w="3654" w:type="dxa"/>
            <w:vMerge w:val="restart"/>
            <w:tcBorders>
              <w:top w:val="double" w:sz="4" w:space="0" w:color="auto"/>
              <w:bottom w:val="double" w:sz="4" w:space="0" w:color="auto"/>
            </w:tcBorders>
            <w:shd w:val="clear" w:color="auto" w:fill="D9D9D9" w:themeFill="background1" w:themeFillShade="D9"/>
            <w:vAlign w:val="center"/>
          </w:tcPr>
          <w:p w14:paraId="586F0660" w14:textId="77777777" w:rsidR="00F359CA" w:rsidRPr="00E30481" w:rsidRDefault="00F359CA" w:rsidP="00E30481">
            <w:pPr>
              <w:jc w:val="center"/>
              <w:rPr>
                <w:b/>
                <w:sz w:val="20"/>
                <w:szCs w:val="20"/>
              </w:rPr>
            </w:pPr>
            <w:r w:rsidRPr="00E30481">
              <w:rPr>
                <w:b/>
                <w:sz w:val="20"/>
                <w:szCs w:val="20"/>
              </w:rPr>
              <w:t>Intervention Activities to Meet Objectives (Describe the steps of the intervention)</w:t>
            </w:r>
          </w:p>
        </w:tc>
        <w:tc>
          <w:tcPr>
            <w:tcW w:w="7308" w:type="dxa"/>
            <w:gridSpan w:val="2"/>
            <w:tcBorders>
              <w:top w:val="double" w:sz="4" w:space="0" w:color="auto"/>
            </w:tcBorders>
            <w:shd w:val="clear" w:color="auto" w:fill="D9D9D9" w:themeFill="background1" w:themeFillShade="D9"/>
            <w:vAlign w:val="center"/>
          </w:tcPr>
          <w:p w14:paraId="3654665E" w14:textId="77777777" w:rsidR="00F359CA" w:rsidRPr="00E30481" w:rsidRDefault="00F359CA" w:rsidP="00E30481">
            <w:pPr>
              <w:jc w:val="center"/>
              <w:rPr>
                <w:b/>
                <w:sz w:val="20"/>
                <w:szCs w:val="20"/>
              </w:rPr>
            </w:pPr>
            <w:r w:rsidRPr="00E30481">
              <w:rPr>
                <w:b/>
                <w:sz w:val="20"/>
                <w:szCs w:val="20"/>
              </w:rPr>
              <w:t>Evaluation/Performance Measures</w:t>
            </w:r>
          </w:p>
          <w:p w14:paraId="5EE807A7" w14:textId="77777777" w:rsidR="00F359CA" w:rsidRPr="00E30481" w:rsidRDefault="00F359CA" w:rsidP="00E30481">
            <w:pPr>
              <w:jc w:val="center"/>
              <w:rPr>
                <w:b/>
                <w:sz w:val="20"/>
                <w:szCs w:val="20"/>
              </w:rPr>
            </w:pPr>
            <w:r w:rsidRPr="00E30481">
              <w:rPr>
                <w:b/>
                <w:sz w:val="20"/>
                <w:szCs w:val="20"/>
              </w:rPr>
              <w:t>Process, Short and/or Intermediate Measures</w:t>
            </w:r>
          </w:p>
          <w:p w14:paraId="067A73E7" w14:textId="77777777" w:rsidR="00F359CA" w:rsidRPr="00E30481" w:rsidRDefault="00F359CA" w:rsidP="00E30481">
            <w:pPr>
              <w:jc w:val="center"/>
              <w:rPr>
                <w:b/>
                <w:sz w:val="20"/>
                <w:szCs w:val="20"/>
              </w:rPr>
            </w:pPr>
            <w:r w:rsidRPr="00E30481">
              <w:rPr>
                <w:b/>
                <w:sz w:val="20"/>
                <w:szCs w:val="20"/>
              </w:rPr>
              <w:t>(Report on these measures in the Annual Report)</w:t>
            </w:r>
          </w:p>
        </w:tc>
      </w:tr>
      <w:tr w:rsidR="00F359CA" w:rsidRPr="00E30481" w14:paraId="13098434" w14:textId="77777777" w:rsidTr="00367D66">
        <w:trPr>
          <w:tblHeader/>
          <w:jc w:val="center"/>
        </w:trPr>
        <w:tc>
          <w:tcPr>
            <w:tcW w:w="3654" w:type="dxa"/>
            <w:vMerge/>
            <w:tcBorders>
              <w:top w:val="single" w:sz="4" w:space="0" w:color="auto"/>
              <w:bottom w:val="double" w:sz="4" w:space="0" w:color="auto"/>
            </w:tcBorders>
            <w:shd w:val="clear" w:color="auto" w:fill="D9D9D9" w:themeFill="background1" w:themeFillShade="D9"/>
            <w:vAlign w:val="center"/>
          </w:tcPr>
          <w:p w14:paraId="4C1E43B3" w14:textId="77777777" w:rsidR="00F359CA" w:rsidRPr="00E30481" w:rsidRDefault="00F359CA" w:rsidP="00E30481">
            <w:pPr>
              <w:jc w:val="center"/>
              <w:rPr>
                <w:b/>
                <w:sz w:val="20"/>
                <w:szCs w:val="20"/>
              </w:rPr>
            </w:pPr>
          </w:p>
        </w:tc>
        <w:tc>
          <w:tcPr>
            <w:tcW w:w="3654" w:type="dxa"/>
            <w:vMerge/>
            <w:tcBorders>
              <w:top w:val="single" w:sz="4" w:space="0" w:color="auto"/>
              <w:bottom w:val="double" w:sz="4" w:space="0" w:color="auto"/>
            </w:tcBorders>
            <w:shd w:val="clear" w:color="auto" w:fill="D9D9D9" w:themeFill="background1" w:themeFillShade="D9"/>
            <w:vAlign w:val="center"/>
          </w:tcPr>
          <w:p w14:paraId="4017FBD9" w14:textId="77777777" w:rsidR="00F359CA" w:rsidRPr="00E30481" w:rsidRDefault="00F359CA" w:rsidP="00E30481">
            <w:pPr>
              <w:jc w:val="center"/>
              <w:rPr>
                <w:b/>
                <w:sz w:val="20"/>
                <w:szCs w:val="20"/>
              </w:rPr>
            </w:pPr>
          </w:p>
        </w:tc>
        <w:tc>
          <w:tcPr>
            <w:tcW w:w="3654" w:type="dxa"/>
            <w:tcBorders>
              <w:bottom w:val="double" w:sz="4" w:space="0" w:color="auto"/>
            </w:tcBorders>
            <w:shd w:val="clear" w:color="auto" w:fill="D9D9D9" w:themeFill="background1" w:themeFillShade="D9"/>
            <w:vAlign w:val="center"/>
          </w:tcPr>
          <w:p w14:paraId="73259B28" w14:textId="77777777" w:rsidR="00F359CA" w:rsidRPr="00E30481" w:rsidRDefault="00F359CA" w:rsidP="00E30481">
            <w:pPr>
              <w:jc w:val="center"/>
              <w:rPr>
                <w:b/>
                <w:sz w:val="20"/>
                <w:szCs w:val="20"/>
              </w:rPr>
            </w:pPr>
            <w:r w:rsidRPr="00E30481">
              <w:rPr>
                <w:b/>
                <w:sz w:val="20"/>
                <w:szCs w:val="20"/>
              </w:rPr>
              <w:t>Process Description and Measures</w:t>
            </w:r>
          </w:p>
        </w:tc>
        <w:tc>
          <w:tcPr>
            <w:tcW w:w="3654" w:type="dxa"/>
            <w:tcBorders>
              <w:bottom w:val="double" w:sz="4" w:space="0" w:color="auto"/>
            </w:tcBorders>
            <w:shd w:val="clear" w:color="auto" w:fill="D9D9D9" w:themeFill="background1" w:themeFillShade="D9"/>
            <w:vAlign w:val="center"/>
          </w:tcPr>
          <w:p w14:paraId="04BE39E2" w14:textId="77777777" w:rsidR="00F359CA" w:rsidRPr="00E30481" w:rsidRDefault="00F359CA" w:rsidP="00E30481">
            <w:pPr>
              <w:jc w:val="center"/>
              <w:rPr>
                <w:b/>
                <w:sz w:val="20"/>
                <w:szCs w:val="20"/>
              </w:rPr>
            </w:pPr>
            <w:r w:rsidRPr="00E30481">
              <w:rPr>
                <w:b/>
                <w:sz w:val="20"/>
                <w:szCs w:val="20"/>
              </w:rPr>
              <w:t>Short and/or Intermediate Outcome</w:t>
            </w:r>
          </w:p>
          <w:p w14:paraId="10BF3965" w14:textId="77777777" w:rsidR="00F359CA" w:rsidRPr="00E30481" w:rsidRDefault="00F359CA" w:rsidP="00E30481">
            <w:pPr>
              <w:jc w:val="center"/>
              <w:rPr>
                <w:b/>
                <w:sz w:val="20"/>
                <w:szCs w:val="20"/>
              </w:rPr>
            </w:pPr>
            <w:r w:rsidRPr="00E30481">
              <w:rPr>
                <w:b/>
                <w:sz w:val="20"/>
                <w:szCs w:val="20"/>
              </w:rPr>
              <w:t>Measure(s)</w:t>
            </w:r>
          </w:p>
        </w:tc>
      </w:tr>
      <w:tr w:rsidR="0024442D" w:rsidRPr="00E30481" w14:paraId="709218CD" w14:textId="77777777" w:rsidTr="00367D66">
        <w:trPr>
          <w:jc w:val="center"/>
        </w:trPr>
        <w:tc>
          <w:tcPr>
            <w:tcW w:w="14616" w:type="dxa"/>
            <w:gridSpan w:val="4"/>
            <w:tcBorders>
              <w:top w:val="double" w:sz="4" w:space="0" w:color="auto"/>
              <w:bottom w:val="single" w:sz="4" w:space="0" w:color="auto"/>
            </w:tcBorders>
            <w:shd w:val="clear" w:color="auto" w:fill="auto"/>
          </w:tcPr>
          <w:p w14:paraId="6F216E51" w14:textId="77777777" w:rsidR="0024442D" w:rsidRPr="00E30481" w:rsidRDefault="0024442D" w:rsidP="00CB337C">
            <w:pPr>
              <w:spacing w:before="120" w:after="120"/>
              <w:rPr>
                <w:sz w:val="20"/>
                <w:szCs w:val="20"/>
              </w:rPr>
            </w:pPr>
            <w:r w:rsidRPr="0024442D">
              <w:rPr>
                <w:b/>
                <w:sz w:val="20"/>
                <w:u w:val="single"/>
              </w:rPr>
              <w:t>OPTIONAL</w:t>
            </w:r>
            <w:r w:rsidR="00E45217">
              <w:rPr>
                <w:b/>
                <w:sz w:val="20"/>
                <w:u w:val="single"/>
              </w:rPr>
              <w:t xml:space="preserve"> LOCAL</w:t>
            </w:r>
            <w:r w:rsidRPr="0024442D">
              <w:rPr>
                <w:b/>
                <w:sz w:val="20"/>
                <w:u w:val="single"/>
              </w:rPr>
              <w:t xml:space="preserve"> OBJECTIVE:</w:t>
            </w:r>
            <w:r w:rsidRPr="0050593B">
              <w:rPr>
                <w:b/>
                <w:sz w:val="20"/>
              </w:rPr>
              <w:t xml:space="preserve">  Insert locally developed Short and/or Intermediate Outcome Objective(s), Activities, Evaluation/Performance Measures in the appropriate column below.</w:t>
            </w:r>
            <w:r w:rsidRPr="0050593B">
              <w:rPr>
                <w:b/>
                <w:sz w:val="20"/>
                <w:szCs w:val="20"/>
              </w:rPr>
              <w:t xml:space="preserve">  </w:t>
            </w:r>
            <w:r w:rsidRPr="0050593B">
              <w:rPr>
                <w:b/>
                <w:i/>
                <w:sz w:val="20"/>
                <w:szCs w:val="20"/>
              </w:rPr>
              <w:t xml:space="preserve">Number each locally developed objective as follows: </w:t>
            </w:r>
            <w:r>
              <w:rPr>
                <w:b/>
                <w:i/>
                <w:sz w:val="20"/>
                <w:szCs w:val="20"/>
              </w:rPr>
              <w:t>4</w:t>
            </w:r>
            <w:r w:rsidRPr="0050593B">
              <w:rPr>
                <w:b/>
                <w:i/>
                <w:sz w:val="20"/>
                <w:szCs w:val="20"/>
              </w:rPr>
              <w:t>.</w:t>
            </w:r>
            <w:r>
              <w:rPr>
                <w:b/>
                <w:i/>
                <w:sz w:val="20"/>
                <w:szCs w:val="20"/>
              </w:rPr>
              <w:t>1</w:t>
            </w:r>
            <w:r w:rsidRPr="0050593B">
              <w:rPr>
                <w:b/>
                <w:i/>
                <w:sz w:val="20"/>
                <w:szCs w:val="20"/>
              </w:rPr>
              <w:t xml:space="preserve">, </w:t>
            </w:r>
            <w:r>
              <w:rPr>
                <w:b/>
                <w:i/>
                <w:sz w:val="20"/>
                <w:szCs w:val="20"/>
              </w:rPr>
              <w:t>4</w:t>
            </w:r>
            <w:r w:rsidRPr="0050593B">
              <w:rPr>
                <w:b/>
                <w:i/>
                <w:sz w:val="20"/>
                <w:szCs w:val="20"/>
              </w:rPr>
              <w:t>.</w:t>
            </w:r>
            <w:r>
              <w:rPr>
                <w:b/>
                <w:i/>
                <w:sz w:val="20"/>
                <w:szCs w:val="20"/>
              </w:rPr>
              <w:t>1a</w:t>
            </w:r>
            <w:r w:rsidRPr="0050593B">
              <w:rPr>
                <w:b/>
                <w:i/>
                <w:sz w:val="20"/>
                <w:szCs w:val="20"/>
              </w:rPr>
              <w:t xml:space="preserve">, </w:t>
            </w:r>
            <w:r>
              <w:rPr>
                <w:b/>
                <w:i/>
                <w:sz w:val="20"/>
                <w:szCs w:val="20"/>
              </w:rPr>
              <w:t>4</w:t>
            </w:r>
            <w:r w:rsidRPr="0050593B">
              <w:rPr>
                <w:b/>
                <w:i/>
                <w:sz w:val="20"/>
                <w:szCs w:val="20"/>
              </w:rPr>
              <w:t>.</w:t>
            </w:r>
            <w:r>
              <w:rPr>
                <w:b/>
                <w:i/>
                <w:sz w:val="20"/>
                <w:szCs w:val="20"/>
              </w:rPr>
              <w:t>1</w:t>
            </w:r>
            <w:r w:rsidRPr="0050593B">
              <w:rPr>
                <w:b/>
                <w:i/>
                <w:sz w:val="20"/>
                <w:szCs w:val="20"/>
              </w:rPr>
              <w:t xml:space="preserve">b, </w:t>
            </w:r>
            <w:r>
              <w:rPr>
                <w:b/>
                <w:i/>
                <w:sz w:val="20"/>
                <w:szCs w:val="20"/>
              </w:rPr>
              <w:t>4</w:t>
            </w:r>
            <w:r w:rsidRPr="0050593B">
              <w:rPr>
                <w:b/>
                <w:i/>
                <w:sz w:val="20"/>
                <w:szCs w:val="20"/>
              </w:rPr>
              <w:t>.</w:t>
            </w:r>
            <w:r>
              <w:rPr>
                <w:b/>
                <w:i/>
                <w:sz w:val="20"/>
                <w:szCs w:val="20"/>
              </w:rPr>
              <w:t>1</w:t>
            </w:r>
            <w:r w:rsidRPr="0050593B">
              <w:rPr>
                <w:b/>
                <w:i/>
                <w:sz w:val="20"/>
                <w:szCs w:val="20"/>
              </w:rPr>
              <w:t>c, etc.</w:t>
            </w:r>
          </w:p>
        </w:tc>
      </w:tr>
      <w:tr w:rsidR="00F359CA" w:rsidRPr="00E30481" w14:paraId="65A87A61" w14:textId="77777777" w:rsidTr="004D7EF3">
        <w:trPr>
          <w:jc w:val="center"/>
        </w:trPr>
        <w:tc>
          <w:tcPr>
            <w:tcW w:w="3654" w:type="dxa"/>
            <w:tcBorders>
              <w:top w:val="single" w:sz="4" w:space="0" w:color="auto"/>
              <w:bottom w:val="single" w:sz="4" w:space="0" w:color="auto"/>
            </w:tcBorders>
            <w:shd w:val="clear" w:color="auto" w:fill="auto"/>
            <w:tcMar>
              <w:top w:w="115" w:type="dxa"/>
              <w:bottom w:w="115" w:type="dxa"/>
            </w:tcMar>
          </w:tcPr>
          <w:p w14:paraId="2FCE6896" w14:textId="77777777" w:rsidR="00F359CA" w:rsidRPr="00E45217" w:rsidRDefault="00E45217" w:rsidP="00E45217">
            <w:pPr>
              <w:contextualSpacing/>
              <w:rPr>
                <w:b/>
                <w:sz w:val="20"/>
                <w:szCs w:val="20"/>
              </w:rPr>
            </w:pPr>
            <w:r w:rsidRPr="00E45217">
              <w:rPr>
                <w:b/>
                <w:sz w:val="20"/>
                <w:szCs w:val="20"/>
              </w:rPr>
              <w:t>Objective 4.1</w:t>
            </w:r>
          </w:p>
          <w:p w14:paraId="1C8EFC90" w14:textId="77777777" w:rsidR="00C473A2" w:rsidRDefault="00C473A2" w:rsidP="0024442D">
            <w:pPr>
              <w:ind w:left="360"/>
              <w:contextualSpacing/>
              <w:rPr>
                <w:sz w:val="20"/>
                <w:szCs w:val="20"/>
              </w:rPr>
            </w:pPr>
          </w:p>
          <w:p w14:paraId="347BF163" w14:textId="77777777" w:rsidR="0024442D" w:rsidRPr="007F03B6" w:rsidRDefault="00AA03C1" w:rsidP="0024442D">
            <w:pPr>
              <w:ind w:left="360"/>
              <w:contextualSpacing/>
              <w:rPr>
                <w:sz w:val="20"/>
                <w:szCs w:val="20"/>
              </w:rPr>
            </w:pPr>
            <w:r>
              <w:rPr>
                <w:sz w:val="20"/>
                <w:szCs w:val="20"/>
              </w:rPr>
              <w:t xml:space="preserve">Insert a </w:t>
            </w:r>
            <w:r w:rsidR="0024442D">
              <w:rPr>
                <w:sz w:val="20"/>
                <w:szCs w:val="20"/>
              </w:rPr>
              <w:t>l</w:t>
            </w:r>
            <w:r w:rsidR="0024442D" w:rsidRPr="007F03B6">
              <w:rPr>
                <w:sz w:val="20"/>
                <w:szCs w:val="20"/>
              </w:rPr>
              <w:t>ocal</w:t>
            </w:r>
            <w:r>
              <w:rPr>
                <w:sz w:val="20"/>
                <w:szCs w:val="20"/>
              </w:rPr>
              <w:t xml:space="preserve"> obj</w:t>
            </w:r>
            <w:r w:rsidR="0024442D" w:rsidRPr="007F03B6">
              <w:rPr>
                <w:sz w:val="20"/>
                <w:szCs w:val="20"/>
              </w:rPr>
              <w:t xml:space="preserve">ective </w:t>
            </w:r>
            <w:r w:rsidR="0024442D">
              <w:rPr>
                <w:sz w:val="20"/>
                <w:szCs w:val="20"/>
              </w:rPr>
              <w:t xml:space="preserve">that </w:t>
            </w:r>
            <w:r>
              <w:rPr>
                <w:sz w:val="20"/>
                <w:szCs w:val="20"/>
              </w:rPr>
              <w:t>addresses the</w:t>
            </w:r>
            <w:r w:rsidR="0024442D">
              <w:rPr>
                <w:sz w:val="20"/>
                <w:szCs w:val="20"/>
              </w:rPr>
              <w:t xml:space="preserve"> proportions of children, adolescents and women of reproductive age who maintain a healthy weigh by:</w:t>
            </w:r>
          </w:p>
          <w:p w14:paraId="11E82AF9" w14:textId="77777777" w:rsidR="0024442D" w:rsidRPr="0024442D" w:rsidRDefault="0024442D" w:rsidP="00CB337C">
            <w:pPr>
              <w:numPr>
                <w:ilvl w:val="0"/>
                <w:numId w:val="36"/>
              </w:numPr>
              <w:contextualSpacing/>
              <w:rPr>
                <w:sz w:val="20"/>
                <w:szCs w:val="20"/>
              </w:rPr>
            </w:pPr>
            <w:r w:rsidRPr="0024442D">
              <w:rPr>
                <w:sz w:val="20"/>
                <w:szCs w:val="20"/>
              </w:rPr>
              <w:t>Increas</w:t>
            </w:r>
            <w:r>
              <w:rPr>
                <w:sz w:val="20"/>
                <w:szCs w:val="20"/>
              </w:rPr>
              <w:t>ing</w:t>
            </w:r>
            <w:r w:rsidRPr="0024442D">
              <w:rPr>
                <w:sz w:val="20"/>
                <w:szCs w:val="20"/>
              </w:rPr>
              <w:t xml:space="preserve"> consumption of a healthy diet</w:t>
            </w:r>
            <w:r w:rsidRPr="0024442D">
              <w:rPr>
                <w:sz w:val="20"/>
                <w:szCs w:val="20"/>
                <w:vertAlign w:val="superscript"/>
              </w:rPr>
              <w:t>1</w:t>
            </w:r>
          </w:p>
          <w:p w14:paraId="12C55B4A" w14:textId="77777777" w:rsidR="0024442D" w:rsidRPr="0024442D" w:rsidRDefault="0024442D" w:rsidP="00CB337C">
            <w:pPr>
              <w:numPr>
                <w:ilvl w:val="0"/>
                <w:numId w:val="36"/>
              </w:numPr>
              <w:contextualSpacing/>
              <w:rPr>
                <w:sz w:val="20"/>
                <w:szCs w:val="20"/>
              </w:rPr>
            </w:pPr>
            <w:r w:rsidRPr="0024442D">
              <w:rPr>
                <w:sz w:val="20"/>
                <w:szCs w:val="20"/>
              </w:rPr>
              <w:t>Increas</w:t>
            </w:r>
            <w:r>
              <w:rPr>
                <w:sz w:val="20"/>
                <w:szCs w:val="20"/>
              </w:rPr>
              <w:t>ing</w:t>
            </w:r>
            <w:r w:rsidRPr="0024442D">
              <w:rPr>
                <w:sz w:val="20"/>
                <w:szCs w:val="20"/>
              </w:rPr>
              <w:t xml:space="preserve"> physical activity</w:t>
            </w:r>
            <w:r w:rsidRPr="0024442D">
              <w:rPr>
                <w:sz w:val="20"/>
                <w:szCs w:val="20"/>
                <w:vertAlign w:val="superscript"/>
              </w:rPr>
              <w:t>1</w:t>
            </w:r>
          </w:p>
          <w:p w14:paraId="384BEEA4" w14:textId="77777777" w:rsidR="0024442D" w:rsidRPr="007F03B6" w:rsidRDefault="0024442D" w:rsidP="0024442D">
            <w:pPr>
              <w:ind w:left="360"/>
              <w:contextualSpacing/>
              <w:rPr>
                <w:sz w:val="20"/>
                <w:szCs w:val="20"/>
              </w:rPr>
            </w:pPr>
          </w:p>
          <w:p w14:paraId="540ECB5D" w14:textId="77777777" w:rsidR="0024442D" w:rsidRDefault="0024442D" w:rsidP="00E45217">
            <w:pPr>
              <w:ind w:left="360"/>
              <w:contextualSpacing/>
              <w:rPr>
                <w:sz w:val="20"/>
                <w:szCs w:val="20"/>
              </w:rPr>
            </w:pPr>
            <w:r>
              <w:rPr>
                <w:sz w:val="20"/>
                <w:szCs w:val="20"/>
              </w:rPr>
              <w:t>Examples of focus areas can include but are not limited to:</w:t>
            </w:r>
          </w:p>
          <w:p w14:paraId="569C9B0E" w14:textId="77777777" w:rsidR="000A0D17" w:rsidRDefault="000A0D17" w:rsidP="00CB337C">
            <w:pPr>
              <w:numPr>
                <w:ilvl w:val="0"/>
                <w:numId w:val="46"/>
              </w:numPr>
              <w:contextualSpacing/>
              <w:rPr>
                <w:sz w:val="20"/>
                <w:szCs w:val="20"/>
              </w:rPr>
            </w:pPr>
            <w:r w:rsidRPr="00E30481">
              <w:rPr>
                <w:sz w:val="20"/>
                <w:szCs w:val="20"/>
              </w:rPr>
              <w:t>O</w:t>
            </w:r>
            <w:r>
              <w:rPr>
                <w:sz w:val="20"/>
                <w:szCs w:val="20"/>
              </w:rPr>
              <w:t>verweight/obesity in children</w:t>
            </w:r>
          </w:p>
          <w:p w14:paraId="50F553FB" w14:textId="77777777" w:rsidR="000A0D17" w:rsidRDefault="000A0D17" w:rsidP="00CB337C">
            <w:pPr>
              <w:numPr>
                <w:ilvl w:val="0"/>
                <w:numId w:val="46"/>
              </w:numPr>
              <w:contextualSpacing/>
              <w:rPr>
                <w:sz w:val="20"/>
                <w:szCs w:val="20"/>
              </w:rPr>
            </w:pPr>
            <w:r>
              <w:rPr>
                <w:sz w:val="20"/>
                <w:szCs w:val="20"/>
              </w:rPr>
              <w:t xml:space="preserve">Physical activity </w:t>
            </w:r>
          </w:p>
          <w:p w14:paraId="6EA3B399" w14:textId="77777777" w:rsidR="000A0D17" w:rsidRDefault="000A0D17" w:rsidP="00CB337C">
            <w:pPr>
              <w:numPr>
                <w:ilvl w:val="0"/>
                <w:numId w:val="46"/>
              </w:numPr>
              <w:contextualSpacing/>
              <w:rPr>
                <w:sz w:val="20"/>
                <w:szCs w:val="20"/>
              </w:rPr>
            </w:pPr>
            <w:r>
              <w:rPr>
                <w:sz w:val="20"/>
                <w:szCs w:val="20"/>
              </w:rPr>
              <w:t>Recommended weight gain during pregnancy</w:t>
            </w:r>
          </w:p>
          <w:p w14:paraId="192DF89C" w14:textId="77777777" w:rsidR="000A0D17" w:rsidRDefault="000A0D17" w:rsidP="00CB337C">
            <w:pPr>
              <w:numPr>
                <w:ilvl w:val="0"/>
                <w:numId w:val="46"/>
              </w:numPr>
              <w:contextualSpacing/>
              <w:rPr>
                <w:sz w:val="20"/>
                <w:szCs w:val="20"/>
              </w:rPr>
            </w:pPr>
            <w:r>
              <w:rPr>
                <w:sz w:val="20"/>
                <w:szCs w:val="20"/>
              </w:rPr>
              <w:t>Recommended intake of folic acid</w:t>
            </w:r>
          </w:p>
          <w:p w14:paraId="13A72E40" w14:textId="77777777" w:rsidR="006E5F83" w:rsidRDefault="000A0D17" w:rsidP="00CB337C">
            <w:pPr>
              <w:numPr>
                <w:ilvl w:val="0"/>
                <w:numId w:val="46"/>
              </w:numPr>
              <w:contextualSpacing/>
              <w:rPr>
                <w:sz w:val="20"/>
                <w:szCs w:val="20"/>
              </w:rPr>
            </w:pPr>
            <w:r>
              <w:rPr>
                <w:sz w:val="20"/>
                <w:szCs w:val="20"/>
              </w:rPr>
              <w:t>Food security</w:t>
            </w:r>
          </w:p>
          <w:p w14:paraId="0FA5FBDC" w14:textId="77777777" w:rsidR="00E45217" w:rsidRPr="00E30481" w:rsidRDefault="00C20F01" w:rsidP="00CB337C">
            <w:pPr>
              <w:numPr>
                <w:ilvl w:val="0"/>
                <w:numId w:val="46"/>
              </w:numPr>
              <w:contextualSpacing/>
              <w:rPr>
                <w:sz w:val="20"/>
                <w:szCs w:val="20"/>
              </w:rPr>
            </w:pPr>
            <w:r>
              <w:rPr>
                <w:sz w:val="20"/>
                <w:szCs w:val="20"/>
              </w:rPr>
              <w:t>Access to WIC services</w:t>
            </w:r>
          </w:p>
        </w:tc>
        <w:tc>
          <w:tcPr>
            <w:tcW w:w="3654" w:type="dxa"/>
            <w:tcBorders>
              <w:top w:val="single" w:sz="4" w:space="0" w:color="auto"/>
              <w:bottom w:val="single" w:sz="4" w:space="0" w:color="auto"/>
            </w:tcBorders>
            <w:shd w:val="clear" w:color="auto" w:fill="auto"/>
            <w:tcMar>
              <w:top w:w="115" w:type="dxa"/>
              <w:bottom w:w="115" w:type="dxa"/>
            </w:tcMar>
          </w:tcPr>
          <w:p w14:paraId="6DBBD9A5" w14:textId="77777777" w:rsidR="00F359CA" w:rsidRPr="00E30481" w:rsidRDefault="00F359CA" w:rsidP="00CB337C">
            <w:pPr>
              <w:numPr>
                <w:ilvl w:val="0"/>
                <w:numId w:val="6"/>
              </w:numPr>
              <w:contextualSpacing/>
              <w:rPr>
                <w:sz w:val="20"/>
                <w:szCs w:val="20"/>
              </w:rPr>
            </w:pPr>
          </w:p>
          <w:p w14:paraId="5A998E05" w14:textId="77777777" w:rsidR="00F83B46" w:rsidRDefault="00F83B46" w:rsidP="00E30481">
            <w:pPr>
              <w:ind w:left="360"/>
              <w:contextualSpacing/>
              <w:rPr>
                <w:sz w:val="20"/>
                <w:szCs w:val="20"/>
              </w:rPr>
            </w:pPr>
          </w:p>
          <w:p w14:paraId="4FEA320D" w14:textId="77777777" w:rsidR="00F359CA" w:rsidRPr="00E30481" w:rsidRDefault="00F359CA" w:rsidP="00E30481">
            <w:pPr>
              <w:ind w:left="360"/>
              <w:contextualSpacing/>
              <w:rPr>
                <w:sz w:val="20"/>
                <w:szCs w:val="20"/>
              </w:rPr>
            </w:pPr>
            <w:r w:rsidRPr="001527BF">
              <w:rPr>
                <w:sz w:val="20"/>
                <w:szCs w:val="20"/>
              </w:rPr>
              <w:t xml:space="preserve">List </w:t>
            </w:r>
            <w:r w:rsidR="007A7FD2" w:rsidRPr="001527BF">
              <w:rPr>
                <w:sz w:val="20"/>
                <w:szCs w:val="20"/>
              </w:rPr>
              <w:t>evidence-based or informed</w:t>
            </w:r>
            <w:r w:rsidR="007A7FD2">
              <w:rPr>
                <w:sz w:val="20"/>
                <w:szCs w:val="20"/>
              </w:rPr>
              <w:t xml:space="preserve"> </w:t>
            </w:r>
            <w:r w:rsidRPr="00E30481">
              <w:rPr>
                <w:sz w:val="20"/>
                <w:szCs w:val="20"/>
              </w:rPr>
              <w:t xml:space="preserve">activities to meet the </w:t>
            </w:r>
            <w:r w:rsidR="00311DF5">
              <w:rPr>
                <w:sz w:val="20"/>
                <w:szCs w:val="20"/>
              </w:rPr>
              <w:t>o</w:t>
            </w:r>
            <w:r w:rsidRPr="00E30481">
              <w:rPr>
                <w:sz w:val="20"/>
                <w:szCs w:val="20"/>
              </w:rPr>
              <w:t>bjective(s) here</w:t>
            </w:r>
            <w:r w:rsidR="00311DF5">
              <w:rPr>
                <w:sz w:val="20"/>
                <w:szCs w:val="20"/>
              </w:rPr>
              <w:t>.</w:t>
            </w:r>
            <w:r w:rsidRPr="00E30481">
              <w:rPr>
                <w:sz w:val="20"/>
                <w:szCs w:val="20"/>
              </w:rPr>
              <w:t xml:space="preserve"> </w:t>
            </w:r>
          </w:p>
          <w:p w14:paraId="668F0D90" w14:textId="77777777" w:rsidR="00F359CA" w:rsidRPr="00E30481" w:rsidRDefault="00F359CA" w:rsidP="00E30481">
            <w:pPr>
              <w:ind w:left="360"/>
              <w:contextualSpacing/>
              <w:rPr>
                <w:sz w:val="20"/>
                <w:szCs w:val="20"/>
              </w:rPr>
            </w:pPr>
          </w:p>
          <w:p w14:paraId="19083C49" w14:textId="77777777" w:rsidR="00F359CA" w:rsidRPr="00E30481" w:rsidRDefault="00F359CA" w:rsidP="007D3FEA">
            <w:pPr>
              <w:ind w:left="360"/>
              <w:contextualSpacing/>
              <w:rPr>
                <w:sz w:val="20"/>
                <w:szCs w:val="20"/>
              </w:rPr>
            </w:pPr>
            <w:r w:rsidRPr="00E30481">
              <w:rPr>
                <w:sz w:val="20"/>
                <w:szCs w:val="20"/>
              </w:rPr>
              <w:t>Organize intervention activities and performance measures using the three core functions of public health: Assessment, Po</w:t>
            </w:r>
            <w:r w:rsidR="007A7FD2">
              <w:rPr>
                <w:sz w:val="20"/>
                <w:szCs w:val="20"/>
              </w:rPr>
              <w:t>licy Development and Assurance</w:t>
            </w:r>
          </w:p>
        </w:tc>
        <w:tc>
          <w:tcPr>
            <w:tcW w:w="3654" w:type="dxa"/>
            <w:tcBorders>
              <w:top w:val="single" w:sz="4" w:space="0" w:color="auto"/>
              <w:bottom w:val="single" w:sz="4" w:space="0" w:color="auto"/>
            </w:tcBorders>
            <w:shd w:val="clear" w:color="auto" w:fill="auto"/>
            <w:tcMar>
              <w:top w:w="115" w:type="dxa"/>
              <w:bottom w:w="115" w:type="dxa"/>
            </w:tcMar>
          </w:tcPr>
          <w:p w14:paraId="6BFD705E" w14:textId="77777777" w:rsidR="00F359CA" w:rsidRPr="00E30481" w:rsidRDefault="00F359CA" w:rsidP="00CB337C">
            <w:pPr>
              <w:numPr>
                <w:ilvl w:val="0"/>
                <w:numId w:val="6"/>
              </w:numPr>
              <w:contextualSpacing/>
              <w:rPr>
                <w:sz w:val="20"/>
                <w:szCs w:val="20"/>
              </w:rPr>
            </w:pPr>
          </w:p>
          <w:p w14:paraId="74CCBAA9" w14:textId="77777777" w:rsidR="00F83B46" w:rsidRDefault="00F83B46" w:rsidP="00CD1D7B">
            <w:pPr>
              <w:ind w:left="360"/>
              <w:contextualSpacing/>
              <w:rPr>
                <w:sz w:val="20"/>
                <w:szCs w:val="20"/>
              </w:rPr>
            </w:pPr>
          </w:p>
          <w:p w14:paraId="6D21D09D" w14:textId="77777777" w:rsidR="00F359CA" w:rsidRPr="00E30481" w:rsidRDefault="00F359CA" w:rsidP="00CD1D7B">
            <w:pPr>
              <w:ind w:left="360"/>
              <w:contextualSpacing/>
              <w:rPr>
                <w:sz w:val="20"/>
                <w:szCs w:val="20"/>
              </w:rPr>
            </w:pPr>
            <w:r w:rsidRPr="00E30481">
              <w:rPr>
                <w:sz w:val="20"/>
                <w:szCs w:val="20"/>
              </w:rPr>
              <w:t>Develop process measures for applicable intervention activities here</w:t>
            </w:r>
          </w:p>
        </w:tc>
        <w:tc>
          <w:tcPr>
            <w:tcW w:w="3654" w:type="dxa"/>
            <w:tcBorders>
              <w:top w:val="single" w:sz="4" w:space="0" w:color="auto"/>
              <w:bottom w:val="single" w:sz="4" w:space="0" w:color="auto"/>
            </w:tcBorders>
            <w:shd w:val="clear" w:color="auto" w:fill="auto"/>
            <w:tcMar>
              <w:top w:w="115" w:type="dxa"/>
              <w:bottom w:w="115" w:type="dxa"/>
            </w:tcMar>
          </w:tcPr>
          <w:p w14:paraId="454D148A" w14:textId="77777777" w:rsidR="00F359CA" w:rsidRPr="00E30481" w:rsidRDefault="00F359CA" w:rsidP="00CB337C">
            <w:pPr>
              <w:numPr>
                <w:ilvl w:val="0"/>
                <w:numId w:val="6"/>
              </w:numPr>
              <w:contextualSpacing/>
              <w:rPr>
                <w:sz w:val="20"/>
                <w:szCs w:val="20"/>
              </w:rPr>
            </w:pPr>
          </w:p>
          <w:p w14:paraId="3919D590" w14:textId="77777777" w:rsidR="00F83B46" w:rsidRDefault="00F83B46" w:rsidP="00CD1D7B">
            <w:pPr>
              <w:ind w:left="360"/>
              <w:contextualSpacing/>
              <w:rPr>
                <w:sz w:val="20"/>
                <w:szCs w:val="20"/>
              </w:rPr>
            </w:pPr>
          </w:p>
          <w:p w14:paraId="2F22D094" w14:textId="77777777" w:rsidR="00F359CA" w:rsidRPr="00E30481" w:rsidRDefault="00F359CA" w:rsidP="00CD1D7B">
            <w:pPr>
              <w:ind w:left="360"/>
              <w:contextualSpacing/>
              <w:rPr>
                <w:sz w:val="20"/>
                <w:szCs w:val="20"/>
              </w:rPr>
            </w:pPr>
            <w:r w:rsidRPr="00E30481">
              <w:rPr>
                <w:sz w:val="20"/>
                <w:szCs w:val="20"/>
              </w:rPr>
              <w:t>Develop short and/or intermediate outcome related performance measures for the objectives and activities here</w:t>
            </w:r>
          </w:p>
        </w:tc>
      </w:tr>
    </w:tbl>
    <w:p w14:paraId="0B6BD96C" w14:textId="77777777" w:rsidR="00F359CA" w:rsidRPr="00E30481" w:rsidRDefault="00F359CA" w:rsidP="00E30481">
      <w:pPr>
        <w:spacing w:after="0" w:line="240" w:lineRule="auto"/>
        <w:rPr>
          <w:sz w:val="20"/>
          <w:szCs w:val="20"/>
        </w:rPr>
        <w:sectPr w:rsidR="00F359CA" w:rsidRPr="00E30481" w:rsidSect="00252760">
          <w:pgSz w:w="15840" w:h="12240" w:orient="landscape"/>
          <w:pgMar w:top="720" w:right="720" w:bottom="720" w:left="720" w:header="720" w:footer="288" w:gutter="0"/>
          <w:cols w:space="720"/>
          <w:docGrid w:linePitch="360"/>
        </w:sectPr>
      </w:pPr>
    </w:p>
    <w:tbl>
      <w:tblPr>
        <w:tblStyle w:val="TableGrid"/>
        <w:tblW w:w="14621" w:type="dxa"/>
        <w:jc w:val="center"/>
        <w:shd w:val="clear" w:color="auto" w:fill="F2F2F2" w:themeFill="background1" w:themeFillShade="F2"/>
        <w:tblLayout w:type="fixed"/>
        <w:tblCellMar>
          <w:left w:w="115" w:type="dxa"/>
          <w:right w:w="115" w:type="dxa"/>
        </w:tblCellMar>
        <w:tblLook w:val="04A0" w:firstRow="1" w:lastRow="0" w:firstColumn="1" w:lastColumn="0" w:noHBand="0" w:noVBand="1"/>
        <w:tblCaption w:val="Adolescent Domain Goal 5"/>
      </w:tblPr>
      <w:tblGrid>
        <w:gridCol w:w="3656"/>
        <w:gridCol w:w="3655"/>
        <w:gridCol w:w="3655"/>
        <w:gridCol w:w="3655"/>
      </w:tblGrid>
      <w:tr w:rsidR="004D7EF3" w:rsidRPr="00B52282" w14:paraId="3B681A8D" w14:textId="77777777" w:rsidTr="004D7EF3">
        <w:trPr>
          <w:tblHeader/>
          <w:jc w:val="center"/>
        </w:trPr>
        <w:tc>
          <w:tcPr>
            <w:tcW w:w="14621" w:type="dxa"/>
            <w:gridSpan w:val="4"/>
            <w:tcBorders>
              <w:top w:val="nil"/>
              <w:left w:val="nil"/>
              <w:bottom w:val="double" w:sz="4" w:space="0" w:color="auto"/>
              <w:right w:val="nil"/>
            </w:tcBorders>
            <w:shd w:val="clear" w:color="auto" w:fill="auto"/>
            <w:vAlign w:val="center"/>
          </w:tcPr>
          <w:p w14:paraId="4380B337" w14:textId="77777777" w:rsidR="004D7EF3" w:rsidRPr="00CB337C" w:rsidRDefault="004D7EF3" w:rsidP="00CB337C">
            <w:pPr>
              <w:spacing w:after="120"/>
              <w:rPr>
                <w:b/>
                <w:sz w:val="20"/>
                <w:szCs w:val="20"/>
                <w:u w:val="single"/>
              </w:rPr>
            </w:pPr>
            <w:r w:rsidRPr="005B68E4">
              <w:rPr>
                <w:b/>
                <w:sz w:val="20"/>
                <w:szCs w:val="20"/>
              </w:rPr>
              <w:lastRenderedPageBreak/>
              <w:t xml:space="preserve">Goal </w:t>
            </w:r>
            <w:r>
              <w:rPr>
                <w:b/>
                <w:sz w:val="20"/>
                <w:szCs w:val="20"/>
              </w:rPr>
              <w:t>5:</w:t>
            </w:r>
            <w:r>
              <w:rPr>
                <w:b/>
                <w:sz w:val="20"/>
                <w:szCs w:val="20"/>
              </w:rPr>
              <w:tab/>
            </w:r>
            <w:r w:rsidRPr="006C7C62">
              <w:rPr>
                <w:b/>
                <w:sz w:val="20"/>
                <w:szCs w:val="20"/>
              </w:rPr>
              <w:t xml:space="preserve">ADOLESCENT DOMAIN: </w:t>
            </w:r>
            <w:r w:rsidRPr="00EA1272">
              <w:rPr>
                <w:b/>
                <w:sz w:val="20"/>
                <w:szCs w:val="20"/>
              </w:rPr>
              <w:t>Promote and enhance adolescent strengths, skills, and supports to improve adolescent health.</w:t>
            </w:r>
          </w:p>
        </w:tc>
      </w:tr>
      <w:tr w:rsidR="00F359CA" w:rsidRPr="00E30481" w14:paraId="0583E207" w14:textId="77777777" w:rsidTr="004D7EF3">
        <w:tblPrEx>
          <w:tblBorders>
            <w:top w:val="double" w:sz="4" w:space="0" w:color="auto"/>
          </w:tblBorders>
        </w:tblPrEx>
        <w:trPr>
          <w:tblHeader/>
          <w:jc w:val="center"/>
        </w:trPr>
        <w:tc>
          <w:tcPr>
            <w:tcW w:w="3656" w:type="dxa"/>
            <w:vMerge w:val="restart"/>
            <w:tcBorders>
              <w:top w:val="double" w:sz="4" w:space="0" w:color="auto"/>
              <w:bottom w:val="double" w:sz="4" w:space="0" w:color="auto"/>
            </w:tcBorders>
            <w:shd w:val="clear" w:color="auto" w:fill="D9D9D9" w:themeFill="background1" w:themeFillShade="D9"/>
            <w:vAlign w:val="center"/>
          </w:tcPr>
          <w:p w14:paraId="23CF5756" w14:textId="77777777" w:rsidR="00F359CA" w:rsidRPr="00E30481" w:rsidRDefault="00F359CA" w:rsidP="00E30481">
            <w:pPr>
              <w:jc w:val="center"/>
              <w:rPr>
                <w:b/>
                <w:sz w:val="20"/>
                <w:szCs w:val="20"/>
              </w:rPr>
            </w:pPr>
            <w:r w:rsidRPr="00E30481">
              <w:rPr>
                <w:b/>
                <w:sz w:val="20"/>
                <w:szCs w:val="20"/>
              </w:rPr>
              <w:t>Short and/or Intermediate  Objective(s)</w:t>
            </w:r>
          </w:p>
        </w:tc>
        <w:tc>
          <w:tcPr>
            <w:tcW w:w="3655" w:type="dxa"/>
            <w:vMerge w:val="restart"/>
            <w:tcBorders>
              <w:top w:val="double" w:sz="4" w:space="0" w:color="auto"/>
              <w:bottom w:val="double" w:sz="4" w:space="0" w:color="auto"/>
            </w:tcBorders>
            <w:shd w:val="clear" w:color="auto" w:fill="D9D9D9" w:themeFill="background1" w:themeFillShade="D9"/>
            <w:vAlign w:val="center"/>
          </w:tcPr>
          <w:p w14:paraId="645635FD" w14:textId="77777777" w:rsidR="00F359CA" w:rsidRPr="00E30481" w:rsidRDefault="00F359CA" w:rsidP="00E30481">
            <w:pPr>
              <w:jc w:val="center"/>
              <w:rPr>
                <w:b/>
                <w:sz w:val="20"/>
                <w:szCs w:val="20"/>
              </w:rPr>
            </w:pPr>
            <w:r w:rsidRPr="00E30481">
              <w:rPr>
                <w:b/>
                <w:sz w:val="20"/>
                <w:szCs w:val="20"/>
              </w:rPr>
              <w:t>Intervention Activities to Meet Objectives (Describe the steps of the intervention)</w:t>
            </w:r>
          </w:p>
        </w:tc>
        <w:tc>
          <w:tcPr>
            <w:tcW w:w="7310" w:type="dxa"/>
            <w:gridSpan w:val="2"/>
            <w:tcBorders>
              <w:top w:val="double" w:sz="4" w:space="0" w:color="auto"/>
              <w:bottom w:val="single" w:sz="4" w:space="0" w:color="auto"/>
            </w:tcBorders>
            <w:shd w:val="clear" w:color="auto" w:fill="D9D9D9" w:themeFill="background1" w:themeFillShade="D9"/>
            <w:vAlign w:val="center"/>
          </w:tcPr>
          <w:p w14:paraId="5A620A25" w14:textId="77777777" w:rsidR="00F359CA" w:rsidRPr="00E30481" w:rsidRDefault="00F359CA" w:rsidP="00E30481">
            <w:pPr>
              <w:jc w:val="center"/>
              <w:rPr>
                <w:b/>
                <w:sz w:val="20"/>
                <w:szCs w:val="20"/>
              </w:rPr>
            </w:pPr>
            <w:r w:rsidRPr="00E30481">
              <w:rPr>
                <w:b/>
                <w:sz w:val="20"/>
                <w:szCs w:val="20"/>
              </w:rPr>
              <w:t>Evaluation/Performance Measures</w:t>
            </w:r>
          </w:p>
          <w:p w14:paraId="7E2C021B" w14:textId="77777777" w:rsidR="00F359CA" w:rsidRPr="00E30481" w:rsidRDefault="00F359CA" w:rsidP="00E30481">
            <w:pPr>
              <w:jc w:val="center"/>
              <w:rPr>
                <w:b/>
                <w:sz w:val="20"/>
                <w:szCs w:val="20"/>
              </w:rPr>
            </w:pPr>
            <w:r w:rsidRPr="00E30481">
              <w:rPr>
                <w:b/>
                <w:sz w:val="20"/>
                <w:szCs w:val="20"/>
              </w:rPr>
              <w:t>Process, Short and/or Intermediate Measures</w:t>
            </w:r>
          </w:p>
          <w:p w14:paraId="7959CFC0" w14:textId="77777777" w:rsidR="00F359CA" w:rsidRPr="00E30481" w:rsidRDefault="00F359CA" w:rsidP="00E30481">
            <w:pPr>
              <w:jc w:val="center"/>
              <w:rPr>
                <w:b/>
                <w:sz w:val="20"/>
                <w:szCs w:val="20"/>
              </w:rPr>
            </w:pPr>
            <w:r w:rsidRPr="00E30481">
              <w:rPr>
                <w:b/>
                <w:sz w:val="20"/>
                <w:szCs w:val="20"/>
              </w:rPr>
              <w:t>(Report on these measures in the Annual Report)</w:t>
            </w:r>
          </w:p>
        </w:tc>
      </w:tr>
      <w:tr w:rsidR="00F359CA" w:rsidRPr="00E30481" w14:paraId="60592BB7" w14:textId="77777777" w:rsidTr="004D7EF3">
        <w:tblPrEx>
          <w:tblBorders>
            <w:top w:val="double" w:sz="4" w:space="0" w:color="auto"/>
          </w:tblBorders>
        </w:tblPrEx>
        <w:trPr>
          <w:tblHeader/>
          <w:jc w:val="center"/>
        </w:trPr>
        <w:tc>
          <w:tcPr>
            <w:tcW w:w="3656" w:type="dxa"/>
            <w:vMerge/>
            <w:tcBorders>
              <w:top w:val="single" w:sz="4" w:space="0" w:color="auto"/>
              <w:bottom w:val="double" w:sz="4" w:space="0" w:color="auto"/>
              <w:right w:val="single" w:sz="4" w:space="0" w:color="auto"/>
            </w:tcBorders>
            <w:shd w:val="clear" w:color="auto" w:fill="D9D9D9" w:themeFill="background1" w:themeFillShade="D9"/>
            <w:vAlign w:val="center"/>
          </w:tcPr>
          <w:p w14:paraId="2F82E1F6" w14:textId="77777777" w:rsidR="00F359CA" w:rsidRPr="00E30481" w:rsidRDefault="00F359CA" w:rsidP="00E30481">
            <w:pPr>
              <w:jc w:val="center"/>
              <w:rPr>
                <w:b/>
                <w:sz w:val="20"/>
                <w:szCs w:val="20"/>
              </w:rPr>
            </w:pPr>
          </w:p>
        </w:tc>
        <w:tc>
          <w:tcPr>
            <w:tcW w:w="3655" w:type="dxa"/>
            <w:vMerge/>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B2375C8" w14:textId="77777777" w:rsidR="00F359CA" w:rsidRPr="00E30481" w:rsidRDefault="00F359CA" w:rsidP="00E30481">
            <w:pPr>
              <w:jc w:val="center"/>
              <w:rPr>
                <w:b/>
                <w:sz w:val="20"/>
                <w:szCs w:val="20"/>
              </w:rPr>
            </w:pPr>
          </w:p>
        </w:tc>
        <w:tc>
          <w:tcPr>
            <w:tcW w:w="3655"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2A6A4436" w14:textId="77777777" w:rsidR="00F359CA" w:rsidRPr="00E30481" w:rsidRDefault="00F359CA" w:rsidP="00E30481">
            <w:pPr>
              <w:jc w:val="center"/>
              <w:rPr>
                <w:b/>
                <w:sz w:val="20"/>
                <w:szCs w:val="20"/>
              </w:rPr>
            </w:pPr>
            <w:r w:rsidRPr="00E30481">
              <w:rPr>
                <w:b/>
                <w:sz w:val="20"/>
                <w:szCs w:val="20"/>
              </w:rPr>
              <w:t>Process Description and Measures</w:t>
            </w:r>
          </w:p>
        </w:tc>
        <w:tc>
          <w:tcPr>
            <w:tcW w:w="3655" w:type="dxa"/>
            <w:tcBorders>
              <w:top w:val="single" w:sz="4" w:space="0" w:color="auto"/>
              <w:left w:val="single" w:sz="4" w:space="0" w:color="auto"/>
              <w:bottom w:val="double" w:sz="4" w:space="0" w:color="auto"/>
              <w:right w:val="double" w:sz="4" w:space="0" w:color="auto"/>
            </w:tcBorders>
            <w:shd w:val="clear" w:color="auto" w:fill="D9D9D9" w:themeFill="background1" w:themeFillShade="D9"/>
            <w:vAlign w:val="center"/>
          </w:tcPr>
          <w:p w14:paraId="49C79B31" w14:textId="77777777" w:rsidR="00F359CA" w:rsidRPr="00E30481" w:rsidRDefault="00F359CA" w:rsidP="00E30481">
            <w:pPr>
              <w:jc w:val="center"/>
              <w:rPr>
                <w:b/>
                <w:sz w:val="20"/>
                <w:szCs w:val="20"/>
              </w:rPr>
            </w:pPr>
            <w:r w:rsidRPr="00E30481">
              <w:rPr>
                <w:b/>
                <w:sz w:val="20"/>
                <w:szCs w:val="20"/>
              </w:rPr>
              <w:t>Short and/or Intermediate Outcome</w:t>
            </w:r>
          </w:p>
          <w:p w14:paraId="09997CE6" w14:textId="77777777" w:rsidR="00F359CA" w:rsidRPr="00E30481" w:rsidRDefault="00F359CA" w:rsidP="00E30481">
            <w:pPr>
              <w:jc w:val="center"/>
              <w:rPr>
                <w:b/>
                <w:sz w:val="20"/>
                <w:szCs w:val="20"/>
              </w:rPr>
            </w:pPr>
            <w:r w:rsidRPr="00E30481">
              <w:rPr>
                <w:b/>
                <w:sz w:val="20"/>
                <w:szCs w:val="20"/>
              </w:rPr>
              <w:t>Measure(s)</w:t>
            </w:r>
          </w:p>
        </w:tc>
      </w:tr>
      <w:tr w:rsidR="0050593B" w:rsidRPr="00E30481" w14:paraId="04F134AB" w14:textId="77777777" w:rsidTr="004D7EF3">
        <w:tblPrEx>
          <w:tblBorders>
            <w:top w:val="double" w:sz="4" w:space="0" w:color="auto"/>
          </w:tblBorders>
        </w:tblPrEx>
        <w:trPr>
          <w:jc w:val="center"/>
        </w:trPr>
        <w:tc>
          <w:tcPr>
            <w:tcW w:w="14621" w:type="dxa"/>
            <w:gridSpan w:val="4"/>
            <w:tcBorders>
              <w:bottom w:val="single" w:sz="4" w:space="0" w:color="auto"/>
            </w:tcBorders>
            <w:shd w:val="clear" w:color="auto" w:fill="auto"/>
          </w:tcPr>
          <w:p w14:paraId="57EEF31B" w14:textId="77777777" w:rsidR="0050593B" w:rsidRPr="00CB337C" w:rsidRDefault="0050593B" w:rsidP="00CB337C">
            <w:pPr>
              <w:spacing w:before="120" w:after="120"/>
              <w:rPr>
                <w:b/>
                <w:i/>
                <w:sz w:val="20"/>
                <w:szCs w:val="20"/>
              </w:rPr>
            </w:pPr>
            <w:r w:rsidRPr="0024442D">
              <w:rPr>
                <w:b/>
                <w:sz w:val="20"/>
                <w:u w:val="single"/>
              </w:rPr>
              <w:t>OPTIONAL</w:t>
            </w:r>
            <w:r w:rsidR="00E45217">
              <w:rPr>
                <w:b/>
                <w:sz w:val="20"/>
                <w:u w:val="single"/>
              </w:rPr>
              <w:t xml:space="preserve"> LOCAL</w:t>
            </w:r>
            <w:r w:rsidRPr="0024442D">
              <w:rPr>
                <w:b/>
                <w:sz w:val="20"/>
                <w:u w:val="single"/>
              </w:rPr>
              <w:t xml:space="preserve"> OBJECTIVE:</w:t>
            </w:r>
            <w:r w:rsidRPr="0050593B">
              <w:rPr>
                <w:b/>
                <w:sz w:val="20"/>
              </w:rPr>
              <w:t xml:space="preserve">  Insert locally developed Short and/or Intermediate Outcome Objective(s), Activities, Evaluation/Performance Measures in the appropriate column below</w:t>
            </w:r>
            <w:r w:rsidR="001527BF">
              <w:rPr>
                <w:b/>
                <w:sz w:val="20"/>
              </w:rPr>
              <w:t xml:space="preserve">. </w:t>
            </w:r>
            <w:r w:rsidRPr="0050593B">
              <w:rPr>
                <w:b/>
                <w:i/>
                <w:sz w:val="20"/>
                <w:szCs w:val="20"/>
              </w:rPr>
              <w:t xml:space="preserve">Number each locally developed objective as follows: </w:t>
            </w:r>
            <w:r>
              <w:rPr>
                <w:b/>
                <w:i/>
                <w:sz w:val="20"/>
                <w:szCs w:val="20"/>
              </w:rPr>
              <w:t>5</w:t>
            </w:r>
            <w:r w:rsidRPr="0050593B">
              <w:rPr>
                <w:b/>
                <w:i/>
                <w:sz w:val="20"/>
                <w:szCs w:val="20"/>
              </w:rPr>
              <w:t>.</w:t>
            </w:r>
            <w:r>
              <w:rPr>
                <w:b/>
                <w:i/>
                <w:sz w:val="20"/>
                <w:szCs w:val="20"/>
              </w:rPr>
              <w:t>1</w:t>
            </w:r>
            <w:r w:rsidRPr="0050593B">
              <w:rPr>
                <w:b/>
                <w:i/>
                <w:sz w:val="20"/>
                <w:szCs w:val="20"/>
              </w:rPr>
              <w:t xml:space="preserve">, </w:t>
            </w:r>
            <w:r>
              <w:rPr>
                <w:b/>
                <w:i/>
                <w:sz w:val="20"/>
                <w:szCs w:val="20"/>
              </w:rPr>
              <w:t>5</w:t>
            </w:r>
            <w:r w:rsidRPr="0050593B">
              <w:rPr>
                <w:b/>
                <w:i/>
                <w:sz w:val="20"/>
                <w:szCs w:val="20"/>
              </w:rPr>
              <w:t>.</w:t>
            </w:r>
            <w:r>
              <w:rPr>
                <w:b/>
                <w:i/>
                <w:sz w:val="20"/>
                <w:szCs w:val="20"/>
              </w:rPr>
              <w:t>1a</w:t>
            </w:r>
            <w:r w:rsidRPr="0050593B">
              <w:rPr>
                <w:b/>
                <w:i/>
                <w:sz w:val="20"/>
                <w:szCs w:val="20"/>
              </w:rPr>
              <w:t xml:space="preserve">, </w:t>
            </w:r>
            <w:r>
              <w:rPr>
                <w:b/>
                <w:i/>
                <w:sz w:val="20"/>
                <w:szCs w:val="20"/>
              </w:rPr>
              <w:t>5</w:t>
            </w:r>
            <w:r w:rsidRPr="0050593B">
              <w:rPr>
                <w:b/>
                <w:i/>
                <w:sz w:val="20"/>
                <w:szCs w:val="20"/>
              </w:rPr>
              <w:t>.</w:t>
            </w:r>
            <w:r>
              <w:rPr>
                <w:b/>
                <w:i/>
                <w:sz w:val="20"/>
                <w:szCs w:val="20"/>
              </w:rPr>
              <w:t>1</w:t>
            </w:r>
            <w:r w:rsidRPr="0050593B">
              <w:rPr>
                <w:b/>
                <w:i/>
                <w:sz w:val="20"/>
                <w:szCs w:val="20"/>
              </w:rPr>
              <w:t xml:space="preserve">b, </w:t>
            </w:r>
            <w:r>
              <w:rPr>
                <w:b/>
                <w:i/>
                <w:sz w:val="20"/>
                <w:szCs w:val="20"/>
              </w:rPr>
              <w:t>5</w:t>
            </w:r>
            <w:r w:rsidRPr="0050593B">
              <w:rPr>
                <w:b/>
                <w:i/>
                <w:sz w:val="20"/>
                <w:szCs w:val="20"/>
              </w:rPr>
              <w:t>.</w:t>
            </w:r>
            <w:r>
              <w:rPr>
                <w:b/>
                <w:i/>
                <w:sz w:val="20"/>
                <w:szCs w:val="20"/>
              </w:rPr>
              <w:t>1</w:t>
            </w:r>
            <w:r w:rsidR="00CB337C">
              <w:rPr>
                <w:b/>
                <w:i/>
                <w:sz w:val="20"/>
                <w:szCs w:val="20"/>
              </w:rPr>
              <w:t>c, etc.</w:t>
            </w:r>
          </w:p>
        </w:tc>
      </w:tr>
      <w:tr w:rsidR="00F359CA" w:rsidRPr="00E30481" w14:paraId="7A5E7C73" w14:textId="77777777" w:rsidTr="004D7EF3">
        <w:tblPrEx>
          <w:tblBorders>
            <w:top w:val="double" w:sz="4" w:space="0" w:color="auto"/>
          </w:tblBorders>
        </w:tblPrEx>
        <w:trPr>
          <w:jc w:val="center"/>
        </w:trPr>
        <w:tc>
          <w:tcPr>
            <w:tcW w:w="3656" w:type="dxa"/>
            <w:tcBorders>
              <w:top w:val="single" w:sz="4" w:space="0" w:color="auto"/>
              <w:bottom w:val="single" w:sz="4" w:space="0" w:color="auto"/>
            </w:tcBorders>
            <w:shd w:val="clear" w:color="auto" w:fill="auto"/>
            <w:tcMar>
              <w:top w:w="115" w:type="dxa"/>
              <w:bottom w:w="115" w:type="dxa"/>
            </w:tcMar>
          </w:tcPr>
          <w:p w14:paraId="347E4024" w14:textId="77777777" w:rsidR="00F359CA" w:rsidRDefault="00E45217" w:rsidP="00D87DD0">
            <w:pPr>
              <w:contextualSpacing/>
              <w:rPr>
                <w:b/>
                <w:sz w:val="20"/>
              </w:rPr>
            </w:pPr>
            <w:r>
              <w:rPr>
                <w:b/>
                <w:sz w:val="20"/>
              </w:rPr>
              <w:t xml:space="preserve">Objective </w:t>
            </w:r>
            <w:r w:rsidR="00D87DD0" w:rsidRPr="00A007D4">
              <w:rPr>
                <w:b/>
                <w:sz w:val="20"/>
              </w:rPr>
              <w:t>5.1</w:t>
            </w:r>
          </w:p>
          <w:p w14:paraId="6A6F6B82" w14:textId="77777777" w:rsidR="00E45217" w:rsidRPr="00A007D4" w:rsidRDefault="00E45217" w:rsidP="009A0D25">
            <w:pPr>
              <w:ind w:left="360"/>
              <w:contextualSpacing/>
              <w:rPr>
                <w:b/>
                <w:sz w:val="20"/>
              </w:rPr>
            </w:pPr>
          </w:p>
          <w:p w14:paraId="4F7C508A" w14:textId="77777777" w:rsidR="0050593B" w:rsidRPr="007F03B6" w:rsidRDefault="00AA03C1" w:rsidP="0050593B">
            <w:pPr>
              <w:ind w:left="360"/>
              <w:contextualSpacing/>
              <w:rPr>
                <w:sz w:val="20"/>
                <w:szCs w:val="20"/>
              </w:rPr>
            </w:pPr>
            <w:r>
              <w:rPr>
                <w:sz w:val="20"/>
                <w:szCs w:val="20"/>
              </w:rPr>
              <w:t xml:space="preserve">Insert a </w:t>
            </w:r>
            <w:r w:rsidR="00E45217">
              <w:rPr>
                <w:sz w:val="20"/>
                <w:szCs w:val="20"/>
              </w:rPr>
              <w:t>l</w:t>
            </w:r>
            <w:r w:rsidR="0050593B" w:rsidRPr="007F03B6">
              <w:rPr>
                <w:sz w:val="20"/>
                <w:szCs w:val="20"/>
              </w:rPr>
              <w:t xml:space="preserve">ocal </w:t>
            </w:r>
            <w:r w:rsidR="0050593B">
              <w:rPr>
                <w:sz w:val="20"/>
                <w:szCs w:val="20"/>
              </w:rPr>
              <w:t>o</w:t>
            </w:r>
            <w:r w:rsidR="0050593B" w:rsidRPr="007F03B6">
              <w:rPr>
                <w:sz w:val="20"/>
                <w:szCs w:val="20"/>
              </w:rPr>
              <w:t xml:space="preserve">bjective </w:t>
            </w:r>
            <w:r w:rsidR="0050593B">
              <w:rPr>
                <w:sz w:val="20"/>
                <w:szCs w:val="20"/>
              </w:rPr>
              <w:t>that promote</w:t>
            </w:r>
            <w:r>
              <w:rPr>
                <w:sz w:val="20"/>
                <w:szCs w:val="20"/>
              </w:rPr>
              <w:t>s</w:t>
            </w:r>
            <w:r w:rsidR="0050593B">
              <w:rPr>
                <w:sz w:val="20"/>
                <w:szCs w:val="20"/>
              </w:rPr>
              <w:t xml:space="preserve"> and enhance</w:t>
            </w:r>
            <w:r>
              <w:rPr>
                <w:sz w:val="20"/>
                <w:szCs w:val="20"/>
              </w:rPr>
              <w:t>s</w:t>
            </w:r>
            <w:r w:rsidR="0050593B">
              <w:rPr>
                <w:sz w:val="20"/>
                <w:szCs w:val="20"/>
              </w:rPr>
              <w:t xml:space="preserve"> adolescents strengths, skills and supports improve health</w:t>
            </w:r>
            <w:r w:rsidR="0024442D">
              <w:rPr>
                <w:sz w:val="20"/>
                <w:szCs w:val="20"/>
              </w:rPr>
              <w:t xml:space="preserve"> by:</w:t>
            </w:r>
          </w:p>
          <w:p w14:paraId="6F2A90B4" w14:textId="77777777" w:rsidR="0024442D" w:rsidRPr="0050593B" w:rsidRDefault="0024442D" w:rsidP="00CB337C">
            <w:pPr>
              <w:numPr>
                <w:ilvl w:val="0"/>
                <w:numId w:val="35"/>
              </w:numPr>
              <w:contextualSpacing/>
              <w:rPr>
                <w:sz w:val="20"/>
                <w:szCs w:val="20"/>
              </w:rPr>
            </w:pPr>
            <w:r w:rsidRPr="0050593B">
              <w:rPr>
                <w:sz w:val="20"/>
                <w:szCs w:val="20"/>
              </w:rPr>
              <w:t>Decreas</w:t>
            </w:r>
            <w:r w:rsidR="00AA03C1">
              <w:rPr>
                <w:sz w:val="20"/>
                <w:szCs w:val="20"/>
              </w:rPr>
              <w:t>ing</w:t>
            </w:r>
            <w:r w:rsidRPr="0050593B">
              <w:rPr>
                <w:sz w:val="20"/>
                <w:szCs w:val="20"/>
              </w:rPr>
              <w:t xml:space="preserve"> teen pregnancies</w:t>
            </w:r>
            <w:r w:rsidRPr="0050593B">
              <w:rPr>
                <w:sz w:val="20"/>
                <w:szCs w:val="20"/>
                <w:vertAlign w:val="superscript"/>
              </w:rPr>
              <w:t>1</w:t>
            </w:r>
          </w:p>
          <w:p w14:paraId="4EFE29AC" w14:textId="77777777" w:rsidR="0024442D" w:rsidRPr="0050593B" w:rsidRDefault="0024442D" w:rsidP="00CB337C">
            <w:pPr>
              <w:numPr>
                <w:ilvl w:val="0"/>
                <w:numId w:val="35"/>
              </w:numPr>
              <w:contextualSpacing/>
              <w:rPr>
                <w:sz w:val="20"/>
                <w:szCs w:val="20"/>
              </w:rPr>
            </w:pPr>
            <w:r w:rsidRPr="0050593B">
              <w:rPr>
                <w:sz w:val="20"/>
                <w:szCs w:val="20"/>
              </w:rPr>
              <w:t>Reduc</w:t>
            </w:r>
            <w:r w:rsidR="00AA03C1">
              <w:rPr>
                <w:sz w:val="20"/>
                <w:szCs w:val="20"/>
              </w:rPr>
              <w:t>ing</w:t>
            </w:r>
            <w:r w:rsidRPr="0050593B">
              <w:rPr>
                <w:sz w:val="20"/>
                <w:szCs w:val="20"/>
              </w:rPr>
              <w:t xml:space="preserve"> teen dating violence, </w:t>
            </w:r>
            <w:r>
              <w:rPr>
                <w:sz w:val="20"/>
                <w:szCs w:val="20"/>
              </w:rPr>
              <w:t>b</w:t>
            </w:r>
            <w:r w:rsidRPr="0050593B">
              <w:rPr>
                <w:sz w:val="20"/>
                <w:szCs w:val="20"/>
              </w:rPr>
              <w:t>ullying and harassment</w:t>
            </w:r>
            <w:r w:rsidRPr="0050593B">
              <w:rPr>
                <w:sz w:val="20"/>
                <w:szCs w:val="20"/>
                <w:vertAlign w:val="superscript"/>
              </w:rPr>
              <w:t xml:space="preserve"> 1</w:t>
            </w:r>
          </w:p>
          <w:p w14:paraId="07919510" w14:textId="77777777" w:rsidR="0050593B" w:rsidRPr="007F03B6" w:rsidRDefault="0050593B" w:rsidP="0050593B">
            <w:pPr>
              <w:ind w:left="360"/>
              <w:contextualSpacing/>
              <w:rPr>
                <w:sz w:val="20"/>
                <w:szCs w:val="20"/>
              </w:rPr>
            </w:pPr>
          </w:p>
          <w:p w14:paraId="771037AA" w14:textId="77777777" w:rsidR="0050593B" w:rsidRDefault="0050593B" w:rsidP="0050593B">
            <w:pPr>
              <w:ind w:left="360"/>
              <w:contextualSpacing/>
              <w:rPr>
                <w:sz w:val="20"/>
                <w:szCs w:val="20"/>
              </w:rPr>
            </w:pPr>
            <w:r>
              <w:rPr>
                <w:sz w:val="20"/>
                <w:szCs w:val="20"/>
              </w:rPr>
              <w:t xml:space="preserve">Examples of focus areas can include but not limited to: </w:t>
            </w:r>
          </w:p>
          <w:p w14:paraId="44345F15" w14:textId="77777777" w:rsidR="000A0D17" w:rsidRPr="00E30481" w:rsidRDefault="000A0D17" w:rsidP="00CB337C">
            <w:pPr>
              <w:numPr>
                <w:ilvl w:val="0"/>
                <w:numId w:val="47"/>
              </w:numPr>
              <w:contextualSpacing/>
              <w:rPr>
                <w:sz w:val="20"/>
              </w:rPr>
            </w:pPr>
            <w:r w:rsidRPr="00E30481">
              <w:rPr>
                <w:sz w:val="20"/>
              </w:rPr>
              <w:t>Adolescent sexual health</w:t>
            </w:r>
            <w:r>
              <w:rPr>
                <w:sz w:val="20"/>
              </w:rPr>
              <w:t>, including contraception, preconception health, STIs</w:t>
            </w:r>
          </w:p>
          <w:p w14:paraId="283078E1" w14:textId="77777777" w:rsidR="000A0D17" w:rsidRPr="00E30481" w:rsidRDefault="000A0D17" w:rsidP="00CB337C">
            <w:pPr>
              <w:numPr>
                <w:ilvl w:val="0"/>
                <w:numId w:val="47"/>
              </w:numPr>
              <w:contextualSpacing/>
              <w:rPr>
                <w:sz w:val="20"/>
              </w:rPr>
            </w:pPr>
            <w:r>
              <w:rPr>
                <w:sz w:val="20"/>
              </w:rPr>
              <w:t>Racial ethnic disparities in a</w:t>
            </w:r>
            <w:r w:rsidRPr="00E30481">
              <w:rPr>
                <w:sz w:val="20"/>
              </w:rPr>
              <w:t xml:space="preserve">dolescent </w:t>
            </w:r>
            <w:r>
              <w:rPr>
                <w:sz w:val="20"/>
              </w:rPr>
              <w:t>birth rates</w:t>
            </w:r>
          </w:p>
          <w:p w14:paraId="669A17D1" w14:textId="77777777" w:rsidR="000A0D17" w:rsidRPr="00E30481" w:rsidRDefault="000A0D17" w:rsidP="00CB337C">
            <w:pPr>
              <w:numPr>
                <w:ilvl w:val="0"/>
                <w:numId w:val="47"/>
              </w:numPr>
              <w:contextualSpacing/>
              <w:rPr>
                <w:sz w:val="20"/>
              </w:rPr>
            </w:pPr>
            <w:r w:rsidRPr="00E30481">
              <w:rPr>
                <w:sz w:val="20"/>
              </w:rPr>
              <w:t>Adolescent injuries</w:t>
            </w:r>
          </w:p>
          <w:p w14:paraId="4090A317" w14:textId="77777777" w:rsidR="000A0D17" w:rsidRPr="00E30481" w:rsidRDefault="000A0D17" w:rsidP="00CB337C">
            <w:pPr>
              <w:numPr>
                <w:ilvl w:val="0"/>
                <w:numId w:val="47"/>
              </w:numPr>
              <w:contextualSpacing/>
              <w:rPr>
                <w:sz w:val="20"/>
              </w:rPr>
            </w:pPr>
            <w:r w:rsidRPr="00E30481">
              <w:rPr>
                <w:sz w:val="20"/>
              </w:rPr>
              <w:t>Adolescent violence</w:t>
            </w:r>
          </w:p>
          <w:p w14:paraId="07CD6DFE" w14:textId="77777777" w:rsidR="000A0D17" w:rsidRDefault="000A0D17" w:rsidP="00CB337C">
            <w:pPr>
              <w:numPr>
                <w:ilvl w:val="0"/>
                <w:numId w:val="47"/>
              </w:numPr>
              <w:contextualSpacing/>
              <w:rPr>
                <w:sz w:val="20"/>
              </w:rPr>
            </w:pPr>
            <w:r w:rsidRPr="00E30481">
              <w:rPr>
                <w:sz w:val="20"/>
              </w:rPr>
              <w:t>Adolescent mental health</w:t>
            </w:r>
          </w:p>
          <w:p w14:paraId="6F016B6F" w14:textId="77777777" w:rsidR="00F359CA" w:rsidRDefault="000A0D17" w:rsidP="00CB337C">
            <w:pPr>
              <w:numPr>
                <w:ilvl w:val="0"/>
                <w:numId w:val="47"/>
              </w:numPr>
              <w:contextualSpacing/>
              <w:rPr>
                <w:sz w:val="20"/>
              </w:rPr>
            </w:pPr>
            <w:r>
              <w:rPr>
                <w:sz w:val="20"/>
              </w:rPr>
              <w:t>Development of a Positive Youth Development framework</w:t>
            </w:r>
          </w:p>
          <w:p w14:paraId="24836A13" w14:textId="77777777" w:rsidR="00C20F01" w:rsidRPr="00E30481" w:rsidRDefault="00C20F01" w:rsidP="00CB337C">
            <w:pPr>
              <w:numPr>
                <w:ilvl w:val="0"/>
                <w:numId w:val="47"/>
              </w:numPr>
              <w:contextualSpacing/>
              <w:rPr>
                <w:sz w:val="20"/>
              </w:rPr>
            </w:pPr>
            <w:r>
              <w:rPr>
                <w:sz w:val="20"/>
              </w:rPr>
              <w:t>Reducing suicides</w:t>
            </w:r>
          </w:p>
        </w:tc>
        <w:tc>
          <w:tcPr>
            <w:tcW w:w="3655" w:type="dxa"/>
            <w:tcBorders>
              <w:top w:val="single" w:sz="4" w:space="0" w:color="auto"/>
              <w:bottom w:val="single" w:sz="4" w:space="0" w:color="auto"/>
            </w:tcBorders>
            <w:shd w:val="clear" w:color="auto" w:fill="auto"/>
            <w:tcMar>
              <w:top w:w="115" w:type="dxa"/>
              <w:bottom w:w="115" w:type="dxa"/>
            </w:tcMar>
          </w:tcPr>
          <w:p w14:paraId="60893258" w14:textId="77777777" w:rsidR="00F359CA" w:rsidRPr="00A007D4" w:rsidRDefault="00D87DD0" w:rsidP="00D87DD0">
            <w:pPr>
              <w:contextualSpacing/>
              <w:rPr>
                <w:b/>
                <w:sz w:val="20"/>
              </w:rPr>
            </w:pPr>
            <w:r w:rsidRPr="00A007D4">
              <w:rPr>
                <w:b/>
                <w:sz w:val="20"/>
              </w:rPr>
              <w:t>5.1</w:t>
            </w:r>
          </w:p>
          <w:p w14:paraId="0A5D32D6" w14:textId="77777777" w:rsidR="00F83B46" w:rsidRDefault="00F83B46" w:rsidP="00E30481">
            <w:pPr>
              <w:ind w:left="360"/>
              <w:contextualSpacing/>
              <w:rPr>
                <w:sz w:val="20"/>
              </w:rPr>
            </w:pPr>
          </w:p>
          <w:p w14:paraId="3473FF8E" w14:textId="77777777" w:rsidR="00F359CA" w:rsidRPr="00E30481" w:rsidRDefault="00F359CA" w:rsidP="00E30481">
            <w:pPr>
              <w:ind w:left="360"/>
              <w:contextualSpacing/>
              <w:rPr>
                <w:sz w:val="20"/>
              </w:rPr>
            </w:pPr>
            <w:r w:rsidRPr="00E30481">
              <w:rPr>
                <w:sz w:val="20"/>
              </w:rPr>
              <w:t xml:space="preserve">List </w:t>
            </w:r>
            <w:r w:rsidR="007A7FD2" w:rsidRPr="001527BF">
              <w:rPr>
                <w:sz w:val="20"/>
              </w:rPr>
              <w:t>evidence-based or informed</w:t>
            </w:r>
            <w:r w:rsidR="007A7FD2">
              <w:rPr>
                <w:sz w:val="20"/>
              </w:rPr>
              <w:t xml:space="preserve"> </w:t>
            </w:r>
            <w:r w:rsidRPr="00E30481">
              <w:rPr>
                <w:sz w:val="20"/>
              </w:rPr>
              <w:t xml:space="preserve">activities to meet the </w:t>
            </w:r>
            <w:r w:rsidR="00311DF5">
              <w:rPr>
                <w:sz w:val="20"/>
              </w:rPr>
              <w:t>o</w:t>
            </w:r>
            <w:r w:rsidRPr="00E30481">
              <w:rPr>
                <w:sz w:val="20"/>
              </w:rPr>
              <w:t>bjective(s) here</w:t>
            </w:r>
          </w:p>
          <w:p w14:paraId="611FACD2" w14:textId="77777777" w:rsidR="00F359CA" w:rsidRPr="00E30481" w:rsidRDefault="00F359CA" w:rsidP="00E30481">
            <w:pPr>
              <w:ind w:left="360"/>
              <w:contextualSpacing/>
              <w:rPr>
                <w:sz w:val="20"/>
              </w:rPr>
            </w:pPr>
          </w:p>
          <w:p w14:paraId="1735E403" w14:textId="77777777" w:rsidR="00F359CA" w:rsidRPr="00E30481" w:rsidRDefault="00F359CA" w:rsidP="007D3FEA">
            <w:pPr>
              <w:ind w:left="360"/>
              <w:contextualSpacing/>
              <w:rPr>
                <w:sz w:val="20"/>
              </w:rPr>
            </w:pPr>
            <w:r w:rsidRPr="00E30481">
              <w:rPr>
                <w:sz w:val="20"/>
              </w:rPr>
              <w:t>Organize intervention activities and performance measures using the three core functions of public health: Assessment, Policy Development</w:t>
            </w:r>
            <w:r w:rsidR="00562821">
              <w:rPr>
                <w:sz w:val="20"/>
              </w:rPr>
              <w:t>,</w:t>
            </w:r>
            <w:r w:rsidR="007A7FD2">
              <w:rPr>
                <w:sz w:val="20"/>
              </w:rPr>
              <w:t xml:space="preserve"> and Assurance</w:t>
            </w:r>
            <w:r w:rsidRPr="00E30481">
              <w:rPr>
                <w:sz w:val="20"/>
              </w:rPr>
              <w:t xml:space="preserve"> </w:t>
            </w:r>
          </w:p>
        </w:tc>
        <w:tc>
          <w:tcPr>
            <w:tcW w:w="3655" w:type="dxa"/>
            <w:tcBorders>
              <w:top w:val="single" w:sz="4" w:space="0" w:color="auto"/>
              <w:bottom w:val="single" w:sz="4" w:space="0" w:color="auto"/>
            </w:tcBorders>
            <w:shd w:val="clear" w:color="auto" w:fill="auto"/>
            <w:tcMar>
              <w:top w:w="115" w:type="dxa"/>
              <w:bottom w:w="115" w:type="dxa"/>
            </w:tcMar>
          </w:tcPr>
          <w:p w14:paraId="0978F3E7" w14:textId="77777777" w:rsidR="00F359CA" w:rsidRPr="00A007D4" w:rsidRDefault="00D87DD0" w:rsidP="00D87DD0">
            <w:pPr>
              <w:contextualSpacing/>
              <w:rPr>
                <w:b/>
                <w:sz w:val="20"/>
              </w:rPr>
            </w:pPr>
            <w:r w:rsidRPr="00A007D4">
              <w:rPr>
                <w:b/>
                <w:sz w:val="20"/>
              </w:rPr>
              <w:t>5.1</w:t>
            </w:r>
          </w:p>
          <w:p w14:paraId="003189DD" w14:textId="77777777" w:rsidR="00F83B46" w:rsidRDefault="00F83B46" w:rsidP="00CD1D7B">
            <w:pPr>
              <w:ind w:left="360"/>
              <w:contextualSpacing/>
              <w:rPr>
                <w:sz w:val="20"/>
              </w:rPr>
            </w:pPr>
          </w:p>
          <w:p w14:paraId="07828575" w14:textId="77777777" w:rsidR="00F359CA" w:rsidRPr="00E30481" w:rsidRDefault="00F359CA" w:rsidP="00CD1D7B">
            <w:pPr>
              <w:ind w:left="360"/>
              <w:contextualSpacing/>
              <w:rPr>
                <w:sz w:val="20"/>
              </w:rPr>
            </w:pPr>
            <w:r w:rsidRPr="00E30481">
              <w:rPr>
                <w:sz w:val="20"/>
              </w:rPr>
              <w:t>Develop process measures for applicable intervention activities here</w:t>
            </w:r>
          </w:p>
        </w:tc>
        <w:tc>
          <w:tcPr>
            <w:tcW w:w="3655" w:type="dxa"/>
            <w:tcBorders>
              <w:top w:val="single" w:sz="4" w:space="0" w:color="auto"/>
              <w:bottom w:val="single" w:sz="4" w:space="0" w:color="auto"/>
            </w:tcBorders>
            <w:shd w:val="clear" w:color="auto" w:fill="auto"/>
            <w:tcMar>
              <w:top w:w="115" w:type="dxa"/>
              <w:bottom w:w="115" w:type="dxa"/>
            </w:tcMar>
          </w:tcPr>
          <w:p w14:paraId="35468663" w14:textId="77777777" w:rsidR="00F359CA" w:rsidRPr="00A007D4" w:rsidRDefault="00D87DD0" w:rsidP="00D87DD0">
            <w:pPr>
              <w:contextualSpacing/>
              <w:rPr>
                <w:b/>
                <w:sz w:val="20"/>
              </w:rPr>
            </w:pPr>
            <w:r w:rsidRPr="00A007D4">
              <w:rPr>
                <w:b/>
                <w:sz w:val="20"/>
              </w:rPr>
              <w:t>5.1</w:t>
            </w:r>
          </w:p>
          <w:p w14:paraId="6D9E649C" w14:textId="77777777" w:rsidR="00F83B46" w:rsidRDefault="00F83B46" w:rsidP="00CD1D7B">
            <w:pPr>
              <w:ind w:left="360"/>
              <w:contextualSpacing/>
              <w:rPr>
                <w:sz w:val="20"/>
              </w:rPr>
            </w:pPr>
          </w:p>
          <w:p w14:paraId="7086B1C3" w14:textId="77777777" w:rsidR="00F359CA" w:rsidRPr="00E30481" w:rsidRDefault="00F359CA" w:rsidP="00CD1D7B">
            <w:pPr>
              <w:ind w:left="360"/>
              <w:contextualSpacing/>
              <w:rPr>
                <w:sz w:val="20"/>
              </w:rPr>
            </w:pPr>
            <w:r w:rsidRPr="00E30481">
              <w:rPr>
                <w:sz w:val="20"/>
              </w:rPr>
              <w:t>Develop short and/or intermediate outcome related performance measures for the objectives and activities here</w:t>
            </w:r>
          </w:p>
        </w:tc>
      </w:tr>
    </w:tbl>
    <w:p w14:paraId="15D9364D" w14:textId="77777777" w:rsidR="00835B87" w:rsidRPr="00152E3F" w:rsidRDefault="00835B87" w:rsidP="00B23679">
      <w:pPr>
        <w:spacing w:after="0" w:line="240" w:lineRule="auto"/>
      </w:pPr>
    </w:p>
    <w:sectPr w:rsidR="00835B87" w:rsidRPr="00152E3F" w:rsidSect="00252760">
      <w:headerReference w:type="even" r:id="rId24"/>
      <w:headerReference w:type="first" r:id="rId25"/>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31E37" w14:textId="77777777" w:rsidR="00A940D9" w:rsidRDefault="00A940D9">
      <w:pPr>
        <w:spacing w:after="0" w:line="240" w:lineRule="auto"/>
      </w:pPr>
      <w:r>
        <w:separator/>
      </w:r>
    </w:p>
  </w:endnote>
  <w:endnote w:type="continuationSeparator" w:id="0">
    <w:p w14:paraId="411BA5EA" w14:textId="77777777" w:rsidR="00A940D9" w:rsidRDefault="00A9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48687299"/>
      <w:docPartObj>
        <w:docPartGallery w:val="Page Numbers (Bottom of Page)"/>
        <w:docPartUnique/>
      </w:docPartObj>
    </w:sdtPr>
    <w:sdtEndPr/>
    <w:sdtContent>
      <w:sdt>
        <w:sdtPr>
          <w:rPr>
            <w:sz w:val="20"/>
            <w:szCs w:val="20"/>
          </w:rPr>
          <w:id w:val="1042877833"/>
          <w:docPartObj>
            <w:docPartGallery w:val="Page Numbers (Top of Page)"/>
            <w:docPartUnique/>
          </w:docPartObj>
        </w:sdtPr>
        <w:sdtEndPr/>
        <w:sdtContent>
          <w:p w14:paraId="3C5AA9EE" w14:textId="77777777" w:rsidR="005A6005" w:rsidRPr="00306A1D" w:rsidRDefault="005A6005" w:rsidP="0099526D">
            <w:pPr>
              <w:pStyle w:val="Footer"/>
              <w:rPr>
                <w:sz w:val="16"/>
                <w:szCs w:val="16"/>
              </w:rPr>
            </w:pPr>
            <w:r w:rsidRPr="006C38D1">
              <w:rPr>
                <w:sz w:val="16"/>
                <w:szCs w:val="16"/>
                <w:vertAlign w:val="superscript"/>
              </w:rPr>
              <w:t>1</w:t>
            </w:r>
            <w:r w:rsidRPr="006C38D1">
              <w:rPr>
                <w:sz w:val="20"/>
                <w:szCs w:val="20"/>
              </w:rPr>
              <w:t xml:space="preserve"> </w:t>
            </w:r>
            <w:r>
              <w:rPr>
                <w:sz w:val="16"/>
                <w:szCs w:val="16"/>
              </w:rPr>
              <w:t xml:space="preserve">2016-2020 </w:t>
            </w:r>
            <w:r w:rsidRPr="00306A1D">
              <w:rPr>
                <w:sz w:val="16"/>
                <w:szCs w:val="16"/>
              </w:rPr>
              <w:t>Title V State Priorities</w:t>
            </w:r>
          </w:p>
          <w:p w14:paraId="7D35F4A6" w14:textId="77777777" w:rsidR="005A6005" w:rsidRPr="006C38D1" w:rsidRDefault="005A6005" w:rsidP="0099526D">
            <w:pPr>
              <w:pStyle w:val="Footer"/>
              <w:rPr>
                <w:sz w:val="16"/>
                <w:szCs w:val="16"/>
              </w:rPr>
            </w:pPr>
            <w:r w:rsidRPr="006C38D1">
              <w:rPr>
                <w:sz w:val="16"/>
                <w:szCs w:val="16"/>
                <w:vertAlign w:val="superscript"/>
              </w:rPr>
              <w:t>2</w:t>
            </w:r>
            <w:r w:rsidRPr="006C38D1">
              <w:rPr>
                <w:sz w:val="16"/>
                <w:szCs w:val="16"/>
              </w:rPr>
              <w:t xml:space="preserve"> MCH Title V Block Grant Requirements </w:t>
            </w:r>
          </w:p>
          <w:p w14:paraId="19F77D17" w14:textId="77777777" w:rsidR="005A6005" w:rsidRPr="006C38D1" w:rsidRDefault="005A6005" w:rsidP="00400170">
            <w:pPr>
              <w:pStyle w:val="Footer"/>
              <w:tabs>
                <w:tab w:val="clear" w:pos="4680"/>
                <w:tab w:val="clear" w:pos="9360"/>
                <w:tab w:val="center" w:pos="7200"/>
                <w:tab w:val="right" w:pos="14400"/>
              </w:tabs>
              <w:rPr>
                <w:sz w:val="20"/>
                <w:szCs w:val="20"/>
              </w:rPr>
            </w:pPr>
            <w:r w:rsidRPr="006C38D1">
              <w:rPr>
                <w:sz w:val="16"/>
                <w:szCs w:val="16"/>
                <w:vertAlign w:val="superscript"/>
              </w:rPr>
              <w:t>3</w:t>
            </w:r>
            <w:r w:rsidRPr="006C38D1">
              <w:rPr>
                <w:sz w:val="16"/>
                <w:szCs w:val="16"/>
              </w:rPr>
              <w:t xml:space="preserve"> </w:t>
            </w:r>
            <w:r w:rsidRPr="00306A1D">
              <w:rPr>
                <w:sz w:val="16"/>
                <w:szCs w:val="16"/>
              </w:rPr>
              <w:t>State Requirement</w:t>
            </w:r>
            <w:r>
              <w:rPr>
                <w:sz w:val="16"/>
                <w:szCs w:val="16"/>
              </w:rPr>
              <w:t>s</w:t>
            </w:r>
            <w:r>
              <w:rPr>
                <w:sz w:val="20"/>
                <w:szCs w:val="20"/>
              </w:rPr>
              <w:tab/>
            </w:r>
            <w:r w:rsidRPr="008F050F">
              <w:rPr>
                <w:sz w:val="20"/>
                <w:szCs w:val="20"/>
              </w:rPr>
              <w:t xml:space="preserve">Page </w:t>
            </w:r>
            <w:r w:rsidRPr="008F050F">
              <w:rPr>
                <w:b/>
                <w:bCs/>
                <w:sz w:val="20"/>
                <w:szCs w:val="20"/>
              </w:rPr>
              <w:fldChar w:fldCharType="begin"/>
            </w:r>
            <w:r w:rsidRPr="008F050F">
              <w:rPr>
                <w:b/>
                <w:bCs/>
                <w:sz w:val="20"/>
                <w:szCs w:val="20"/>
              </w:rPr>
              <w:instrText xml:space="preserve"> PAGE </w:instrText>
            </w:r>
            <w:r w:rsidRPr="008F050F">
              <w:rPr>
                <w:b/>
                <w:bCs/>
                <w:sz w:val="20"/>
                <w:szCs w:val="20"/>
              </w:rPr>
              <w:fldChar w:fldCharType="separate"/>
            </w:r>
            <w:r w:rsidR="00F113BE">
              <w:rPr>
                <w:b/>
                <w:bCs/>
                <w:noProof/>
                <w:sz w:val="20"/>
                <w:szCs w:val="20"/>
              </w:rPr>
              <w:t>3</w:t>
            </w:r>
            <w:r w:rsidRPr="008F050F">
              <w:rPr>
                <w:b/>
                <w:bCs/>
                <w:sz w:val="20"/>
                <w:szCs w:val="20"/>
              </w:rPr>
              <w:fldChar w:fldCharType="end"/>
            </w:r>
            <w:r w:rsidRPr="008F050F">
              <w:rPr>
                <w:sz w:val="20"/>
                <w:szCs w:val="20"/>
              </w:rPr>
              <w:t xml:space="preserve"> of </w:t>
            </w:r>
            <w:r w:rsidRPr="008F050F">
              <w:rPr>
                <w:b/>
                <w:bCs/>
                <w:sz w:val="20"/>
                <w:szCs w:val="20"/>
              </w:rPr>
              <w:fldChar w:fldCharType="begin"/>
            </w:r>
            <w:r w:rsidRPr="008F050F">
              <w:rPr>
                <w:b/>
                <w:bCs/>
                <w:sz w:val="20"/>
                <w:szCs w:val="20"/>
              </w:rPr>
              <w:instrText xml:space="preserve"> NUMPAGES  </w:instrText>
            </w:r>
            <w:r w:rsidRPr="008F050F">
              <w:rPr>
                <w:b/>
                <w:bCs/>
                <w:sz w:val="20"/>
                <w:szCs w:val="20"/>
              </w:rPr>
              <w:fldChar w:fldCharType="separate"/>
            </w:r>
            <w:r w:rsidR="00F113BE">
              <w:rPr>
                <w:b/>
                <w:bCs/>
                <w:noProof/>
                <w:sz w:val="20"/>
                <w:szCs w:val="20"/>
              </w:rPr>
              <w:t>23</w:t>
            </w:r>
            <w:r w:rsidRPr="008F050F">
              <w:rPr>
                <w:b/>
                <w:bCs/>
                <w:sz w:val="20"/>
                <w:szCs w:val="20"/>
              </w:rPr>
              <w:fldChar w:fldCharType="end"/>
            </w:r>
            <w:r>
              <w:rPr>
                <w:b/>
                <w:bCs/>
                <w:sz w:val="20"/>
                <w:szCs w:val="20"/>
              </w:rPr>
              <w:tab/>
            </w:r>
            <w:r>
              <w:rPr>
                <w:bCs/>
                <w:sz w:val="20"/>
                <w:szCs w:val="20"/>
              </w:rPr>
              <w:t>04/11</w:t>
            </w:r>
            <w:r w:rsidRPr="006C38D1">
              <w:rPr>
                <w:bCs/>
                <w:sz w:val="20"/>
                <w:szCs w:val="20"/>
              </w:rPr>
              <w:t>/201</w:t>
            </w:r>
            <w:r>
              <w:rPr>
                <w:bCs/>
                <w:sz w:val="20"/>
                <w:szCs w:val="20"/>
              </w:rPr>
              <w:t>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0A19F" w14:textId="77777777" w:rsidR="00A940D9" w:rsidRDefault="00A940D9">
      <w:pPr>
        <w:spacing w:after="0" w:line="240" w:lineRule="auto"/>
      </w:pPr>
      <w:r>
        <w:separator/>
      </w:r>
    </w:p>
  </w:footnote>
  <w:footnote w:type="continuationSeparator" w:id="0">
    <w:p w14:paraId="4E93D4BC" w14:textId="77777777" w:rsidR="00A940D9" w:rsidRDefault="00A94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D0D0" w14:textId="77777777" w:rsidR="005A6005" w:rsidRDefault="005A6005" w:rsidP="002F5071">
    <w:pPr>
      <w:pStyle w:val="Header"/>
      <w:tabs>
        <w:tab w:val="clear" w:pos="4680"/>
        <w:tab w:val="clear" w:pos="9360"/>
        <w:tab w:val="center" w:pos="7200"/>
        <w:tab w:val="right" w:pos="14400"/>
      </w:tabs>
      <w:rPr>
        <w:sz w:val="20"/>
      </w:rPr>
    </w:pPr>
    <w:r>
      <w:rPr>
        <w:sz w:val="20"/>
      </w:rPr>
      <w:t xml:space="preserve">Agency:  </w:t>
    </w:r>
    <w:sdt>
      <w:sdtPr>
        <w:rPr>
          <w:sz w:val="20"/>
        </w:rPr>
        <w:id w:val="-2126843250"/>
        <w:placeholder>
          <w:docPart w:val="DefaultPlaceholder_-1854013440"/>
        </w:placeholder>
        <w:showingPlcHdr/>
      </w:sdtPr>
      <w:sdtEndPr/>
      <w:sdtContent>
        <w:r w:rsidRPr="00FB2C88">
          <w:rPr>
            <w:rStyle w:val="PlaceholderText"/>
          </w:rPr>
          <w:t>Click or tap here to enter text.</w:t>
        </w:r>
      </w:sdtContent>
    </w:sdt>
    <w:r>
      <w:rPr>
        <w:sz w:val="20"/>
      </w:rPr>
      <w:tab/>
    </w:r>
    <w:r>
      <w:rPr>
        <w:sz w:val="20"/>
      </w:rPr>
      <w:tab/>
      <w:t>Fiscal Year: 2019-20</w:t>
    </w:r>
  </w:p>
  <w:p w14:paraId="4D318DC2" w14:textId="77777777" w:rsidR="005A6005" w:rsidRDefault="005A6005" w:rsidP="002F5071">
    <w:pPr>
      <w:pStyle w:val="Header"/>
      <w:rPr>
        <w:sz w:val="20"/>
      </w:rPr>
    </w:pPr>
    <w:r>
      <w:rPr>
        <w:sz w:val="20"/>
      </w:rPr>
      <w:t xml:space="preserve">Agreement Number:  </w:t>
    </w:r>
    <w:sdt>
      <w:sdtPr>
        <w:rPr>
          <w:sz w:val="20"/>
        </w:rPr>
        <w:id w:val="-738391003"/>
        <w:placeholder>
          <w:docPart w:val="DefaultPlaceholder_-1854013440"/>
        </w:placeholder>
        <w:showingPlcHdr/>
      </w:sdtPr>
      <w:sdtEndPr/>
      <w:sdtContent>
        <w:r w:rsidRPr="00FB2C88">
          <w:rPr>
            <w:rStyle w:val="PlaceholderText"/>
          </w:rPr>
          <w:t>Click or tap here to enter text.</w:t>
        </w:r>
      </w:sdtContent>
    </w:sdt>
  </w:p>
  <w:p w14:paraId="01182F49" w14:textId="77777777" w:rsidR="005A6005" w:rsidRPr="00252760" w:rsidRDefault="005A6005" w:rsidP="002F5071">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9DC5" w14:textId="77777777" w:rsidR="005A6005" w:rsidRDefault="005A6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4814C" w14:textId="77777777" w:rsidR="005A6005" w:rsidRDefault="005A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968"/>
    <w:multiLevelType w:val="hybridMultilevel"/>
    <w:tmpl w:val="84D0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14E61"/>
    <w:multiLevelType w:val="hybridMultilevel"/>
    <w:tmpl w:val="57DADA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32BA"/>
    <w:multiLevelType w:val="hybridMultilevel"/>
    <w:tmpl w:val="A090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22B42"/>
    <w:multiLevelType w:val="hybridMultilevel"/>
    <w:tmpl w:val="78B2C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07549"/>
    <w:multiLevelType w:val="hybridMultilevel"/>
    <w:tmpl w:val="3CD422F8"/>
    <w:lvl w:ilvl="0" w:tplc="DB563586">
      <w:start w:val="1"/>
      <w:numFmt w:val="lowerRoman"/>
      <w:lvlText w:val="%1."/>
      <w:lvlJc w:val="righ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0B0BE2"/>
    <w:multiLevelType w:val="hybridMultilevel"/>
    <w:tmpl w:val="61265F34"/>
    <w:lvl w:ilvl="0" w:tplc="A24CCE28">
      <w:start w:val="1"/>
      <w:numFmt w:val="lowerRoman"/>
      <w:lvlText w:val="%1."/>
      <w:lvlJc w:val="righ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CE2B4B"/>
    <w:multiLevelType w:val="hybridMultilevel"/>
    <w:tmpl w:val="2A5A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06773"/>
    <w:multiLevelType w:val="multilevel"/>
    <w:tmpl w:val="64F45FA2"/>
    <w:lvl w:ilvl="0">
      <w:start w:val="1"/>
      <w:numFmt w:val="bullet"/>
      <w:lvlText w:val=""/>
      <w:lvlJc w:val="left"/>
      <w:pPr>
        <w:ind w:left="108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36D6E26"/>
    <w:multiLevelType w:val="hybridMultilevel"/>
    <w:tmpl w:val="34F8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A5FC9"/>
    <w:multiLevelType w:val="multilevel"/>
    <w:tmpl w:val="8BDE4BAC"/>
    <w:lvl w:ilvl="0">
      <w:start w:val="1"/>
      <w:numFmt w:val="decimal"/>
      <w:lvlText w:val="%1.1b"/>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CD75CE"/>
    <w:multiLevelType w:val="hybridMultilevel"/>
    <w:tmpl w:val="D440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57739"/>
    <w:multiLevelType w:val="hybridMultilevel"/>
    <w:tmpl w:val="1BC83D18"/>
    <w:lvl w:ilvl="0" w:tplc="F91C742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DD2BD1"/>
    <w:multiLevelType w:val="hybridMultilevel"/>
    <w:tmpl w:val="5C2C71E4"/>
    <w:lvl w:ilvl="0" w:tplc="BFB29B3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B1E59"/>
    <w:multiLevelType w:val="hybridMultilevel"/>
    <w:tmpl w:val="DD82822E"/>
    <w:lvl w:ilvl="0" w:tplc="11F89F78">
      <w:start w:val="2"/>
      <w:numFmt w:val="lowerRoman"/>
      <w:lvlText w:val="%1."/>
      <w:lvlJc w:val="left"/>
      <w:pPr>
        <w:ind w:left="36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41915"/>
    <w:multiLevelType w:val="hybridMultilevel"/>
    <w:tmpl w:val="C21AD594"/>
    <w:lvl w:ilvl="0" w:tplc="A24CCE28">
      <w:start w:val="1"/>
      <w:numFmt w:val="lowerRoman"/>
      <w:lvlText w:val="%1."/>
      <w:lvlJc w:val="righ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9F5D23"/>
    <w:multiLevelType w:val="hybridMultilevel"/>
    <w:tmpl w:val="6FAC76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23796C"/>
    <w:multiLevelType w:val="hybridMultilevel"/>
    <w:tmpl w:val="064E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F571E"/>
    <w:multiLevelType w:val="hybridMultilevel"/>
    <w:tmpl w:val="2B16721A"/>
    <w:lvl w:ilvl="0" w:tplc="B9462A0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CA3AAD"/>
    <w:multiLevelType w:val="hybridMultilevel"/>
    <w:tmpl w:val="811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95311"/>
    <w:multiLevelType w:val="hybridMultilevel"/>
    <w:tmpl w:val="DE5E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91059"/>
    <w:multiLevelType w:val="hybridMultilevel"/>
    <w:tmpl w:val="302EE266"/>
    <w:lvl w:ilvl="0" w:tplc="2E68D69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44F13"/>
    <w:multiLevelType w:val="hybridMultilevel"/>
    <w:tmpl w:val="C82A6A18"/>
    <w:lvl w:ilvl="0" w:tplc="E29AECF2">
      <w:start w:val="3"/>
      <w:numFmt w:val="lowerRoman"/>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43D1DB6"/>
    <w:multiLevelType w:val="hybridMultilevel"/>
    <w:tmpl w:val="AC6E88E6"/>
    <w:lvl w:ilvl="0" w:tplc="04090001">
      <w:start w:val="1"/>
      <w:numFmt w:val="bullet"/>
      <w:lvlText w:val=""/>
      <w:lvlJc w:val="left"/>
      <w:pPr>
        <w:ind w:left="1080" w:hanging="360"/>
      </w:pPr>
      <w:rPr>
        <w:rFonts w:ascii="Symbol" w:hAnsi="Symbol" w:hint="default"/>
      </w:rPr>
    </w:lvl>
    <w:lvl w:ilvl="1" w:tplc="66C63458">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15368C"/>
    <w:multiLevelType w:val="multilevel"/>
    <w:tmpl w:val="64F45FA2"/>
    <w:lvl w:ilvl="0">
      <w:start w:val="1"/>
      <w:numFmt w:val="bullet"/>
      <w:lvlText w:val=""/>
      <w:lvlJc w:val="left"/>
      <w:pPr>
        <w:ind w:left="220" w:hanging="360"/>
      </w:pPr>
      <w:rPr>
        <w:rFonts w:ascii="Symbol" w:hAnsi="Symbol" w:hint="default"/>
      </w:rPr>
    </w:lvl>
    <w:lvl w:ilvl="1">
      <w:start w:val="2"/>
      <w:numFmt w:val="decimal"/>
      <w:isLgl/>
      <w:lvlText w:val="%1.%2"/>
      <w:lvlJc w:val="left"/>
      <w:pPr>
        <w:ind w:left="220" w:hanging="360"/>
      </w:pPr>
      <w:rPr>
        <w:rFonts w:hint="default"/>
      </w:rPr>
    </w:lvl>
    <w:lvl w:ilvl="2">
      <w:start w:val="1"/>
      <w:numFmt w:val="decimal"/>
      <w:isLgl/>
      <w:lvlText w:val="%1.%2.%3"/>
      <w:lvlJc w:val="left"/>
      <w:pPr>
        <w:ind w:left="580" w:hanging="720"/>
      </w:pPr>
      <w:rPr>
        <w:rFonts w:hint="default"/>
        <w:b w:val="0"/>
      </w:rPr>
    </w:lvl>
    <w:lvl w:ilvl="3">
      <w:start w:val="1"/>
      <w:numFmt w:val="decimal"/>
      <w:isLgl/>
      <w:lvlText w:val="%1.%2.%3.%4"/>
      <w:lvlJc w:val="left"/>
      <w:pPr>
        <w:ind w:left="580" w:hanging="720"/>
      </w:pPr>
      <w:rPr>
        <w:rFonts w:hint="default"/>
      </w:rPr>
    </w:lvl>
    <w:lvl w:ilvl="4">
      <w:start w:val="1"/>
      <w:numFmt w:val="decimal"/>
      <w:isLgl/>
      <w:lvlText w:val="%1.%2.%3.%4.%5"/>
      <w:lvlJc w:val="left"/>
      <w:pPr>
        <w:ind w:left="940" w:hanging="1080"/>
      </w:pPr>
      <w:rPr>
        <w:rFonts w:hint="default"/>
      </w:rPr>
    </w:lvl>
    <w:lvl w:ilvl="5">
      <w:start w:val="1"/>
      <w:numFmt w:val="decimal"/>
      <w:isLgl/>
      <w:lvlText w:val="%1.%2.%3.%4.%5.%6"/>
      <w:lvlJc w:val="left"/>
      <w:pPr>
        <w:ind w:left="940" w:hanging="1080"/>
      </w:pPr>
      <w:rPr>
        <w:rFonts w:hint="default"/>
      </w:rPr>
    </w:lvl>
    <w:lvl w:ilvl="6">
      <w:start w:val="1"/>
      <w:numFmt w:val="decimal"/>
      <w:isLgl/>
      <w:lvlText w:val="%1.%2.%3.%4.%5.%6.%7"/>
      <w:lvlJc w:val="left"/>
      <w:pPr>
        <w:ind w:left="1300" w:hanging="1440"/>
      </w:pPr>
      <w:rPr>
        <w:rFonts w:hint="default"/>
      </w:rPr>
    </w:lvl>
    <w:lvl w:ilvl="7">
      <w:start w:val="1"/>
      <w:numFmt w:val="decimal"/>
      <w:isLgl/>
      <w:lvlText w:val="%1.%2.%3.%4.%5.%6.%7.%8"/>
      <w:lvlJc w:val="left"/>
      <w:pPr>
        <w:ind w:left="1300" w:hanging="1440"/>
      </w:pPr>
      <w:rPr>
        <w:rFonts w:hint="default"/>
      </w:rPr>
    </w:lvl>
    <w:lvl w:ilvl="8">
      <w:start w:val="1"/>
      <w:numFmt w:val="decimal"/>
      <w:isLgl/>
      <w:lvlText w:val="%1.%2.%3.%4.%5.%6.%7.%8.%9"/>
      <w:lvlJc w:val="left"/>
      <w:pPr>
        <w:ind w:left="1660" w:hanging="1800"/>
      </w:pPr>
      <w:rPr>
        <w:rFonts w:hint="default"/>
      </w:rPr>
    </w:lvl>
  </w:abstractNum>
  <w:abstractNum w:abstractNumId="24" w15:restartNumberingAfterBreak="0">
    <w:nsid w:val="486A5ED3"/>
    <w:multiLevelType w:val="hybridMultilevel"/>
    <w:tmpl w:val="81CC0DCE"/>
    <w:lvl w:ilvl="0" w:tplc="FC0E6732">
      <w:start w:val="1"/>
      <w:numFmt w:val="decimal"/>
      <w:lvlText w:val="%1.1b"/>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F5DFF"/>
    <w:multiLevelType w:val="hybridMultilevel"/>
    <w:tmpl w:val="9F028BFC"/>
    <w:lvl w:ilvl="0" w:tplc="578CF8F0">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C54C9"/>
    <w:multiLevelType w:val="hybridMultilevel"/>
    <w:tmpl w:val="61D0EF4C"/>
    <w:lvl w:ilvl="0" w:tplc="F57EABA4">
      <w:start w:val="2"/>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30287"/>
    <w:multiLevelType w:val="hybridMultilevel"/>
    <w:tmpl w:val="F88CB906"/>
    <w:lvl w:ilvl="0" w:tplc="4C387B1E">
      <w:start w:val="4"/>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661FE8"/>
    <w:multiLevelType w:val="hybridMultilevel"/>
    <w:tmpl w:val="9DA07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B0103D"/>
    <w:multiLevelType w:val="hybridMultilevel"/>
    <w:tmpl w:val="99E67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36993"/>
    <w:multiLevelType w:val="multilevel"/>
    <w:tmpl w:val="64F45FA2"/>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AF1637"/>
    <w:multiLevelType w:val="hybridMultilevel"/>
    <w:tmpl w:val="26282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2138C7"/>
    <w:multiLevelType w:val="hybridMultilevel"/>
    <w:tmpl w:val="D87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95607"/>
    <w:multiLevelType w:val="multilevel"/>
    <w:tmpl w:val="D6A62A0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1B469D"/>
    <w:multiLevelType w:val="hybridMultilevel"/>
    <w:tmpl w:val="8B2EC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626DC"/>
    <w:multiLevelType w:val="multilevel"/>
    <w:tmpl w:val="5C40627C"/>
    <w:lvl w:ilvl="0">
      <w:start w:val="1"/>
      <w:numFmt w:val="none"/>
      <w:lvlText w:val="4.1"/>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68D76C7"/>
    <w:multiLevelType w:val="hybridMultilevel"/>
    <w:tmpl w:val="028ADA7C"/>
    <w:lvl w:ilvl="0" w:tplc="62D87764">
      <w:start w:val="1"/>
      <w:numFmt w:val="lowerRoman"/>
      <w:lvlText w:val="%1."/>
      <w:lvlJc w:val="left"/>
      <w:pPr>
        <w:ind w:left="36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C06DCC"/>
    <w:multiLevelType w:val="hybridMultilevel"/>
    <w:tmpl w:val="03E4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4109D"/>
    <w:multiLevelType w:val="hybridMultilevel"/>
    <w:tmpl w:val="9976EAE0"/>
    <w:lvl w:ilvl="0" w:tplc="3C448F0E">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3150B7"/>
    <w:multiLevelType w:val="hybridMultilevel"/>
    <w:tmpl w:val="7DAE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A3D93"/>
    <w:multiLevelType w:val="hybridMultilevel"/>
    <w:tmpl w:val="B398763C"/>
    <w:lvl w:ilvl="0" w:tplc="3448F7E6">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865015"/>
    <w:multiLevelType w:val="hybridMultilevel"/>
    <w:tmpl w:val="D502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D4620"/>
    <w:multiLevelType w:val="multilevel"/>
    <w:tmpl w:val="439E89D0"/>
    <w:lvl w:ilvl="0">
      <w:start w:val="1"/>
      <w:numFmt w:val="decimal"/>
      <w:lvlText w:val="%1.1.b"/>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84E0FA1"/>
    <w:multiLevelType w:val="hybridMultilevel"/>
    <w:tmpl w:val="1BC83D18"/>
    <w:lvl w:ilvl="0" w:tplc="F91C742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4E04DB"/>
    <w:multiLevelType w:val="multilevel"/>
    <w:tmpl w:val="96E41BB8"/>
    <w:lvl w:ilvl="0">
      <w:start w:val="1"/>
      <w:numFmt w:val="decimal"/>
      <w:lvlText w:val="%1.1b"/>
      <w:lvlJc w:val="left"/>
      <w:pPr>
        <w:tabs>
          <w:tab w:val="num" w:pos="360"/>
        </w:tabs>
        <w:ind w:left="360" w:hanging="360"/>
      </w:pPr>
      <w:rPr>
        <w:rFonts w:hint="default"/>
        <w:b/>
        <w:i w:val="0"/>
        <w:sz w:val="20"/>
        <w:szCs w:val="2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BB07177"/>
    <w:multiLevelType w:val="hybridMultilevel"/>
    <w:tmpl w:val="10504DF2"/>
    <w:lvl w:ilvl="0" w:tplc="52D0465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BB535B"/>
    <w:multiLevelType w:val="hybridMultilevel"/>
    <w:tmpl w:val="41C0F3F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6F2A81"/>
    <w:multiLevelType w:val="hybridMultilevel"/>
    <w:tmpl w:val="821A86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6062DE"/>
    <w:multiLevelType w:val="hybridMultilevel"/>
    <w:tmpl w:val="332681F2"/>
    <w:lvl w:ilvl="0" w:tplc="EA3C949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44"/>
  </w:num>
  <w:num w:numId="4">
    <w:abstractNumId w:val="42"/>
  </w:num>
  <w:num w:numId="5">
    <w:abstractNumId w:val="47"/>
  </w:num>
  <w:num w:numId="6">
    <w:abstractNumId w:val="35"/>
  </w:num>
  <w:num w:numId="7">
    <w:abstractNumId w:val="31"/>
  </w:num>
  <w:num w:numId="8">
    <w:abstractNumId w:val="16"/>
  </w:num>
  <w:num w:numId="9">
    <w:abstractNumId w:val="36"/>
  </w:num>
  <w:num w:numId="10">
    <w:abstractNumId w:val="22"/>
  </w:num>
  <w:num w:numId="11">
    <w:abstractNumId w:val="25"/>
  </w:num>
  <w:num w:numId="12">
    <w:abstractNumId w:val="20"/>
  </w:num>
  <w:num w:numId="13">
    <w:abstractNumId w:val="46"/>
  </w:num>
  <w:num w:numId="14">
    <w:abstractNumId w:val="17"/>
  </w:num>
  <w:num w:numId="15">
    <w:abstractNumId w:val="4"/>
  </w:num>
  <w:num w:numId="16">
    <w:abstractNumId w:val="12"/>
  </w:num>
  <w:num w:numId="17">
    <w:abstractNumId w:val="48"/>
  </w:num>
  <w:num w:numId="18">
    <w:abstractNumId w:val="10"/>
  </w:num>
  <w:num w:numId="19">
    <w:abstractNumId w:val="15"/>
  </w:num>
  <w:num w:numId="20">
    <w:abstractNumId w:val="23"/>
  </w:num>
  <w:num w:numId="21">
    <w:abstractNumId w:val="45"/>
  </w:num>
  <w:num w:numId="22">
    <w:abstractNumId w:val="11"/>
  </w:num>
  <w:num w:numId="23">
    <w:abstractNumId w:val="7"/>
  </w:num>
  <w:num w:numId="24">
    <w:abstractNumId w:val="8"/>
  </w:num>
  <w:num w:numId="25">
    <w:abstractNumId w:val="28"/>
  </w:num>
  <w:num w:numId="26">
    <w:abstractNumId w:val="30"/>
  </w:num>
  <w:num w:numId="27">
    <w:abstractNumId w:val="38"/>
  </w:num>
  <w:num w:numId="28">
    <w:abstractNumId w:val="26"/>
  </w:num>
  <w:num w:numId="29">
    <w:abstractNumId w:val="40"/>
  </w:num>
  <w:num w:numId="30">
    <w:abstractNumId w:val="21"/>
  </w:num>
  <w:num w:numId="31">
    <w:abstractNumId w:val="27"/>
  </w:num>
  <w:num w:numId="32">
    <w:abstractNumId w:val="1"/>
  </w:num>
  <w:num w:numId="33">
    <w:abstractNumId w:val="19"/>
  </w:num>
  <w:num w:numId="34">
    <w:abstractNumId w:val="3"/>
  </w:num>
  <w:num w:numId="35">
    <w:abstractNumId w:val="41"/>
  </w:num>
  <w:num w:numId="36">
    <w:abstractNumId w:val="32"/>
  </w:num>
  <w:num w:numId="37">
    <w:abstractNumId w:val="37"/>
  </w:num>
  <w:num w:numId="38">
    <w:abstractNumId w:val="18"/>
  </w:num>
  <w:num w:numId="39">
    <w:abstractNumId w:val="33"/>
  </w:num>
  <w:num w:numId="40">
    <w:abstractNumId w:val="5"/>
  </w:num>
  <w:num w:numId="41">
    <w:abstractNumId w:val="14"/>
  </w:num>
  <w:num w:numId="42">
    <w:abstractNumId w:val="39"/>
  </w:num>
  <w:num w:numId="43">
    <w:abstractNumId w:val="43"/>
  </w:num>
  <w:num w:numId="44">
    <w:abstractNumId w:val="0"/>
  </w:num>
  <w:num w:numId="45">
    <w:abstractNumId w:val="34"/>
  </w:num>
  <w:num w:numId="46">
    <w:abstractNumId w:val="2"/>
  </w:num>
  <w:num w:numId="47">
    <w:abstractNumId w:val="6"/>
  </w:num>
  <w:num w:numId="48">
    <w:abstractNumId w:val="13"/>
  </w:num>
  <w:num w:numId="49">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73"/>
    <w:rsid w:val="00003E19"/>
    <w:rsid w:val="000112ED"/>
    <w:rsid w:val="00017646"/>
    <w:rsid w:val="0002475F"/>
    <w:rsid w:val="00043D85"/>
    <w:rsid w:val="00044DD2"/>
    <w:rsid w:val="000458B3"/>
    <w:rsid w:val="00046C55"/>
    <w:rsid w:val="000549F5"/>
    <w:rsid w:val="00055077"/>
    <w:rsid w:val="00055930"/>
    <w:rsid w:val="00060F7E"/>
    <w:rsid w:val="000620DE"/>
    <w:rsid w:val="00062D09"/>
    <w:rsid w:val="000659F9"/>
    <w:rsid w:val="0007076B"/>
    <w:rsid w:val="000713A6"/>
    <w:rsid w:val="00075548"/>
    <w:rsid w:val="0007561E"/>
    <w:rsid w:val="000859E9"/>
    <w:rsid w:val="00087AF3"/>
    <w:rsid w:val="00091A68"/>
    <w:rsid w:val="00094067"/>
    <w:rsid w:val="0009429D"/>
    <w:rsid w:val="000945C4"/>
    <w:rsid w:val="00094AEB"/>
    <w:rsid w:val="00096B19"/>
    <w:rsid w:val="00097D22"/>
    <w:rsid w:val="000A0D17"/>
    <w:rsid w:val="000A1096"/>
    <w:rsid w:val="000A1272"/>
    <w:rsid w:val="000A3BD5"/>
    <w:rsid w:val="000A4D12"/>
    <w:rsid w:val="000B0EF9"/>
    <w:rsid w:val="000B59CE"/>
    <w:rsid w:val="000C1FA9"/>
    <w:rsid w:val="000C3896"/>
    <w:rsid w:val="000C6A78"/>
    <w:rsid w:val="000D08B2"/>
    <w:rsid w:val="000D13B4"/>
    <w:rsid w:val="000E53BC"/>
    <w:rsid w:val="000E6E5C"/>
    <w:rsid w:val="000F58D0"/>
    <w:rsid w:val="00105F4C"/>
    <w:rsid w:val="00107929"/>
    <w:rsid w:val="001116D4"/>
    <w:rsid w:val="00120FD9"/>
    <w:rsid w:val="001244DD"/>
    <w:rsid w:val="001251AC"/>
    <w:rsid w:val="00126497"/>
    <w:rsid w:val="001302DB"/>
    <w:rsid w:val="001338A0"/>
    <w:rsid w:val="00141619"/>
    <w:rsid w:val="00151785"/>
    <w:rsid w:val="001527BF"/>
    <w:rsid w:val="00152E3F"/>
    <w:rsid w:val="00152E5A"/>
    <w:rsid w:val="00153C53"/>
    <w:rsid w:val="001575B0"/>
    <w:rsid w:val="00161393"/>
    <w:rsid w:val="00164416"/>
    <w:rsid w:val="00167988"/>
    <w:rsid w:val="00176797"/>
    <w:rsid w:val="001773A1"/>
    <w:rsid w:val="00177419"/>
    <w:rsid w:val="0018415C"/>
    <w:rsid w:val="00185BDA"/>
    <w:rsid w:val="00185D75"/>
    <w:rsid w:val="00191876"/>
    <w:rsid w:val="001921EE"/>
    <w:rsid w:val="00194DB7"/>
    <w:rsid w:val="00197789"/>
    <w:rsid w:val="001A0DEB"/>
    <w:rsid w:val="001A3FCB"/>
    <w:rsid w:val="001A6DF9"/>
    <w:rsid w:val="001A71C1"/>
    <w:rsid w:val="001C0D51"/>
    <w:rsid w:val="001C4549"/>
    <w:rsid w:val="001C6679"/>
    <w:rsid w:val="001C6C17"/>
    <w:rsid w:val="001C6EE9"/>
    <w:rsid w:val="001D7330"/>
    <w:rsid w:val="001D7A51"/>
    <w:rsid w:val="001E33A2"/>
    <w:rsid w:val="001E4D17"/>
    <w:rsid w:val="001E727A"/>
    <w:rsid w:val="001F1921"/>
    <w:rsid w:val="001F4A26"/>
    <w:rsid w:val="001F71B7"/>
    <w:rsid w:val="00200B8B"/>
    <w:rsid w:val="00200FEE"/>
    <w:rsid w:val="00203A0B"/>
    <w:rsid w:val="00204D2F"/>
    <w:rsid w:val="002067F1"/>
    <w:rsid w:val="00207CDF"/>
    <w:rsid w:val="00215BEA"/>
    <w:rsid w:val="00216F13"/>
    <w:rsid w:val="0022437D"/>
    <w:rsid w:val="00234820"/>
    <w:rsid w:val="002372C5"/>
    <w:rsid w:val="002418FF"/>
    <w:rsid w:val="00243136"/>
    <w:rsid w:val="0024442D"/>
    <w:rsid w:val="00245D31"/>
    <w:rsid w:val="00252760"/>
    <w:rsid w:val="002617A0"/>
    <w:rsid w:val="00263EBF"/>
    <w:rsid w:val="002819E9"/>
    <w:rsid w:val="00296919"/>
    <w:rsid w:val="002A0BE5"/>
    <w:rsid w:val="002A2074"/>
    <w:rsid w:val="002B09C7"/>
    <w:rsid w:val="002B225B"/>
    <w:rsid w:val="002B3D5F"/>
    <w:rsid w:val="002B4532"/>
    <w:rsid w:val="002B5A96"/>
    <w:rsid w:val="002B7273"/>
    <w:rsid w:val="002C0759"/>
    <w:rsid w:val="002C1FAF"/>
    <w:rsid w:val="002C50B0"/>
    <w:rsid w:val="002D07DD"/>
    <w:rsid w:val="002D129F"/>
    <w:rsid w:val="002E1E62"/>
    <w:rsid w:val="002E4EAE"/>
    <w:rsid w:val="002E5011"/>
    <w:rsid w:val="002F2790"/>
    <w:rsid w:val="002F5071"/>
    <w:rsid w:val="002F75CA"/>
    <w:rsid w:val="003019DB"/>
    <w:rsid w:val="00302E51"/>
    <w:rsid w:val="00304EB3"/>
    <w:rsid w:val="00305304"/>
    <w:rsid w:val="00306A1D"/>
    <w:rsid w:val="003103AA"/>
    <w:rsid w:val="003107A7"/>
    <w:rsid w:val="00311DF5"/>
    <w:rsid w:val="00313AC0"/>
    <w:rsid w:val="00315B3A"/>
    <w:rsid w:val="0031682F"/>
    <w:rsid w:val="00322ABE"/>
    <w:rsid w:val="00322FC7"/>
    <w:rsid w:val="00326756"/>
    <w:rsid w:val="00330297"/>
    <w:rsid w:val="00333414"/>
    <w:rsid w:val="00335B7E"/>
    <w:rsid w:val="003408D4"/>
    <w:rsid w:val="0034510F"/>
    <w:rsid w:val="00346451"/>
    <w:rsid w:val="00351339"/>
    <w:rsid w:val="00355AA1"/>
    <w:rsid w:val="00355E84"/>
    <w:rsid w:val="00355FED"/>
    <w:rsid w:val="0036566B"/>
    <w:rsid w:val="00367840"/>
    <w:rsid w:val="00367D66"/>
    <w:rsid w:val="00386262"/>
    <w:rsid w:val="00395376"/>
    <w:rsid w:val="003A6F0E"/>
    <w:rsid w:val="003B0D66"/>
    <w:rsid w:val="003B75A7"/>
    <w:rsid w:val="003C0139"/>
    <w:rsid w:val="003C2B2A"/>
    <w:rsid w:val="003C60A5"/>
    <w:rsid w:val="003C6C87"/>
    <w:rsid w:val="003D0B06"/>
    <w:rsid w:val="003D183A"/>
    <w:rsid w:val="003D3999"/>
    <w:rsid w:val="003D6B4B"/>
    <w:rsid w:val="003E4AA1"/>
    <w:rsid w:val="003F16D8"/>
    <w:rsid w:val="003F5A81"/>
    <w:rsid w:val="00400170"/>
    <w:rsid w:val="00401597"/>
    <w:rsid w:val="004043A3"/>
    <w:rsid w:val="00407C44"/>
    <w:rsid w:val="0041518D"/>
    <w:rsid w:val="00422E5A"/>
    <w:rsid w:val="00425B98"/>
    <w:rsid w:val="0043652E"/>
    <w:rsid w:val="00437B24"/>
    <w:rsid w:val="004424E0"/>
    <w:rsid w:val="0045116D"/>
    <w:rsid w:val="00452C54"/>
    <w:rsid w:val="00453891"/>
    <w:rsid w:val="00454D59"/>
    <w:rsid w:val="00456F00"/>
    <w:rsid w:val="00465ADD"/>
    <w:rsid w:val="0047025F"/>
    <w:rsid w:val="00470DC4"/>
    <w:rsid w:val="004730C0"/>
    <w:rsid w:val="00473712"/>
    <w:rsid w:val="004749A0"/>
    <w:rsid w:val="00477B97"/>
    <w:rsid w:val="00483ABF"/>
    <w:rsid w:val="0048711F"/>
    <w:rsid w:val="0049487A"/>
    <w:rsid w:val="00497C58"/>
    <w:rsid w:val="004A41CC"/>
    <w:rsid w:val="004B151B"/>
    <w:rsid w:val="004B3453"/>
    <w:rsid w:val="004C03C2"/>
    <w:rsid w:val="004C557A"/>
    <w:rsid w:val="004C6E27"/>
    <w:rsid w:val="004D354F"/>
    <w:rsid w:val="004D3DC3"/>
    <w:rsid w:val="004D49B2"/>
    <w:rsid w:val="004D5FBF"/>
    <w:rsid w:val="004D6307"/>
    <w:rsid w:val="004D687F"/>
    <w:rsid w:val="004D7EF3"/>
    <w:rsid w:val="004E0E62"/>
    <w:rsid w:val="004F0D54"/>
    <w:rsid w:val="004F144F"/>
    <w:rsid w:val="004F41A8"/>
    <w:rsid w:val="004F5493"/>
    <w:rsid w:val="004F7704"/>
    <w:rsid w:val="00504BB9"/>
    <w:rsid w:val="0050593B"/>
    <w:rsid w:val="00505B9C"/>
    <w:rsid w:val="00514207"/>
    <w:rsid w:val="0051596C"/>
    <w:rsid w:val="0052599E"/>
    <w:rsid w:val="005339A0"/>
    <w:rsid w:val="00540E51"/>
    <w:rsid w:val="005413E3"/>
    <w:rsid w:val="00546F49"/>
    <w:rsid w:val="00547C2D"/>
    <w:rsid w:val="00551B09"/>
    <w:rsid w:val="00553DB1"/>
    <w:rsid w:val="00553E79"/>
    <w:rsid w:val="00554ACF"/>
    <w:rsid w:val="0055575A"/>
    <w:rsid w:val="00557A34"/>
    <w:rsid w:val="005600A7"/>
    <w:rsid w:val="00561F21"/>
    <w:rsid w:val="00562821"/>
    <w:rsid w:val="005650D2"/>
    <w:rsid w:val="00567419"/>
    <w:rsid w:val="00570855"/>
    <w:rsid w:val="0057132F"/>
    <w:rsid w:val="00581FAD"/>
    <w:rsid w:val="00583931"/>
    <w:rsid w:val="0058548B"/>
    <w:rsid w:val="00595AA9"/>
    <w:rsid w:val="005A2828"/>
    <w:rsid w:val="005A6005"/>
    <w:rsid w:val="005B3BD4"/>
    <w:rsid w:val="005B546F"/>
    <w:rsid w:val="005B68E4"/>
    <w:rsid w:val="005C7559"/>
    <w:rsid w:val="005C77E0"/>
    <w:rsid w:val="005D4CE3"/>
    <w:rsid w:val="005D53D0"/>
    <w:rsid w:val="005E4499"/>
    <w:rsid w:val="005E6A70"/>
    <w:rsid w:val="005F547C"/>
    <w:rsid w:val="005F71FE"/>
    <w:rsid w:val="005F7F27"/>
    <w:rsid w:val="00602A43"/>
    <w:rsid w:val="006065C4"/>
    <w:rsid w:val="00607935"/>
    <w:rsid w:val="00610AAA"/>
    <w:rsid w:val="00610EB9"/>
    <w:rsid w:val="0061295E"/>
    <w:rsid w:val="00622B53"/>
    <w:rsid w:val="00635E8B"/>
    <w:rsid w:val="006406DE"/>
    <w:rsid w:val="00641F2C"/>
    <w:rsid w:val="00642738"/>
    <w:rsid w:val="00647BE4"/>
    <w:rsid w:val="00650B0F"/>
    <w:rsid w:val="00650BFC"/>
    <w:rsid w:val="00653D62"/>
    <w:rsid w:val="00657EBD"/>
    <w:rsid w:val="00663988"/>
    <w:rsid w:val="006656C2"/>
    <w:rsid w:val="00670785"/>
    <w:rsid w:val="00671E82"/>
    <w:rsid w:val="00671EF3"/>
    <w:rsid w:val="0067323C"/>
    <w:rsid w:val="0068448E"/>
    <w:rsid w:val="0068464C"/>
    <w:rsid w:val="00685BF6"/>
    <w:rsid w:val="006860DB"/>
    <w:rsid w:val="006876D9"/>
    <w:rsid w:val="00693D94"/>
    <w:rsid w:val="00695793"/>
    <w:rsid w:val="006977B0"/>
    <w:rsid w:val="00697C64"/>
    <w:rsid w:val="006A269D"/>
    <w:rsid w:val="006A2BC1"/>
    <w:rsid w:val="006A32FC"/>
    <w:rsid w:val="006A371B"/>
    <w:rsid w:val="006A691B"/>
    <w:rsid w:val="006B2738"/>
    <w:rsid w:val="006B7C73"/>
    <w:rsid w:val="006C2753"/>
    <w:rsid w:val="006C38D1"/>
    <w:rsid w:val="006C6BDF"/>
    <w:rsid w:val="006C7C62"/>
    <w:rsid w:val="006D35D9"/>
    <w:rsid w:val="006D3CE8"/>
    <w:rsid w:val="006D4D51"/>
    <w:rsid w:val="006D57F3"/>
    <w:rsid w:val="006D647D"/>
    <w:rsid w:val="006E5F83"/>
    <w:rsid w:val="006F286C"/>
    <w:rsid w:val="006F555E"/>
    <w:rsid w:val="006F7A45"/>
    <w:rsid w:val="007010F6"/>
    <w:rsid w:val="00702714"/>
    <w:rsid w:val="00704F29"/>
    <w:rsid w:val="0070759B"/>
    <w:rsid w:val="007101A8"/>
    <w:rsid w:val="0071533C"/>
    <w:rsid w:val="007176A8"/>
    <w:rsid w:val="00720CC4"/>
    <w:rsid w:val="00721716"/>
    <w:rsid w:val="007224E9"/>
    <w:rsid w:val="0073221D"/>
    <w:rsid w:val="00735209"/>
    <w:rsid w:val="00744474"/>
    <w:rsid w:val="00746AE1"/>
    <w:rsid w:val="007521AF"/>
    <w:rsid w:val="00753A18"/>
    <w:rsid w:val="00754808"/>
    <w:rsid w:val="00761D1A"/>
    <w:rsid w:val="0076253A"/>
    <w:rsid w:val="007663E8"/>
    <w:rsid w:val="00770369"/>
    <w:rsid w:val="00774287"/>
    <w:rsid w:val="00775B06"/>
    <w:rsid w:val="00775B3C"/>
    <w:rsid w:val="00780580"/>
    <w:rsid w:val="00781792"/>
    <w:rsid w:val="00784871"/>
    <w:rsid w:val="00784D6B"/>
    <w:rsid w:val="00787290"/>
    <w:rsid w:val="00791D08"/>
    <w:rsid w:val="007A06C3"/>
    <w:rsid w:val="007A4A5F"/>
    <w:rsid w:val="007A4BBC"/>
    <w:rsid w:val="007A54D7"/>
    <w:rsid w:val="007A7FD2"/>
    <w:rsid w:val="007B0501"/>
    <w:rsid w:val="007B386D"/>
    <w:rsid w:val="007C6733"/>
    <w:rsid w:val="007D3FEA"/>
    <w:rsid w:val="007D59A9"/>
    <w:rsid w:val="007D669B"/>
    <w:rsid w:val="007D67D4"/>
    <w:rsid w:val="007E11CB"/>
    <w:rsid w:val="007E1326"/>
    <w:rsid w:val="007E2BAE"/>
    <w:rsid w:val="007E4AD9"/>
    <w:rsid w:val="007E56BB"/>
    <w:rsid w:val="007E594F"/>
    <w:rsid w:val="007F03B6"/>
    <w:rsid w:val="007F22E5"/>
    <w:rsid w:val="007F2F46"/>
    <w:rsid w:val="007F4F5F"/>
    <w:rsid w:val="007F6526"/>
    <w:rsid w:val="00800EF3"/>
    <w:rsid w:val="00805084"/>
    <w:rsid w:val="008063A3"/>
    <w:rsid w:val="0081142D"/>
    <w:rsid w:val="008151DE"/>
    <w:rsid w:val="00826068"/>
    <w:rsid w:val="008309F2"/>
    <w:rsid w:val="00835B87"/>
    <w:rsid w:val="00840410"/>
    <w:rsid w:val="00842CED"/>
    <w:rsid w:val="00853173"/>
    <w:rsid w:val="008561F8"/>
    <w:rsid w:val="008567E9"/>
    <w:rsid w:val="00856976"/>
    <w:rsid w:val="00856C90"/>
    <w:rsid w:val="00861AB1"/>
    <w:rsid w:val="008632C3"/>
    <w:rsid w:val="00876DA6"/>
    <w:rsid w:val="008801EF"/>
    <w:rsid w:val="00890F0C"/>
    <w:rsid w:val="00890F1B"/>
    <w:rsid w:val="00894535"/>
    <w:rsid w:val="00895694"/>
    <w:rsid w:val="0089767F"/>
    <w:rsid w:val="008A3005"/>
    <w:rsid w:val="008A46D0"/>
    <w:rsid w:val="008A5A3E"/>
    <w:rsid w:val="008A6616"/>
    <w:rsid w:val="008B3422"/>
    <w:rsid w:val="008C2ACB"/>
    <w:rsid w:val="008C4849"/>
    <w:rsid w:val="008D06EC"/>
    <w:rsid w:val="008D243B"/>
    <w:rsid w:val="008D5272"/>
    <w:rsid w:val="008D5B56"/>
    <w:rsid w:val="008F16F1"/>
    <w:rsid w:val="008F7C0C"/>
    <w:rsid w:val="00900523"/>
    <w:rsid w:val="00902D16"/>
    <w:rsid w:val="00902DC9"/>
    <w:rsid w:val="00907217"/>
    <w:rsid w:val="00913FB0"/>
    <w:rsid w:val="00924CE2"/>
    <w:rsid w:val="00926B34"/>
    <w:rsid w:val="00931D9A"/>
    <w:rsid w:val="00934710"/>
    <w:rsid w:val="0093519B"/>
    <w:rsid w:val="00942D3F"/>
    <w:rsid w:val="0094379F"/>
    <w:rsid w:val="0094400A"/>
    <w:rsid w:val="00944E3F"/>
    <w:rsid w:val="0094715E"/>
    <w:rsid w:val="0095082D"/>
    <w:rsid w:val="009549B9"/>
    <w:rsid w:val="00960AC7"/>
    <w:rsid w:val="00960DBA"/>
    <w:rsid w:val="0096179E"/>
    <w:rsid w:val="00971A25"/>
    <w:rsid w:val="00974582"/>
    <w:rsid w:val="009751CC"/>
    <w:rsid w:val="0098362D"/>
    <w:rsid w:val="0099526D"/>
    <w:rsid w:val="009A0D25"/>
    <w:rsid w:val="009A2461"/>
    <w:rsid w:val="009A24B7"/>
    <w:rsid w:val="009B1346"/>
    <w:rsid w:val="009B1D96"/>
    <w:rsid w:val="009B3E7D"/>
    <w:rsid w:val="009B790C"/>
    <w:rsid w:val="009D14A7"/>
    <w:rsid w:val="009E2D30"/>
    <w:rsid w:val="009E39EE"/>
    <w:rsid w:val="009E3FB6"/>
    <w:rsid w:val="009E5AEC"/>
    <w:rsid w:val="009E7792"/>
    <w:rsid w:val="009F07D6"/>
    <w:rsid w:val="009F21BE"/>
    <w:rsid w:val="009F3304"/>
    <w:rsid w:val="009F41AC"/>
    <w:rsid w:val="009F6AF1"/>
    <w:rsid w:val="00A00335"/>
    <w:rsid w:val="00A007D4"/>
    <w:rsid w:val="00A014F7"/>
    <w:rsid w:val="00A0284C"/>
    <w:rsid w:val="00A076FF"/>
    <w:rsid w:val="00A11E72"/>
    <w:rsid w:val="00A13E9B"/>
    <w:rsid w:val="00A15ABB"/>
    <w:rsid w:val="00A202CC"/>
    <w:rsid w:val="00A21C32"/>
    <w:rsid w:val="00A26225"/>
    <w:rsid w:val="00A31AEA"/>
    <w:rsid w:val="00A35434"/>
    <w:rsid w:val="00A35D5A"/>
    <w:rsid w:val="00A366EC"/>
    <w:rsid w:val="00A42202"/>
    <w:rsid w:val="00A45FF5"/>
    <w:rsid w:val="00A5511F"/>
    <w:rsid w:val="00A60C17"/>
    <w:rsid w:val="00A62FEE"/>
    <w:rsid w:val="00A80143"/>
    <w:rsid w:val="00A90859"/>
    <w:rsid w:val="00A940D9"/>
    <w:rsid w:val="00A95590"/>
    <w:rsid w:val="00A95AC2"/>
    <w:rsid w:val="00AA03C1"/>
    <w:rsid w:val="00AA0641"/>
    <w:rsid w:val="00AA1724"/>
    <w:rsid w:val="00AA23FF"/>
    <w:rsid w:val="00AA4462"/>
    <w:rsid w:val="00AA484E"/>
    <w:rsid w:val="00AA6B5E"/>
    <w:rsid w:val="00AA7E3B"/>
    <w:rsid w:val="00AB0849"/>
    <w:rsid w:val="00AB161C"/>
    <w:rsid w:val="00AB3BDE"/>
    <w:rsid w:val="00AB52B7"/>
    <w:rsid w:val="00AC2B01"/>
    <w:rsid w:val="00AD0004"/>
    <w:rsid w:val="00AD1480"/>
    <w:rsid w:val="00AD4590"/>
    <w:rsid w:val="00AD5238"/>
    <w:rsid w:val="00AD615F"/>
    <w:rsid w:val="00AE05B7"/>
    <w:rsid w:val="00AE24A4"/>
    <w:rsid w:val="00AE5823"/>
    <w:rsid w:val="00AF30B1"/>
    <w:rsid w:val="00B07FA0"/>
    <w:rsid w:val="00B104F5"/>
    <w:rsid w:val="00B11867"/>
    <w:rsid w:val="00B12023"/>
    <w:rsid w:val="00B136F3"/>
    <w:rsid w:val="00B146E5"/>
    <w:rsid w:val="00B14AA2"/>
    <w:rsid w:val="00B17732"/>
    <w:rsid w:val="00B23679"/>
    <w:rsid w:val="00B24609"/>
    <w:rsid w:val="00B318A8"/>
    <w:rsid w:val="00B4183C"/>
    <w:rsid w:val="00B4323D"/>
    <w:rsid w:val="00B52282"/>
    <w:rsid w:val="00B60839"/>
    <w:rsid w:val="00B628FA"/>
    <w:rsid w:val="00B62A06"/>
    <w:rsid w:val="00B65427"/>
    <w:rsid w:val="00B73703"/>
    <w:rsid w:val="00B83F5E"/>
    <w:rsid w:val="00B85093"/>
    <w:rsid w:val="00B914BB"/>
    <w:rsid w:val="00B96D54"/>
    <w:rsid w:val="00B97359"/>
    <w:rsid w:val="00B97487"/>
    <w:rsid w:val="00BA1D59"/>
    <w:rsid w:val="00BA24F8"/>
    <w:rsid w:val="00BA5B76"/>
    <w:rsid w:val="00BA6624"/>
    <w:rsid w:val="00BB4954"/>
    <w:rsid w:val="00BB63A6"/>
    <w:rsid w:val="00BB7E8C"/>
    <w:rsid w:val="00BC5D1B"/>
    <w:rsid w:val="00BD2B20"/>
    <w:rsid w:val="00BD4386"/>
    <w:rsid w:val="00BE02E3"/>
    <w:rsid w:val="00BE0F42"/>
    <w:rsid w:val="00BF0021"/>
    <w:rsid w:val="00BF0C05"/>
    <w:rsid w:val="00C024B8"/>
    <w:rsid w:val="00C06C2D"/>
    <w:rsid w:val="00C06CDC"/>
    <w:rsid w:val="00C10FF3"/>
    <w:rsid w:val="00C12B95"/>
    <w:rsid w:val="00C13D3C"/>
    <w:rsid w:val="00C200AC"/>
    <w:rsid w:val="00C20F01"/>
    <w:rsid w:val="00C212E3"/>
    <w:rsid w:val="00C21850"/>
    <w:rsid w:val="00C23CF5"/>
    <w:rsid w:val="00C23F2A"/>
    <w:rsid w:val="00C27D08"/>
    <w:rsid w:val="00C32896"/>
    <w:rsid w:val="00C34725"/>
    <w:rsid w:val="00C35D1F"/>
    <w:rsid w:val="00C430BB"/>
    <w:rsid w:val="00C43CB6"/>
    <w:rsid w:val="00C473A2"/>
    <w:rsid w:val="00C57D80"/>
    <w:rsid w:val="00C63A2F"/>
    <w:rsid w:val="00C66199"/>
    <w:rsid w:val="00C71F24"/>
    <w:rsid w:val="00C73AA8"/>
    <w:rsid w:val="00C76134"/>
    <w:rsid w:val="00C863C7"/>
    <w:rsid w:val="00C87C22"/>
    <w:rsid w:val="00C905E6"/>
    <w:rsid w:val="00C9323E"/>
    <w:rsid w:val="00C94ADB"/>
    <w:rsid w:val="00C95114"/>
    <w:rsid w:val="00C97C01"/>
    <w:rsid w:val="00CA4A96"/>
    <w:rsid w:val="00CB005E"/>
    <w:rsid w:val="00CB337C"/>
    <w:rsid w:val="00CC0183"/>
    <w:rsid w:val="00CC3EDC"/>
    <w:rsid w:val="00CC4EDA"/>
    <w:rsid w:val="00CD1D7B"/>
    <w:rsid w:val="00CD49A7"/>
    <w:rsid w:val="00CD55EC"/>
    <w:rsid w:val="00CD60A2"/>
    <w:rsid w:val="00CD6377"/>
    <w:rsid w:val="00CD681E"/>
    <w:rsid w:val="00CD7BEB"/>
    <w:rsid w:val="00CE000E"/>
    <w:rsid w:val="00CE0EF1"/>
    <w:rsid w:val="00CE3086"/>
    <w:rsid w:val="00CE330F"/>
    <w:rsid w:val="00CE55A2"/>
    <w:rsid w:val="00CE7131"/>
    <w:rsid w:val="00CF5C6B"/>
    <w:rsid w:val="00CF6B25"/>
    <w:rsid w:val="00CF73AE"/>
    <w:rsid w:val="00D02983"/>
    <w:rsid w:val="00D03838"/>
    <w:rsid w:val="00D0575B"/>
    <w:rsid w:val="00D11EFE"/>
    <w:rsid w:val="00D156D7"/>
    <w:rsid w:val="00D279D0"/>
    <w:rsid w:val="00D27B6F"/>
    <w:rsid w:val="00D3056D"/>
    <w:rsid w:val="00D30A96"/>
    <w:rsid w:val="00D41A08"/>
    <w:rsid w:val="00D42302"/>
    <w:rsid w:val="00D4605A"/>
    <w:rsid w:val="00D46998"/>
    <w:rsid w:val="00D50642"/>
    <w:rsid w:val="00D5322D"/>
    <w:rsid w:val="00D65044"/>
    <w:rsid w:val="00D65CB5"/>
    <w:rsid w:val="00D76197"/>
    <w:rsid w:val="00D80F81"/>
    <w:rsid w:val="00D8459B"/>
    <w:rsid w:val="00D86C56"/>
    <w:rsid w:val="00D87DD0"/>
    <w:rsid w:val="00D93937"/>
    <w:rsid w:val="00D93DA4"/>
    <w:rsid w:val="00D95406"/>
    <w:rsid w:val="00D97011"/>
    <w:rsid w:val="00DA2F17"/>
    <w:rsid w:val="00DA573B"/>
    <w:rsid w:val="00DA6303"/>
    <w:rsid w:val="00DA7D97"/>
    <w:rsid w:val="00DB0002"/>
    <w:rsid w:val="00DB0374"/>
    <w:rsid w:val="00DB4F64"/>
    <w:rsid w:val="00DC0374"/>
    <w:rsid w:val="00DC0859"/>
    <w:rsid w:val="00DC715E"/>
    <w:rsid w:val="00DC75D0"/>
    <w:rsid w:val="00DD4D61"/>
    <w:rsid w:val="00DD5D7D"/>
    <w:rsid w:val="00DD6D78"/>
    <w:rsid w:val="00DD6DD5"/>
    <w:rsid w:val="00DE2146"/>
    <w:rsid w:val="00DE47F6"/>
    <w:rsid w:val="00DE5961"/>
    <w:rsid w:val="00DE6DE8"/>
    <w:rsid w:val="00DF0EFC"/>
    <w:rsid w:val="00DF174F"/>
    <w:rsid w:val="00DF4F61"/>
    <w:rsid w:val="00E01082"/>
    <w:rsid w:val="00E01AD2"/>
    <w:rsid w:val="00E0544E"/>
    <w:rsid w:val="00E061A7"/>
    <w:rsid w:val="00E0770C"/>
    <w:rsid w:val="00E12D2F"/>
    <w:rsid w:val="00E2175C"/>
    <w:rsid w:val="00E26137"/>
    <w:rsid w:val="00E26B89"/>
    <w:rsid w:val="00E30481"/>
    <w:rsid w:val="00E35531"/>
    <w:rsid w:val="00E369D9"/>
    <w:rsid w:val="00E44EEB"/>
    <w:rsid w:val="00E45217"/>
    <w:rsid w:val="00E5119F"/>
    <w:rsid w:val="00E51419"/>
    <w:rsid w:val="00E56FCF"/>
    <w:rsid w:val="00E61A0B"/>
    <w:rsid w:val="00E62450"/>
    <w:rsid w:val="00E62A00"/>
    <w:rsid w:val="00E65D37"/>
    <w:rsid w:val="00E726AC"/>
    <w:rsid w:val="00E90351"/>
    <w:rsid w:val="00E9102B"/>
    <w:rsid w:val="00EA1272"/>
    <w:rsid w:val="00EA175C"/>
    <w:rsid w:val="00EA1B3E"/>
    <w:rsid w:val="00EA4E13"/>
    <w:rsid w:val="00EA50AF"/>
    <w:rsid w:val="00EB20A2"/>
    <w:rsid w:val="00EB6003"/>
    <w:rsid w:val="00EC3B88"/>
    <w:rsid w:val="00EC6B81"/>
    <w:rsid w:val="00EC7F00"/>
    <w:rsid w:val="00ED0E17"/>
    <w:rsid w:val="00ED405E"/>
    <w:rsid w:val="00ED51F5"/>
    <w:rsid w:val="00EE0258"/>
    <w:rsid w:val="00EE1202"/>
    <w:rsid w:val="00EE710D"/>
    <w:rsid w:val="00EF5B0E"/>
    <w:rsid w:val="00EF6FF5"/>
    <w:rsid w:val="00F03571"/>
    <w:rsid w:val="00F05740"/>
    <w:rsid w:val="00F05E17"/>
    <w:rsid w:val="00F101DC"/>
    <w:rsid w:val="00F113BE"/>
    <w:rsid w:val="00F117B3"/>
    <w:rsid w:val="00F12545"/>
    <w:rsid w:val="00F13BA2"/>
    <w:rsid w:val="00F1542C"/>
    <w:rsid w:val="00F20D8B"/>
    <w:rsid w:val="00F221A2"/>
    <w:rsid w:val="00F3286F"/>
    <w:rsid w:val="00F359CA"/>
    <w:rsid w:val="00F37C48"/>
    <w:rsid w:val="00F45A29"/>
    <w:rsid w:val="00F45AAB"/>
    <w:rsid w:val="00F466BD"/>
    <w:rsid w:val="00F472E7"/>
    <w:rsid w:val="00F5163B"/>
    <w:rsid w:val="00F52040"/>
    <w:rsid w:val="00F5671F"/>
    <w:rsid w:val="00F639B0"/>
    <w:rsid w:val="00F642C8"/>
    <w:rsid w:val="00F763B7"/>
    <w:rsid w:val="00F80979"/>
    <w:rsid w:val="00F81461"/>
    <w:rsid w:val="00F83B46"/>
    <w:rsid w:val="00F904A4"/>
    <w:rsid w:val="00F93692"/>
    <w:rsid w:val="00FA1FB4"/>
    <w:rsid w:val="00FA2498"/>
    <w:rsid w:val="00FA7A35"/>
    <w:rsid w:val="00FC30DC"/>
    <w:rsid w:val="00FD678D"/>
    <w:rsid w:val="00FE2AC4"/>
    <w:rsid w:val="00FF23F2"/>
    <w:rsid w:val="00FF5D30"/>
    <w:rsid w:val="00FF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C7EC32"/>
  <w15:docId w15:val="{B1C65101-2255-4A03-AB33-BA983E07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B4B"/>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30481"/>
    <w:pPr>
      <w:spacing w:line="240" w:lineRule="auto"/>
    </w:pPr>
    <w:rPr>
      <w:sz w:val="20"/>
      <w:szCs w:val="20"/>
    </w:rPr>
  </w:style>
  <w:style w:type="character" w:customStyle="1" w:styleId="CommentTextChar">
    <w:name w:val="Comment Text Char"/>
    <w:basedOn w:val="DefaultParagraphFont"/>
    <w:link w:val="CommentText"/>
    <w:uiPriority w:val="99"/>
    <w:semiHidden/>
    <w:rsid w:val="00E30481"/>
    <w:rPr>
      <w:rFonts w:eastAsia="Calibri"/>
      <w:sz w:val="20"/>
      <w:szCs w:val="20"/>
    </w:rPr>
  </w:style>
  <w:style w:type="paragraph" w:styleId="ListParagraph">
    <w:name w:val="List Paragraph"/>
    <w:basedOn w:val="Normal"/>
    <w:uiPriority w:val="34"/>
    <w:qFormat/>
    <w:rsid w:val="00E30481"/>
    <w:pPr>
      <w:ind w:left="720"/>
      <w:contextualSpacing/>
    </w:pPr>
  </w:style>
  <w:style w:type="paragraph" w:styleId="BodyText2">
    <w:name w:val="Body Text 2"/>
    <w:basedOn w:val="Normal"/>
    <w:link w:val="BodyText2Char"/>
    <w:uiPriority w:val="99"/>
    <w:semiHidden/>
    <w:unhideWhenUsed/>
    <w:rsid w:val="00E30481"/>
    <w:pPr>
      <w:spacing w:after="120" w:line="480" w:lineRule="auto"/>
    </w:pPr>
  </w:style>
  <w:style w:type="character" w:customStyle="1" w:styleId="BodyText2Char">
    <w:name w:val="Body Text 2 Char"/>
    <w:basedOn w:val="DefaultParagraphFont"/>
    <w:link w:val="BodyText2"/>
    <w:uiPriority w:val="99"/>
    <w:semiHidden/>
    <w:rsid w:val="00E30481"/>
    <w:rPr>
      <w:rFonts w:eastAsia="Calibri"/>
    </w:rPr>
  </w:style>
  <w:style w:type="paragraph" w:styleId="Header">
    <w:name w:val="header"/>
    <w:basedOn w:val="Normal"/>
    <w:link w:val="HeaderChar"/>
    <w:uiPriority w:val="99"/>
    <w:unhideWhenUsed/>
    <w:rsid w:val="00E30481"/>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E30481"/>
  </w:style>
  <w:style w:type="paragraph" w:styleId="Footer">
    <w:name w:val="footer"/>
    <w:basedOn w:val="Normal"/>
    <w:link w:val="FooterChar"/>
    <w:uiPriority w:val="99"/>
    <w:unhideWhenUsed/>
    <w:rsid w:val="00E30481"/>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30481"/>
  </w:style>
  <w:style w:type="table" w:styleId="TableGrid">
    <w:name w:val="Table Grid"/>
    <w:basedOn w:val="TableNormal"/>
    <w:uiPriority w:val="59"/>
    <w:rsid w:val="00E30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0481"/>
    <w:rPr>
      <w:sz w:val="16"/>
      <w:szCs w:val="16"/>
    </w:rPr>
  </w:style>
  <w:style w:type="paragraph" w:styleId="BalloonText">
    <w:name w:val="Balloon Text"/>
    <w:basedOn w:val="Normal"/>
    <w:link w:val="BalloonTextChar"/>
    <w:uiPriority w:val="99"/>
    <w:semiHidden/>
    <w:unhideWhenUsed/>
    <w:rsid w:val="00F359C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359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359CA"/>
    <w:rPr>
      <w:rFonts w:eastAsiaTheme="minorHAnsi"/>
      <w:b/>
      <w:bCs/>
    </w:rPr>
  </w:style>
  <w:style w:type="character" w:customStyle="1" w:styleId="CommentSubjectChar">
    <w:name w:val="Comment Subject Char"/>
    <w:basedOn w:val="CommentTextChar"/>
    <w:link w:val="CommentSubject"/>
    <w:uiPriority w:val="99"/>
    <w:semiHidden/>
    <w:rsid w:val="00F359CA"/>
    <w:rPr>
      <w:rFonts w:eastAsia="Calibri"/>
      <w:b/>
      <w:bCs/>
      <w:sz w:val="20"/>
      <w:szCs w:val="20"/>
    </w:rPr>
  </w:style>
  <w:style w:type="character" w:styleId="Hyperlink">
    <w:name w:val="Hyperlink"/>
    <w:basedOn w:val="DefaultParagraphFont"/>
    <w:uiPriority w:val="99"/>
    <w:unhideWhenUsed/>
    <w:rsid w:val="00313AC0"/>
    <w:rPr>
      <w:color w:val="0000FF" w:themeColor="hyperlink"/>
      <w:u w:val="single"/>
    </w:rPr>
  </w:style>
  <w:style w:type="character" w:styleId="FollowedHyperlink">
    <w:name w:val="FollowedHyperlink"/>
    <w:basedOn w:val="DefaultParagraphFont"/>
    <w:uiPriority w:val="99"/>
    <w:semiHidden/>
    <w:unhideWhenUsed/>
    <w:rsid w:val="00313AC0"/>
    <w:rPr>
      <w:color w:val="800080" w:themeColor="followedHyperlink"/>
      <w:u w:val="single"/>
    </w:rPr>
  </w:style>
  <w:style w:type="character" w:styleId="PlaceholderText">
    <w:name w:val="Placeholder Text"/>
    <w:basedOn w:val="DefaultParagraphFont"/>
    <w:uiPriority w:val="99"/>
    <w:semiHidden/>
    <w:rsid w:val="002F5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7685">
      <w:bodyDiv w:val="1"/>
      <w:marLeft w:val="0"/>
      <w:marRight w:val="0"/>
      <w:marTop w:val="0"/>
      <w:marBottom w:val="0"/>
      <w:divBdr>
        <w:top w:val="none" w:sz="0" w:space="0" w:color="auto"/>
        <w:left w:val="none" w:sz="0" w:space="0" w:color="auto"/>
        <w:bottom w:val="none" w:sz="0" w:space="0" w:color="auto"/>
        <w:right w:val="none" w:sz="0" w:space="0" w:color="auto"/>
      </w:divBdr>
    </w:div>
    <w:div w:id="1370183147">
      <w:bodyDiv w:val="1"/>
      <w:marLeft w:val="0"/>
      <w:marRight w:val="0"/>
      <w:marTop w:val="0"/>
      <w:marBottom w:val="0"/>
      <w:divBdr>
        <w:top w:val="none" w:sz="0" w:space="0" w:color="auto"/>
        <w:left w:val="none" w:sz="0" w:space="0" w:color="auto"/>
        <w:bottom w:val="none" w:sz="0" w:space="0" w:color="auto"/>
        <w:right w:val="none" w:sz="0" w:space="0" w:color="auto"/>
      </w:divBdr>
    </w:div>
    <w:div w:id="1577007830">
      <w:bodyDiv w:val="1"/>
      <w:marLeft w:val="0"/>
      <w:marRight w:val="0"/>
      <w:marTop w:val="0"/>
      <w:marBottom w:val="0"/>
      <w:divBdr>
        <w:top w:val="none" w:sz="0" w:space="0" w:color="auto"/>
        <w:left w:val="none" w:sz="0" w:space="0" w:color="auto"/>
        <w:bottom w:val="none" w:sz="0" w:space="0" w:color="auto"/>
        <w:right w:val="none" w:sz="0" w:space="0" w:color="auto"/>
      </w:divBdr>
    </w:div>
    <w:div w:id="212483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ventioninstitute.org/component/taxonomy/term/list/94/127.html" TargetMode="External"/><Relationship Id="rId18" Type="http://schemas.openxmlformats.org/officeDocument/2006/relationships/hyperlink" Target="http://www.cssp.org/reform/strengthening-famil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ap.org/en-us/Pages/Default.aspx" TargetMode="External"/><Relationship Id="rId7" Type="http://schemas.openxmlformats.org/officeDocument/2006/relationships/settings" Target="settings.xml"/><Relationship Id="rId12" Type="http://schemas.openxmlformats.org/officeDocument/2006/relationships/hyperlink" Target="http://www.cdc.gov/nphpsp/essentialServices.html" TargetMode="External"/><Relationship Id="rId17" Type="http://schemas.openxmlformats.org/officeDocument/2006/relationships/hyperlink" Target="http://www.cdc.gov/socialdeterminant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dc.gov/violenceprevention/overview/social-ecologicalmodel.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FH/DMCAH/LocalMCAH/Pages/default.asp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cdc.gov/violenceprevention/overview/social-ecologicalmodel.html" TargetMode="External"/><Relationship Id="rId23" Type="http://schemas.openxmlformats.org/officeDocument/2006/relationships/hyperlink" Target="http://www.helpmegrownational.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chb.hrsa.gov/lifecourseresources.htm" TargetMode="External"/><Relationship Id="rId22" Type="http://schemas.openxmlformats.org/officeDocument/2006/relationships/hyperlink" Target="http://www.acf.hhs.gov/programs/ecd/child-health-development/watch-me-thrive"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24F9B7F-F711-44F7-9EEC-8DF3D565453C}"/>
      </w:docPartPr>
      <w:docPartBody>
        <w:p w:rsidR="00805E09" w:rsidRDefault="00805E09">
          <w:r w:rsidRPr="00FB2C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09"/>
    <w:rsid w:val="00576A33"/>
    <w:rsid w:val="006817BD"/>
    <w:rsid w:val="00805E09"/>
    <w:rsid w:val="009F4D75"/>
    <w:rsid w:val="00A81E86"/>
    <w:rsid w:val="00B71A9E"/>
    <w:rsid w:val="00BE7A85"/>
    <w:rsid w:val="00BF4E0F"/>
    <w:rsid w:val="00E6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E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 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 Local Health Jurisdiction</TermName>
          <TermId xmlns="http://schemas.microsoft.com/office/infopath/2007/PartnerControls">f68e075a-b17d-44d0-8f5c-4e108c72d912</TermId>
        </TermInfo>
      </Terms>
    </off2d280d04f435e8ad65f64297220d7>
    <TaxCatchAll xmlns="a48324c4-7d20-48d3-8188-32763737222b">
      <Value>101</Value>
      <Value>117</Value>
      <Value>97</Value>
      <Value>197</Value>
      <Value>192</Value>
      <Value>190</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Family Health</TermName>
          <TermId xmlns="http://schemas.microsoft.com/office/infopath/2007/PartnerControls">6d841a69-f215-40c7-9f7b-dfb51e74da1c</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Center for Family Health</TermName>
          <TermId xmlns="http://schemas.microsoft.com/office/infopath/2007/PartnerControls">9347b866-7336-410d-86f2-df96b8c9eaf9</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BEDAAE4683A3444B80BFC104683D7E46" ma:contentTypeVersion="4" ma:contentTypeDescription="Create a new document." ma:contentTypeScope="" ma:versionID="df0771c97eefd8693ef5d07f0e3cc713">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e9c831bc6aeaea9f93218678c0eaef2d"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EC29D2-5070-445E-87AE-4D3AA3C28862}"/>
</file>

<file path=customXml/itemProps2.xml><?xml version="1.0" encoding="utf-8"?>
<ds:datastoreItem xmlns:ds="http://schemas.openxmlformats.org/officeDocument/2006/customXml" ds:itemID="{F3A0C7A9-65A4-4E05-9214-BE6F68EEAD8F}"/>
</file>

<file path=customXml/itemProps3.xml><?xml version="1.0" encoding="utf-8"?>
<ds:datastoreItem xmlns:ds="http://schemas.openxmlformats.org/officeDocument/2006/customXml" ds:itemID="{E10B3B46-0726-4D34-997A-7E2D7DDFE2AD}"/>
</file>

<file path=customXml/itemProps4.xml><?xml version="1.0" encoding="utf-8"?>
<ds:datastoreItem xmlns:ds="http://schemas.openxmlformats.org/officeDocument/2006/customXml" ds:itemID="{F70A0CCD-F946-4084-B31F-79DAB6438CED}"/>
</file>

<file path=docProps/app.xml><?xml version="1.0" encoding="utf-8"?>
<Properties xmlns="http://schemas.openxmlformats.org/officeDocument/2006/extended-properties" xmlns:vt="http://schemas.openxmlformats.org/officeDocument/2006/docPropsVTypes">
  <Template>EEC962C8.dotm</Template>
  <TotalTime>0</TotalTime>
  <Pages>23</Pages>
  <Words>5316</Words>
  <Characters>30304</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19/20 SOW</vt:lpstr>
    </vt:vector>
  </TitlesOfParts>
  <Company>CDPH</Company>
  <LinksUpToDate>false</LinksUpToDate>
  <CharactersWithSpaces>35549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Local MCAH Scope of Work</dc:title>
  <dc:creator>DeSouza, Mary@CDPH</dc:creator>
  <cp:lastModifiedBy>Lee, Stefanie@CDPH</cp:lastModifiedBy>
  <cp:revision>2</cp:revision>
  <cp:lastPrinted>2018-07-31T14:34:00Z</cp:lastPrinted>
  <dcterms:created xsi:type="dcterms:W3CDTF">2019-04-18T19:52:00Z</dcterms:created>
  <dcterms:modified xsi:type="dcterms:W3CDTF">2019-04-18T19:52:00Z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0x0101002CC577673628EB48993F371F1850BF7D00BEDAAE4683A3444B80BFC104683D7E46</vt:lpwstr>
  </property>
  <property fmtid="{D5CDD505-2E9C-101B-9397-08002B2CF9AE}" pid="3" name="Content Language">
    <vt:lpwstr>97;#English|25e340a5-d50c-48d7-adc0-a905fb7bff5c</vt:lpwstr>
  </property>
  <property fmtid="{D5CDD505-2E9C-101B-9397-08002B2CF9AE}" pid="4" name="Program">
    <vt:lpwstr>101;#Center for Family Health|9347b866-7336-410d-86f2-df96b8c9eaf9</vt:lpwstr>
  </property>
  <property fmtid="{D5CDD505-2E9C-101B-9397-08002B2CF9AE}" pid="5" name="CDPH Audience">
    <vt:lpwstr>192;#Local Agency|a83f7ca9-5f36-4e0a-8547-5f9ce4325ad6;#190;# Local Government|1cd0782c-1d77-4248-a4cc-dba29f07cf73;#197;# Local Health Jurisdiction|f68e075a-b17d-44d0-8f5c-4e108c72d912</vt:lpwstr>
  </property>
  <property fmtid="{D5CDD505-2E9C-101B-9397-08002B2CF9AE}" pid="6" name="Topic">
    <vt:lpwstr>117;#Family Health|6d841a69-f215-40c7-9f7b-dfb51e74da1c</vt:lpwstr>
  </property>
</Properties>
</file>