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DF" w:rsidRDefault="00C36FDF" w:rsidP="00C36FDF">
      <w:pPr>
        <w:pStyle w:val="header2"/>
        <w:rPr>
          <w:color w:val="485566"/>
        </w:rPr>
      </w:pPr>
      <w:bookmarkStart w:id="0" w:name="_GoBack"/>
      <w:bookmarkEnd w:id="0"/>
      <w:r>
        <w:rPr>
          <w:rFonts w:ascii="ProximaNova-Extrabld" w:hAnsi="ProximaNova-Extrabld" w:cs="ProximaNova-Extrabld"/>
          <w:color w:val="485566"/>
        </w:rPr>
        <w:t xml:space="preserve">APPENDIX H: </w:t>
      </w:r>
      <w:r>
        <w:rPr>
          <w:rFonts w:ascii="ProximaNova-Extrabld" w:hAnsi="ProximaNova-Extrabld" w:cs="ProximaNova-Extrabld"/>
          <w:color w:val="485566"/>
        </w:rPr>
        <w:br/>
      </w:r>
      <w:r>
        <w:rPr>
          <w:color w:val="485566"/>
        </w:rPr>
        <w:t>SAMPLE VENDOR LETTER</w:t>
      </w:r>
    </w:p>
    <w:p w:rsidR="00C36FDF" w:rsidRDefault="00C36FDF" w:rsidP="00C36FDF">
      <w:pPr>
        <w:pStyle w:val="BasicParagraph"/>
        <w:spacing w:after="180"/>
        <w:rPr>
          <w:rFonts w:ascii="ProximaNova-RegularIt" w:hAnsi="ProximaNova-RegularIt" w:cs="ProximaNova-RegularIt"/>
          <w:i/>
          <w:iCs/>
        </w:rPr>
      </w:pPr>
      <w:r>
        <w:rPr>
          <w:rFonts w:ascii="ProximaNova-RegularIt" w:hAnsi="ProximaNova-RegularIt" w:cs="ProximaNova-RegularIt"/>
          <w:i/>
          <w:iCs/>
        </w:rPr>
        <w:t>This letter was adapted by the Work-Related Asthma Prevention Program and the Green Schools Initiative. You can send this on your letterhead or via email.</w:t>
      </w:r>
    </w:p>
    <w:p w:rsidR="00C36FDF" w:rsidRDefault="00C36FDF" w:rsidP="00C36FDF">
      <w:pPr>
        <w:pStyle w:val="BasicParagraph"/>
        <w:rPr>
          <w:sz w:val="20"/>
          <w:szCs w:val="20"/>
        </w:rPr>
      </w:pPr>
      <w:r>
        <w:rPr>
          <w:color w:val="3A809E"/>
          <w:sz w:val="20"/>
          <w:szCs w:val="20"/>
        </w:rPr>
        <w:t>&lt;DATE&gt;</w:t>
      </w:r>
    </w:p>
    <w:p w:rsidR="00C36FDF" w:rsidRDefault="00C36FDF" w:rsidP="00C36FDF">
      <w:pPr>
        <w:pStyle w:val="BasicParagraph"/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>
        <w:rPr>
          <w:color w:val="3A809E"/>
          <w:sz w:val="20"/>
          <w:szCs w:val="20"/>
        </w:rPr>
        <w:t>&lt;VENDOR NAME&gt;</w:t>
      </w:r>
      <w:r>
        <w:rPr>
          <w:sz w:val="20"/>
          <w:szCs w:val="20"/>
        </w:rPr>
        <w:t>,</w:t>
      </w:r>
    </w:p>
    <w:p w:rsidR="00C36FDF" w:rsidRDefault="00C36FDF" w:rsidP="00C36FDF">
      <w:pPr>
        <w:pStyle w:val="BasicParagraph"/>
        <w:rPr>
          <w:sz w:val="20"/>
          <w:szCs w:val="20"/>
        </w:rPr>
      </w:pPr>
      <w:r>
        <w:rPr>
          <w:color w:val="3A809E"/>
          <w:sz w:val="20"/>
          <w:szCs w:val="20"/>
        </w:rPr>
        <w:t>&lt;SCHOOL/DISTRICT NAME&gt;</w:t>
      </w:r>
      <w:r>
        <w:rPr>
          <w:sz w:val="20"/>
          <w:szCs w:val="20"/>
        </w:rPr>
        <w:t xml:space="preserve"> is in the process of developing and implementing a Cleaning for Asthma-Safer Schools program. The program follows the California Department of Public Health’s (CDPH) Healthy Cleaning and Asthma-Safer Schools: A How-To Guide. We are modifying the purchase of cleaning products, practices, and equipment to be greener and asthma-safer. To kick off this green cleaning initiative, we would like to invite you to give a 20-minute presentation to our district’s Purchasing Department and members of our Asthma-Safer Cleaning Team about the environmentally preferable cleaning products and training programs that your company offers. We will set aside 10 minutes for questions after your presentation.</w:t>
      </w:r>
    </w:p>
    <w:p w:rsidR="00C36FDF" w:rsidRDefault="00C36FDF" w:rsidP="00C36FDF">
      <w:pPr>
        <w:pStyle w:val="BasicParagraph"/>
        <w:rPr>
          <w:sz w:val="20"/>
          <w:szCs w:val="20"/>
        </w:rPr>
      </w:pPr>
      <w:r>
        <w:rPr>
          <w:sz w:val="20"/>
          <w:szCs w:val="20"/>
        </w:rPr>
        <w:t xml:space="preserve">We would like to schedule a 20-minute presentation for the following date. </w:t>
      </w:r>
    </w:p>
    <w:p w:rsidR="00C36FDF" w:rsidRDefault="00C36FDF" w:rsidP="00C36FDF">
      <w:pPr>
        <w:pStyle w:val="BasicParagraph"/>
        <w:rPr>
          <w:sz w:val="20"/>
          <w:szCs w:val="20"/>
        </w:rPr>
      </w:pPr>
      <w:r>
        <w:rPr>
          <w:color w:val="3A809E"/>
          <w:sz w:val="20"/>
          <w:szCs w:val="20"/>
        </w:rPr>
        <w:t>&lt; DATE, TIME, ADDRESS&gt;</w:t>
      </w:r>
    </w:p>
    <w:p w:rsidR="00C36FDF" w:rsidRDefault="00C36FDF" w:rsidP="00C36FDF">
      <w:pPr>
        <w:pStyle w:val="BasicParagraph"/>
        <w:rPr>
          <w:sz w:val="20"/>
          <w:szCs w:val="20"/>
        </w:rPr>
      </w:pPr>
      <w:r>
        <w:rPr>
          <w:sz w:val="20"/>
          <w:szCs w:val="20"/>
        </w:rPr>
        <w:t>Please let us know if you are available during that time. If not, please suggest an alternate date and time.</w:t>
      </w:r>
    </w:p>
    <w:p w:rsidR="00C36FDF" w:rsidRDefault="00C36FDF" w:rsidP="00C36FDF">
      <w:pPr>
        <w:pStyle w:val="BasicParagraph"/>
        <w:spacing w:after="90"/>
        <w:rPr>
          <w:sz w:val="20"/>
          <w:szCs w:val="20"/>
        </w:rPr>
      </w:pPr>
      <w:r>
        <w:rPr>
          <w:sz w:val="20"/>
          <w:szCs w:val="20"/>
        </w:rPr>
        <w:t>During this 30-minute meeting (including Q&amp;A), we would like you to describe the following:</w:t>
      </w:r>
    </w:p>
    <w:p w:rsidR="00C36FDF" w:rsidRDefault="00C36FDF" w:rsidP="00C36FDF">
      <w:pPr>
        <w:pStyle w:val="UL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Green Seal or UL ECOLOGO certified cleaning products, such as all-purpose cleaners, bathroom cleaners, neutral floor cleaners, and graffiti removers.</w:t>
      </w:r>
    </w:p>
    <w:p w:rsidR="00C36FDF" w:rsidRDefault="00C36FDF" w:rsidP="00C36FDF">
      <w:pPr>
        <w:pStyle w:val="UL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 xml:space="preserve">Safer disinfectants, such as products whose active ingredients contain hydrogen peroxide, citric acid, lactic acid, ethyl alcohol, or isopropyl alcohol. We want products that can replace bleach, quaternary ammonium compounds, </w:t>
      </w:r>
      <w:proofErr w:type="spellStart"/>
      <w:r>
        <w:rPr>
          <w:sz w:val="20"/>
          <w:szCs w:val="20"/>
        </w:rPr>
        <w:t>benzalkonium</w:t>
      </w:r>
      <w:proofErr w:type="spellEnd"/>
      <w:r>
        <w:rPr>
          <w:sz w:val="20"/>
          <w:szCs w:val="20"/>
        </w:rPr>
        <w:t xml:space="preserve"> chloride, and other ingredients that cause asthma.</w:t>
      </w:r>
    </w:p>
    <w:p w:rsidR="00C36FDF" w:rsidRDefault="00C36FDF" w:rsidP="00C36FDF">
      <w:pPr>
        <w:pStyle w:val="UL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Automatic dilution equipment for green-certified cleaners and floor maintenance products.</w:t>
      </w:r>
    </w:p>
    <w:p w:rsidR="00C36FDF" w:rsidRDefault="00C36FDF" w:rsidP="00C36FDF">
      <w:pPr>
        <w:pStyle w:val="UL"/>
        <w:spacing w:after="180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Microfiber mops and cloths.</w:t>
      </w:r>
    </w:p>
    <w:p w:rsidR="00C36FDF" w:rsidRDefault="00C36FDF" w:rsidP="00C36FDF">
      <w:pPr>
        <w:pStyle w:val="BasicParagraph"/>
        <w:spacing w:after="90"/>
        <w:rPr>
          <w:sz w:val="20"/>
          <w:szCs w:val="20"/>
        </w:rPr>
      </w:pPr>
      <w:r>
        <w:rPr>
          <w:sz w:val="20"/>
          <w:szCs w:val="20"/>
        </w:rPr>
        <w:t>During your presentation, we would also be interested in hearing about:</w:t>
      </w:r>
    </w:p>
    <w:p w:rsidR="00C36FDF" w:rsidRDefault="00C36FDF" w:rsidP="00C36FDF">
      <w:pPr>
        <w:pStyle w:val="UL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Your company’s asthma-safer and green cleaning training approach and experience.</w:t>
      </w:r>
    </w:p>
    <w:p w:rsidR="00C36FDF" w:rsidRDefault="00C36FDF" w:rsidP="00C36FDF">
      <w:pPr>
        <w:pStyle w:val="UL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At least one other municipality or school district that you have worked with to implement asthma-safer and greener cleaning.</w:t>
      </w:r>
    </w:p>
    <w:p w:rsidR="00C36FDF" w:rsidRDefault="00C36FDF" w:rsidP="00C36FDF">
      <w:pPr>
        <w:pStyle w:val="UL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Any asthma-safer or green certifications or accreditations your company has received.</w:t>
      </w:r>
    </w:p>
    <w:p w:rsidR="00C36FDF" w:rsidRDefault="00C36FDF" w:rsidP="00C36FDF">
      <w:pPr>
        <w:pStyle w:val="UL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Any cooperative purchasing opportunities your company can offer through contracts with other public agencies.</w:t>
      </w:r>
    </w:p>
    <w:p w:rsidR="00C36FDF" w:rsidRDefault="00C36FDF" w:rsidP="00C36FDF">
      <w:pPr>
        <w:pStyle w:val="UL"/>
        <w:spacing w:after="180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Pricing, and any discounts offered to schools or other cost saving programs.</w:t>
      </w:r>
    </w:p>
    <w:p w:rsidR="00C36FDF" w:rsidRDefault="00C36FDF" w:rsidP="00C36FDF">
      <w:pPr>
        <w:pStyle w:val="BasicParagraph"/>
        <w:rPr>
          <w:sz w:val="20"/>
          <w:szCs w:val="20"/>
        </w:rPr>
      </w:pPr>
      <w:r>
        <w:rPr>
          <w:sz w:val="20"/>
          <w:szCs w:val="20"/>
        </w:rPr>
        <w:t>If you have any questions, let me know (contact info below). Please confirm whether this day and time work for you.</w:t>
      </w:r>
    </w:p>
    <w:p w:rsidR="00C36FDF" w:rsidRDefault="00C36FDF" w:rsidP="00C36FDF">
      <w:pPr>
        <w:pStyle w:val="BasicParagraph"/>
        <w:rPr>
          <w:sz w:val="20"/>
          <w:szCs w:val="20"/>
        </w:rPr>
      </w:pPr>
      <w:r>
        <w:rPr>
          <w:sz w:val="20"/>
          <w:szCs w:val="20"/>
        </w:rPr>
        <w:t xml:space="preserve">Sincerely, </w:t>
      </w:r>
    </w:p>
    <w:p w:rsidR="00C36FDF" w:rsidRDefault="00C36FDF" w:rsidP="00C36FDF">
      <w:pPr>
        <w:pStyle w:val="BasicParagraph"/>
        <w:rPr>
          <w:color w:val="3A809E"/>
          <w:sz w:val="20"/>
          <w:szCs w:val="20"/>
        </w:rPr>
      </w:pPr>
      <w:r>
        <w:rPr>
          <w:color w:val="3A809E"/>
          <w:sz w:val="20"/>
          <w:szCs w:val="20"/>
        </w:rPr>
        <w:t>&lt;NAME&gt;</w:t>
      </w:r>
    </w:p>
    <w:p w:rsidR="009D1897" w:rsidRDefault="00C36FDF" w:rsidP="00C36FDF">
      <w:r>
        <w:rPr>
          <w:color w:val="3A809E"/>
          <w:sz w:val="20"/>
        </w:rPr>
        <w:t>&lt;CONTACT INFO&gt;</w:t>
      </w:r>
    </w:p>
    <w:sectPr w:rsidR="009D1897" w:rsidSect="00831C4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roximaNova-Semibold">
    <w:altName w:val="Proxima Nova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Nova-Regular">
    <w:altName w:val="Proxima Nova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Nova-Extrabld">
    <w:altName w:val="Proxima Nova Extrab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Nova-RegularIt">
    <w:altName w:val="Proxima Nova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DF"/>
    <w:rsid w:val="009D1897"/>
    <w:rsid w:val="009D18E4"/>
    <w:rsid w:val="00C36FDF"/>
    <w:rsid w:val="00D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1897"/>
    <w:rPr>
      <w:rFonts w:ascii="Lucida Grande" w:hAnsi="Lucida Grande"/>
      <w:sz w:val="18"/>
      <w:szCs w:val="18"/>
    </w:rPr>
  </w:style>
  <w:style w:type="paragraph" w:customStyle="1" w:styleId="header2">
    <w:name w:val="header 2"/>
    <w:basedOn w:val="Normal"/>
    <w:uiPriority w:val="99"/>
    <w:rsid w:val="00C36FDF"/>
    <w:pPr>
      <w:widowControl w:val="0"/>
      <w:suppressAutoHyphens/>
      <w:autoSpaceDE w:val="0"/>
      <w:autoSpaceDN w:val="0"/>
      <w:adjustRightInd w:val="0"/>
      <w:spacing w:before="180" w:after="180" w:line="400" w:lineRule="atLeast"/>
      <w:textAlignment w:val="center"/>
    </w:pPr>
    <w:rPr>
      <w:rFonts w:ascii="ProximaNova-Semibold" w:hAnsi="ProximaNova-Semibold" w:cs="ProximaNova-Semibold"/>
      <w:caps/>
      <w:color w:val="00927E"/>
      <w:sz w:val="34"/>
      <w:szCs w:val="34"/>
      <w:lang w:eastAsia="ja-JP"/>
    </w:rPr>
  </w:style>
  <w:style w:type="paragraph" w:customStyle="1" w:styleId="BasicParagraph">
    <w:name w:val="[Basic Paragraph]"/>
    <w:basedOn w:val="Normal"/>
    <w:uiPriority w:val="99"/>
    <w:rsid w:val="00C36FDF"/>
    <w:pPr>
      <w:widowControl w:val="0"/>
      <w:suppressAutoHyphens/>
      <w:autoSpaceDE w:val="0"/>
      <w:autoSpaceDN w:val="0"/>
      <w:adjustRightInd w:val="0"/>
      <w:spacing w:after="144" w:line="280" w:lineRule="atLeast"/>
      <w:textAlignment w:val="center"/>
    </w:pPr>
    <w:rPr>
      <w:rFonts w:ascii="ProximaNova-Regular" w:hAnsi="ProximaNova-Regular" w:cs="ProximaNova-Regular"/>
      <w:color w:val="000000"/>
      <w:spacing w:val="-2"/>
      <w:sz w:val="22"/>
      <w:szCs w:val="22"/>
      <w:lang w:eastAsia="ja-JP"/>
    </w:rPr>
  </w:style>
  <w:style w:type="paragraph" w:customStyle="1" w:styleId="UL">
    <w:name w:val="UL"/>
    <w:basedOn w:val="Normal"/>
    <w:uiPriority w:val="99"/>
    <w:rsid w:val="00C36FDF"/>
    <w:pPr>
      <w:widowControl w:val="0"/>
      <w:suppressAutoHyphens/>
      <w:autoSpaceDE w:val="0"/>
      <w:autoSpaceDN w:val="0"/>
      <w:adjustRightInd w:val="0"/>
      <w:spacing w:after="90" w:line="280" w:lineRule="atLeast"/>
      <w:ind w:left="360" w:hanging="270"/>
      <w:textAlignment w:val="center"/>
    </w:pPr>
    <w:rPr>
      <w:rFonts w:ascii="ProximaNova-Regular" w:hAnsi="ProximaNova-Regular" w:cs="ProximaNova-Regular"/>
      <w:color w:val="000000"/>
      <w:spacing w:val="-2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1897"/>
    <w:rPr>
      <w:rFonts w:ascii="Lucida Grande" w:hAnsi="Lucida Grande"/>
      <w:sz w:val="18"/>
      <w:szCs w:val="18"/>
    </w:rPr>
  </w:style>
  <w:style w:type="paragraph" w:customStyle="1" w:styleId="header2">
    <w:name w:val="header 2"/>
    <w:basedOn w:val="Normal"/>
    <w:uiPriority w:val="99"/>
    <w:rsid w:val="00C36FDF"/>
    <w:pPr>
      <w:widowControl w:val="0"/>
      <w:suppressAutoHyphens/>
      <w:autoSpaceDE w:val="0"/>
      <w:autoSpaceDN w:val="0"/>
      <w:adjustRightInd w:val="0"/>
      <w:spacing w:before="180" w:after="180" w:line="400" w:lineRule="atLeast"/>
      <w:textAlignment w:val="center"/>
    </w:pPr>
    <w:rPr>
      <w:rFonts w:ascii="ProximaNova-Semibold" w:hAnsi="ProximaNova-Semibold" w:cs="ProximaNova-Semibold"/>
      <w:caps/>
      <w:color w:val="00927E"/>
      <w:sz w:val="34"/>
      <w:szCs w:val="34"/>
      <w:lang w:eastAsia="ja-JP"/>
    </w:rPr>
  </w:style>
  <w:style w:type="paragraph" w:customStyle="1" w:styleId="BasicParagraph">
    <w:name w:val="[Basic Paragraph]"/>
    <w:basedOn w:val="Normal"/>
    <w:uiPriority w:val="99"/>
    <w:rsid w:val="00C36FDF"/>
    <w:pPr>
      <w:widowControl w:val="0"/>
      <w:suppressAutoHyphens/>
      <w:autoSpaceDE w:val="0"/>
      <w:autoSpaceDN w:val="0"/>
      <w:adjustRightInd w:val="0"/>
      <w:spacing w:after="144" w:line="280" w:lineRule="atLeast"/>
      <w:textAlignment w:val="center"/>
    </w:pPr>
    <w:rPr>
      <w:rFonts w:ascii="ProximaNova-Regular" w:hAnsi="ProximaNova-Regular" w:cs="ProximaNova-Regular"/>
      <w:color w:val="000000"/>
      <w:spacing w:val="-2"/>
      <w:sz w:val="22"/>
      <w:szCs w:val="22"/>
      <w:lang w:eastAsia="ja-JP"/>
    </w:rPr>
  </w:style>
  <w:style w:type="paragraph" w:customStyle="1" w:styleId="UL">
    <w:name w:val="UL"/>
    <w:basedOn w:val="Normal"/>
    <w:uiPriority w:val="99"/>
    <w:rsid w:val="00C36FDF"/>
    <w:pPr>
      <w:widowControl w:val="0"/>
      <w:suppressAutoHyphens/>
      <w:autoSpaceDE w:val="0"/>
      <w:autoSpaceDN w:val="0"/>
      <w:adjustRightInd w:val="0"/>
      <w:spacing w:after="90" w:line="280" w:lineRule="atLeast"/>
      <w:ind w:left="360" w:hanging="270"/>
      <w:textAlignment w:val="center"/>
    </w:pPr>
    <w:rPr>
      <w:rFonts w:ascii="ProximaNova-Regular" w:hAnsi="ProximaNova-Regular" w:cs="ProximaNova-Regular"/>
      <w:color w:val="000000"/>
      <w:spacing w:val="-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Men’s Health</TermName>
          <TermId xmlns="http://schemas.microsoft.com/office/infopath/2007/PartnerControls">c8b18807-a662-491b-b883-0ca6bf1fb689</TermId>
        </TermInfo>
        <TermInfo xmlns="http://schemas.microsoft.com/office/infopath/2007/PartnerControls">
          <TermName xmlns="http://schemas.microsoft.com/office/infopath/2007/PartnerControls">Women’s Health</TermName>
          <TermId xmlns="http://schemas.microsoft.com/office/infopath/2007/PartnerControls">b35500ca-13a2-4e36-a438-e6f1a83ee180</TermId>
        </TermInfo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</Terms>
    </off2d280d04f435e8ad65f64297220d7>
    <TaxCatchAll xmlns="a48324c4-7d20-48d3-8188-32763737222b">
      <Value>221</Value>
      <Value>114</Value>
      <Value>191</Value>
      <Value>217</Value>
      <Value>228</Value>
      <Value>620</Value>
      <Value>233</Value>
      <Value>97</Value>
      <Value>123</Value>
      <Value>271</Value>
      <Value>122</Value>
      <Value>121</Value>
      <Value>193</Value>
      <Value>154</Value>
      <Value>188</Value>
      <Value>113</Value>
      <Value>223</Value>
      <Value>222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Asthma</TermName>
          <TermId xmlns="http://schemas.microsoft.com/office/infopath/2007/PartnerControls">417cdc56-94c5-4446-b4ca-35c486b0f693</TermId>
        </TermInfo>
        <TermInfo xmlns="http://schemas.microsoft.com/office/infopath/2007/PartnerControls">
          <TermName xmlns="http://schemas.microsoft.com/office/infopath/2007/PartnerControls">Workplace Hazards</TermName>
          <TermId xmlns="http://schemas.microsoft.com/office/infopath/2007/PartnerControls">37afb98e-77a7-4ab2-8be5-33e7c0df4280</TermId>
        </TermInfo>
        <TermInfo xmlns="http://schemas.microsoft.com/office/infopath/2007/PartnerControls">
          <TermName xmlns="http://schemas.microsoft.com/office/infopath/2007/PartnerControls">Workplace Health</TermName>
          <TermId xmlns="http://schemas.microsoft.com/office/infopath/2007/PartnerControls">6c1fc811-3b6d-4369-b9c2-56133e0224f1</TermId>
        </TermInfo>
        <TermInfo xmlns="http://schemas.microsoft.com/office/infopath/2007/PartnerControls">
          <TermName xmlns="http://schemas.microsoft.com/office/infopath/2007/PartnerControls">Workplace Health and Safety</TermName>
          <TermId xmlns="http://schemas.microsoft.com/office/infopath/2007/PartnerControls">1479d464-0115-4355-85b5-76d8d80bb5ac</TermId>
        </TermInfo>
        <TermInfo xmlns="http://schemas.microsoft.com/office/infopath/2007/PartnerControls">
          <TermName xmlns="http://schemas.microsoft.com/office/infopath/2007/PartnerControls">Work-Related Illness</TermName>
          <TermId xmlns="http://schemas.microsoft.com/office/infopath/2007/PartnerControls">4e68f1c8-15cb-4400-bb35-4e29ed8b1743</TermId>
        </TermInfo>
        <TermInfo xmlns="http://schemas.microsoft.com/office/infopath/2007/PartnerControls">
          <TermName xmlns="http://schemas.microsoft.com/office/infopath/2007/PartnerControls">Occupational</TermName>
          <TermId xmlns="http://schemas.microsoft.com/office/infopath/2007/PartnerControls">f0b5964d-2483-434a-8256-dd40a786ad41</TermId>
        </TermInfo>
        <TermInfo xmlns="http://schemas.microsoft.com/office/infopath/2007/PartnerControls">
          <TermName xmlns="http://schemas.microsoft.com/office/infopath/2007/PartnerControls">Occupational Health</TermName>
          <TermId xmlns="http://schemas.microsoft.com/office/infopath/2007/PartnerControls">d08263f9-34c4-4f7b-b6c4-3d099a2710ba</TermId>
        </TermInfo>
        <TermInfo xmlns="http://schemas.microsoft.com/office/infopath/2007/PartnerControls">
          <TermName xmlns="http://schemas.microsoft.com/office/infopath/2007/PartnerControls">Occupational Health and Safety</TermName>
          <TermId xmlns="http://schemas.microsoft.com/office/infopath/2007/PartnerControls">174fe87b-9705-4f5f-b1d1-3fc6dec10b8d</TermId>
        </TermInfo>
        <TermInfo xmlns="http://schemas.microsoft.com/office/infopath/2007/PartnerControls">
          <TermName xmlns="http://schemas.microsoft.com/office/infopath/2007/PartnerControls">School Health</TermName>
          <TermId xmlns="http://schemas.microsoft.com/office/infopath/2007/PartnerControls">5027a122-802f-4fd5-b89a-863b30827239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Environmental and Occupational Disease Control</TermName>
          <TermId xmlns="http://schemas.microsoft.com/office/infopath/2007/PartnerControls">73f1b0e5-a03c-4136-a95e-33b7a05ad638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177405A3A826A744A1AFE6FBC0448BFA" ma:contentTypeVersion="4" ma:contentTypeDescription="Create a new document." ma:contentTypeScope="" ma:versionID="425ec42425c69e68d76de6334c9df2bc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e038f6639af2f31d786645a42416c33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CDD2B-14E8-4B7C-A9CF-E62CD2D289F3}"/>
</file>

<file path=customXml/itemProps2.xml><?xml version="1.0" encoding="utf-8"?>
<ds:datastoreItem xmlns:ds="http://schemas.openxmlformats.org/officeDocument/2006/customXml" ds:itemID="{F2FE112A-2710-442D-955B-380889270775}"/>
</file>

<file path=customXml/itemProps3.xml><?xml version="1.0" encoding="utf-8"?>
<ds:datastoreItem xmlns:ds="http://schemas.openxmlformats.org/officeDocument/2006/customXml" ds:itemID="{EA1E9858-3335-40D4-97B8-81495D5DD1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Y.Day Designs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Vendor Letter (Appendix H, Healthy Cleaning &amp; Asthma-Safer Schools: A How-To Guide)</dc:title>
  <dc:creator>Yvonne Day</dc:creator>
  <cp:keywords>Asthma, safer cleaning, green cleaning, work-related asthma, school health, custodian, janitor, and facilities</cp:keywords>
  <cp:lastModifiedBy>Windows User</cp:lastModifiedBy>
  <cp:revision>2</cp:revision>
  <dcterms:created xsi:type="dcterms:W3CDTF">2014-11-04T18:00:00Z</dcterms:created>
  <dcterms:modified xsi:type="dcterms:W3CDTF">2014-11-04T18:00:00Z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0x0101002CC577673628EB48993F371F1850BF7D00177405A3A826A744A1AFE6FBC0448BFA</vt:lpwstr>
  </property>
  <property fmtid="{D5CDD505-2E9C-101B-9397-08002B2CF9AE}" pid="3" name="Nav">
    <vt:lpwstr/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ntent Language">
    <vt:lpwstr>97;#English (United States)|25e340a5-d50c-48d7-adc0-a905fb7bff5c</vt:lpwstr>
  </property>
  <property fmtid="{D5CDD505-2E9C-101B-9397-08002B2CF9AE}" pid="10" name="Topic">
    <vt:lpwstr>221;#Asthma|417cdc56-94c5-4446-b4ca-35c486b0f693;#223;#Workplace Hazards|37afb98e-77a7-4ab2-8be5-33e7c0df4280;#154;#Workplace Health|6c1fc811-3b6d-4369-b9c2-56133e0224f1;#233;#Workplace Health and Safety|1479d464-0115-4355-85b5-76d8d80bb5ac;#271;#Work-Related Illness|4e68f1c8-15cb-4400-bb35-4e29ed8b1743;#228;#Occupational|f0b5964d-2483-434a-8256-dd40a786ad41;#222;#Occupational Health|d08263f9-34c4-4f7b-b6c4-3d099a2710ba;#217;#Occupational Health and Safety|174fe87b-9705-4f5f-b1d1-3fc6dec10b8d;#620;#School Health|5027a122-802f-4fd5-b89a-863b30827239</vt:lpwstr>
  </property>
  <property fmtid="{D5CDD505-2E9C-101B-9397-08002B2CF9AE}" pid="11" name="CDPH Audience">
    <vt:lpwstr>122;#Men’s Health|c8b18807-a662-491b-b883-0ca6bf1fb689;#113;#Women’s Health|b35500ca-13a2-4e36-a438-e6f1a83ee180;#191;#Community Based Organization|36af281b-a546-4033-90fb-79469fe234da;#123;#Other Stakeholder|6b3266fc-4016-443b-9e9e-97a2230ee0e4;#193;#Non-Profit Organization|b8cff195-25c4-4b19-9ac6-ae25c51a2bc6;#188;#Healthcare Provider|4763fce6-72e0-4e74-ae57-8e132d338101;#121;#Clinicians/Healthcare Providers|e31e14b8-e46e-494a-8300-1453b14ca9de</vt:lpwstr>
  </property>
  <property fmtid="{D5CDD505-2E9C-101B-9397-08002B2CF9AE}" pid="12" name="Program">
    <vt:lpwstr>114;#Environmental and Occupational Disease Control|73f1b0e5-a03c-4136-a95e-33b7a05ad638</vt:lpwstr>
  </property>
</Properties>
</file>